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92F8" w14:textId="77777777" w:rsidR="00B975DC" w:rsidRPr="009577A5" w:rsidRDefault="009577A5" w:rsidP="00961100">
      <w:pPr>
        <w:pStyle w:val="Title"/>
        <w:jc w:val="both"/>
        <w:rPr>
          <w:rFonts w:ascii="Arial" w:hAnsi="Arial" w:cs="Arial"/>
          <w:bCs w:val="0"/>
          <w:color w:val="808080" w:themeColor="background1" w:themeShade="80"/>
          <w:sz w:val="22"/>
          <w:szCs w:val="22"/>
        </w:rPr>
      </w:pPr>
      <w:r w:rsidRPr="009577A5">
        <w:rPr>
          <w:rFonts w:ascii="Arial" w:hAnsi="Arial" w:cs="Arial"/>
          <w:bCs w:val="0"/>
          <w:color w:val="808080" w:themeColor="background1" w:themeShade="80"/>
          <w:sz w:val="22"/>
          <w:szCs w:val="22"/>
        </w:rPr>
        <w:t xml:space="preserve">PROČIŠČENI TEKST </w:t>
      </w:r>
      <w:r w:rsidR="0087684D">
        <w:rPr>
          <w:rFonts w:ascii="Arial" w:hAnsi="Arial" w:cs="Arial"/>
          <w:bCs w:val="0"/>
          <w:color w:val="808080" w:themeColor="background1" w:themeShade="80"/>
          <w:sz w:val="22"/>
          <w:szCs w:val="22"/>
        </w:rPr>
        <w:t>( Pravilnik iz prosinca 2015. i izmjene i dopune od ožujka 2019.)</w:t>
      </w:r>
    </w:p>
    <w:p w14:paraId="0ED32B9C" w14:textId="77777777" w:rsidR="009577A5" w:rsidRDefault="009577A5" w:rsidP="00961100">
      <w:pPr>
        <w:pStyle w:val="Title"/>
        <w:jc w:val="both"/>
        <w:rPr>
          <w:rFonts w:ascii="Arial" w:hAnsi="Arial" w:cs="Arial"/>
          <w:b w:val="0"/>
          <w:bCs w:val="0"/>
          <w:sz w:val="22"/>
          <w:szCs w:val="22"/>
        </w:rPr>
      </w:pPr>
    </w:p>
    <w:p w14:paraId="563CA85B" w14:textId="77777777" w:rsidR="009577A5" w:rsidRPr="00961100" w:rsidRDefault="009577A5" w:rsidP="00961100">
      <w:pPr>
        <w:pStyle w:val="Title"/>
        <w:jc w:val="both"/>
        <w:rPr>
          <w:rFonts w:ascii="Arial" w:hAnsi="Arial" w:cs="Arial"/>
          <w:b w:val="0"/>
          <w:bCs w:val="0"/>
          <w:sz w:val="22"/>
          <w:szCs w:val="22"/>
        </w:rPr>
      </w:pPr>
    </w:p>
    <w:p w14:paraId="70139D19" w14:textId="77777777" w:rsidR="005B4E25" w:rsidRPr="00961100" w:rsidRDefault="005B4E25" w:rsidP="00961100">
      <w:pPr>
        <w:pStyle w:val="Title"/>
        <w:rPr>
          <w:rFonts w:ascii="Arial" w:hAnsi="Arial" w:cs="Arial"/>
          <w:sz w:val="22"/>
          <w:szCs w:val="22"/>
        </w:rPr>
      </w:pPr>
    </w:p>
    <w:p w14:paraId="3B7EB374" w14:textId="77777777" w:rsidR="00AA548F" w:rsidRPr="00961100" w:rsidRDefault="00AA548F" w:rsidP="00961100">
      <w:pPr>
        <w:pStyle w:val="Title"/>
        <w:rPr>
          <w:rFonts w:ascii="Arial" w:hAnsi="Arial" w:cs="Arial"/>
          <w:sz w:val="22"/>
          <w:szCs w:val="22"/>
        </w:rPr>
      </w:pPr>
    </w:p>
    <w:p w14:paraId="06B74E39" w14:textId="77777777" w:rsidR="00B975DC" w:rsidRPr="00961100" w:rsidRDefault="00B975DC" w:rsidP="00961100">
      <w:pPr>
        <w:pStyle w:val="Title"/>
        <w:rPr>
          <w:rFonts w:ascii="Arial" w:hAnsi="Arial" w:cs="Arial"/>
        </w:rPr>
      </w:pPr>
      <w:r w:rsidRPr="00961100">
        <w:rPr>
          <w:rFonts w:ascii="Arial" w:hAnsi="Arial" w:cs="Arial"/>
        </w:rPr>
        <w:t>PRAVILNIK</w:t>
      </w:r>
    </w:p>
    <w:p w14:paraId="41409575" w14:textId="77777777" w:rsidR="00EB09FB" w:rsidRDefault="00796FBC" w:rsidP="00961100">
      <w:pPr>
        <w:pStyle w:val="Title"/>
        <w:rPr>
          <w:rFonts w:ascii="Arial" w:hAnsi="Arial" w:cs="Arial"/>
        </w:rPr>
      </w:pPr>
      <w:r w:rsidRPr="00961100">
        <w:rPr>
          <w:rFonts w:ascii="Arial" w:hAnsi="Arial" w:cs="Arial"/>
        </w:rPr>
        <w:t>o stegovnoj odgovornosti i stegovnom postupku</w:t>
      </w:r>
    </w:p>
    <w:p w14:paraId="65B27E8C" w14:textId="77777777" w:rsidR="00961100" w:rsidRPr="00961100" w:rsidRDefault="00961100" w:rsidP="00961100">
      <w:pPr>
        <w:pStyle w:val="Title"/>
        <w:rPr>
          <w:rFonts w:ascii="Arial" w:hAnsi="Arial" w:cs="Arial"/>
        </w:rPr>
      </w:pPr>
    </w:p>
    <w:p w14:paraId="0BADA0EC" w14:textId="77777777" w:rsidR="00AA548F" w:rsidRPr="00961100" w:rsidRDefault="00AA548F" w:rsidP="00961100">
      <w:pPr>
        <w:rPr>
          <w:rFonts w:ascii="Arial" w:hAnsi="Arial" w:cs="Arial"/>
          <w:sz w:val="22"/>
          <w:szCs w:val="22"/>
        </w:rPr>
      </w:pPr>
    </w:p>
    <w:p w14:paraId="1F032BF8" w14:textId="77777777" w:rsidR="002E1CDD" w:rsidRPr="00961100" w:rsidRDefault="002E1CDD" w:rsidP="00961100">
      <w:pPr>
        <w:jc w:val="center"/>
        <w:rPr>
          <w:rFonts w:ascii="Arial" w:hAnsi="Arial" w:cs="Arial"/>
          <w:b/>
          <w:iCs/>
          <w:sz w:val="22"/>
          <w:szCs w:val="22"/>
        </w:rPr>
      </w:pPr>
      <w:r w:rsidRPr="00961100">
        <w:rPr>
          <w:rFonts w:ascii="Arial" w:hAnsi="Arial" w:cs="Arial"/>
          <w:b/>
          <w:iCs/>
          <w:sz w:val="22"/>
          <w:szCs w:val="22"/>
        </w:rPr>
        <w:t>TEMELJNE ODREDBE</w:t>
      </w:r>
    </w:p>
    <w:p w14:paraId="57BA7F57" w14:textId="77777777" w:rsidR="002E1CDD" w:rsidRPr="00961100" w:rsidRDefault="002E1CDD" w:rsidP="00961100">
      <w:pPr>
        <w:jc w:val="center"/>
        <w:rPr>
          <w:rFonts w:ascii="Arial" w:hAnsi="Arial" w:cs="Arial"/>
          <w:b/>
          <w:iCs/>
          <w:sz w:val="22"/>
          <w:szCs w:val="22"/>
        </w:rPr>
      </w:pPr>
    </w:p>
    <w:p w14:paraId="28B419ED" w14:textId="77777777" w:rsidR="00B975DC" w:rsidRPr="00961100" w:rsidRDefault="00D53FC8" w:rsidP="00FB6211">
      <w:pPr>
        <w:pStyle w:val="ListParagraph"/>
        <w:numPr>
          <w:ilvl w:val="0"/>
          <w:numId w:val="1"/>
        </w:numPr>
        <w:ind w:left="0"/>
        <w:jc w:val="center"/>
        <w:rPr>
          <w:rFonts w:ascii="Arial" w:hAnsi="Arial" w:cs="Arial"/>
          <w:b/>
          <w:sz w:val="22"/>
          <w:szCs w:val="22"/>
        </w:rPr>
      </w:pPr>
      <w:r w:rsidRPr="00961100">
        <w:rPr>
          <w:rFonts w:ascii="Arial" w:hAnsi="Arial" w:cs="Arial"/>
          <w:b/>
          <w:iCs/>
          <w:sz w:val="22"/>
          <w:szCs w:val="22"/>
        </w:rPr>
        <w:t>Članak</w:t>
      </w:r>
    </w:p>
    <w:p w14:paraId="20537377" w14:textId="77777777" w:rsidR="00B975DC" w:rsidRPr="00961100" w:rsidRDefault="00B975DC" w:rsidP="00961100">
      <w:pPr>
        <w:rPr>
          <w:rFonts w:ascii="Arial" w:hAnsi="Arial" w:cs="Arial"/>
          <w:sz w:val="22"/>
          <w:szCs w:val="22"/>
        </w:rPr>
      </w:pPr>
    </w:p>
    <w:p w14:paraId="3C8151F4" w14:textId="77777777" w:rsidR="00B975DC" w:rsidRPr="00961100" w:rsidRDefault="00B975DC" w:rsidP="00961100">
      <w:pPr>
        <w:pStyle w:val="BodyText"/>
        <w:rPr>
          <w:rFonts w:ascii="Arial" w:hAnsi="Arial" w:cs="Arial"/>
          <w:sz w:val="22"/>
          <w:szCs w:val="22"/>
        </w:rPr>
      </w:pPr>
      <w:r w:rsidRPr="00961100">
        <w:rPr>
          <w:rFonts w:ascii="Arial" w:hAnsi="Arial" w:cs="Arial"/>
          <w:sz w:val="22"/>
          <w:szCs w:val="22"/>
        </w:rPr>
        <w:t xml:space="preserve">Ovim </w:t>
      </w:r>
      <w:r w:rsidR="005056C1" w:rsidRPr="00961100">
        <w:rPr>
          <w:rFonts w:ascii="Arial" w:hAnsi="Arial" w:cs="Arial"/>
          <w:sz w:val="22"/>
          <w:szCs w:val="22"/>
        </w:rPr>
        <w:t>P</w:t>
      </w:r>
      <w:r w:rsidRPr="00961100">
        <w:rPr>
          <w:rFonts w:ascii="Arial" w:hAnsi="Arial" w:cs="Arial"/>
          <w:sz w:val="22"/>
          <w:szCs w:val="22"/>
        </w:rPr>
        <w:t xml:space="preserve">ravilnikom </w:t>
      </w:r>
      <w:r w:rsidR="00E0021D" w:rsidRPr="00961100">
        <w:rPr>
          <w:rFonts w:ascii="Arial" w:hAnsi="Arial" w:cs="Arial"/>
          <w:sz w:val="22"/>
          <w:szCs w:val="22"/>
        </w:rPr>
        <w:t xml:space="preserve">o stegovnoj odgovornosti i stegovnom postupku </w:t>
      </w:r>
      <w:r w:rsidR="00D53FC8" w:rsidRPr="00961100">
        <w:rPr>
          <w:rFonts w:ascii="Arial" w:hAnsi="Arial" w:cs="Arial"/>
          <w:sz w:val="22"/>
          <w:szCs w:val="22"/>
        </w:rPr>
        <w:t>(</w:t>
      </w:r>
      <w:r w:rsidR="005056C1" w:rsidRPr="00961100">
        <w:rPr>
          <w:rFonts w:ascii="Arial" w:hAnsi="Arial" w:cs="Arial"/>
          <w:sz w:val="22"/>
          <w:szCs w:val="22"/>
        </w:rPr>
        <w:t xml:space="preserve">u daljnjem tekstu: Pravilnik), </w:t>
      </w:r>
      <w:r w:rsidR="00452C77" w:rsidRPr="00961100">
        <w:rPr>
          <w:rFonts w:ascii="Arial" w:hAnsi="Arial" w:cs="Arial"/>
          <w:sz w:val="22"/>
          <w:szCs w:val="22"/>
        </w:rPr>
        <w:t xml:space="preserve">određuju se stegovna tijela, </w:t>
      </w:r>
      <w:r w:rsidR="005056C1" w:rsidRPr="00961100">
        <w:rPr>
          <w:rFonts w:ascii="Arial" w:hAnsi="Arial" w:cs="Arial"/>
          <w:sz w:val="22"/>
          <w:szCs w:val="22"/>
        </w:rPr>
        <w:t>utvrđuje način rada i nadležnost stegovnog tužitelja, stegovnog suda i višeg stegovnog suda,</w:t>
      </w:r>
      <w:r w:rsidR="00D53FC8" w:rsidRPr="00961100">
        <w:rPr>
          <w:rFonts w:ascii="Arial" w:hAnsi="Arial" w:cs="Arial"/>
          <w:sz w:val="22"/>
          <w:szCs w:val="22"/>
        </w:rPr>
        <w:t xml:space="preserve"> određuje se stegovna odgovornost </w:t>
      </w:r>
      <w:r w:rsidR="008D35B6" w:rsidRPr="00961100">
        <w:rPr>
          <w:rFonts w:ascii="Arial" w:hAnsi="Arial" w:cs="Arial"/>
          <w:color w:val="000000"/>
          <w:sz w:val="22"/>
          <w:szCs w:val="22"/>
        </w:rPr>
        <w:t xml:space="preserve">ovlaštenog inženjera, ovlaštenog voditelja građenja i ovlaštenog voditelja radova te strane ovlaštene osobe </w:t>
      </w:r>
      <w:r w:rsidR="00D53FC8" w:rsidRPr="00961100">
        <w:rPr>
          <w:rFonts w:ascii="Arial" w:hAnsi="Arial" w:cs="Arial"/>
          <w:sz w:val="22"/>
          <w:szCs w:val="22"/>
        </w:rPr>
        <w:t>te</w:t>
      </w:r>
      <w:r w:rsidR="005056C1" w:rsidRPr="00961100">
        <w:rPr>
          <w:rFonts w:ascii="Arial" w:hAnsi="Arial" w:cs="Arial"/>
          <w:sz w:val="22"/>
          <w:szCs w:val="22"/>
        </w:rPr>
        <w:t xml:space="preserve"> </w:t>
      </w:r>
      <w:r w:rsidR="00294574" w:rsidRPr="00961100">
        <w:rPr>
          <w:rFonts w:ascii="Arial" w:hAnsi="Arial" w:cs="Arial"/>
          <w:sz w:val="22"/>
          <w:szCs w:val="22"/>
        </w:rPr>
        <w:t xml:space="preserve">se </w:t>
      </w:r>
      <w:r w:rsidR="00CA66F1" w:rsidRPr="00961100">
        <w:rPr>
          <w:rFonts w:ascii="Arial" w:hAnsi="Arial" w:cs="Arial"/>
          <w:sz w:val="22"/>
          <w:szCs w:val="22"/>
        </w:rPr>
        <w:t xml:space="preserve">propisuju lakše i teže povrede </w:t>
      </w:r>
      <w:r w:rsidR="00294574" w:rsidRPr="00961100">
        <w:rPr>
          <w:rFonts w:ascii="Arial" w:hAnsi="Arial" w:cs="Arial"/>
          <w:sz w:val="22"/>
          <w:szCs w:val="22"/>
        </w:rPr>
        <w:t>dužnosti i ugleda ovlaštenog inženjera elektrotehnike</w:t>
      </w:r>
      <w:r w:rsidR="00D53FC8" w:rsidRPr="00961100">
        <w:rPr>
          <w:rFonts w:ascii="Arial" w:hAnsi="Arial" w:cs="Arial"/>
          <w:sz w:val="22"/>
          <w:szCs w:val="22"/>
        </w:rPr>
        <w:t xml:space="preserve">, </w:t>
      </w:r>
      <w:r w:rsidR="00452C77" w:rsidRPr="00961100">
        <w:rPr>
          <w:rFonts w:ascii="Arial" w:hAnsi="Arial" w:cs="Arial"/>
          <w:sz w:val="22"/>
          <w:szCs w:val="22"/>
        </w:rPr>
        <w:t xml:space="preserve">propisuje </w:t>
      </w:r>
      <w:r w:rsidR="00D53FC8" w:rsidRPr="00961100">
        <w:rPr>
          <w:rFonts w:ascii="Arial" w:hAnsi="Arial" w:cs="Arial"/>
          <w:sz w:val="22"/>
          <w:szCs w:val="22"/>
        </w:rPr>
        <w:t xml:space="preserve">se </w:t>
      </w:r>
      <w:r w:rsidR="00452C77" w:rsidRPr="00961100">
        <w:rPr>
          <w:rFonts w:ascii="Arial" w:hAnsi="Arial" w:cs="Arial"/>
          <w:sz w:val="22"/>
          <w:szCs w:val="22"/>
        </w:rPr>
        <w:t>obveza osnivanja evidencije stegovnih mjera, obveza brisanje stegovnih mjera, obveza vođenja upisnika stegovnih mjera, propisuje način administrativnog rada pri dostavljanju podnesaka i izdavanju odluka u stegovnom postupanju, propisuje se obveza nadoknade troškova stegovnog postupka</w:t>
      </w:r>
      <w:r w:rsidR="005056C1" w:rsidRPr="00961100">
        <w:rPr>
          <w:rFonts w:ascii="Arial" w:hAnsi="Arial" w:cs="Arial"/>
          <w:sz w:val="22"/>
          <w:szCs w:val="22"/>
        </w:rPr>
        <w:t>.</w:t>
      </w:r>
    </w:p>
    <w:p w14:paraId="4831E08C" w14:textId="77777777" w:rsidR="00B975DC" w:rsidRPr="00961100" w:rsidRDefault="00B975DC" w:rsidP="00961100">
      <w:pPr>
        <w:jc w:val="both"/>
        <w:rPr>
          <w:rFonts w:ascii="Arial" w:hAnsi="Arial" w:cs="Arial"/>
          <w:color w:val="FF0000"/>
          <w:sz w:val="22"/>
          <w:szCs w:val="22"/>
        </w:rPr>
      </w:pPr>
    </w:p>
    <w:p w14:paraId="3C802BB5" w14:textId="77777777" w:rsidR="00A76B4C" w:rsidRPr="00961100" w:rsidRDefault="00A76B4C" w:rsidP="00961100">
      <w:pPr>
        <w:jc w:val="both"/>
        <w:rPr>
          <w:rFonts w:ascii="Arial" w:hAnsi="Arial" w:cs="Arial"/>
          <w:color w:val="000000"/>
          <w:sz w:val="22"/>
          <w:szCs w:val="22"/>
        </w:rPr>
      </w:pPr>
      <w:r w:rsidRPr="00961100">
        <w:rPr>
          <w:rFonts w:ascii="Arial" w:hAnsi="Arial" w:cs="Arial"/>
          <w:color w:val="000000"/>
          <w:sz w:val="22"/>
          <w:szCs w:val="22"/>
        </w:rPr>
        <w:t>Izrazi koji u ovom Pravilniku imaju rodn</w:t>
      </w:r>
      <w:r w:rsidR="008D6970" w:rsidRPr="00961100">
        <w:rPr>
          <w:rFonts w:ascii="Arial" w:hAnsi="Arial" w:cs="Arial"/>
          <w:color w:val="000000"/>
          <w:sz w:val="22"/>
          <w:szCs w:val="22"/>
        </w:rPr>
        <w:t>o</w:t>
      </w:r>
      <w:r w:rsidRPr="00961100">
        <w:rPr>
          <w:rFonts w:ascii="Arial" w:hAnsi="Arial" w:cs="Arial"/>
          <w:color w:val="000000"/>
          <w:sz w:val="22"/>
          <w:szCs w:val="22"/>
        </w:rPr>
        <w:t xml:space="preserve"> </w:t>
      </w:r>
      <w:r w:rsidR="008D6970" w:rsidRPr="00961100">
        <w:rPr>
          <w:rFonts w:ascii="Arial" w:hAnsi="Arial" w:cs="Arial"/>
          <w:color w:val="000000"/>
          <w:sz w:val="22"/>
          <w:szCs w:val="22"/>
        </w:rPr>
        <w:t xml:space="preserve">značenje koriste se neutralno i odnose se na </w:t>
      </w:r>
      <w:r w:rsidRPr="00961100">
        <w:rPr>
          <w:rFonts w:ascii="Arial" w:hAnsi="Arial" w:cs="Arial"/>
          <w:color w:val="000000"/>
          <w:sz w:val="22"/>
          <w:szCs w:val="22"/>
        </w:rPr>
        <w:t>mušk</w:t>
      </w:r>
      <w:r w:rsidR="008D6970" w:rsidRPr="00961100">
        <w:rPr>
          <w:rFonts w:ascii="Arial" w:hAnsi="Arial" w:cs="Arial"/>
          <w:color w:val="000000"/>
          <w:sz w:val="22"/>
          <w:szCs w:val="22"/>
        </w:rPr>
        <w:t>e</w:t>
      </w:r>
      <w:r w:rsidR="00961100" w:rsidRPr="00961100">
        <w:rPr>
          <w:rFonts w:ascii="Arial" w:hAnsi="Arial" w:cs="Arial"/>
          <w:color w:val="000000"/>
          <w:sz w:val="22"/>
          <w:szCs w:val="22"/>
        </w:rPr>
        <w:t xml:space="preserve"> i </w:t>
      </w:r>
      <w:r w:rsidRPr="00961100">
        <w:rPr>
          <w:rFonts w:ascii="Arial" w:hAnsi="Arial" w:cs="Arial"/>
          <w:color w:val="000000"/>
          <w:sz w:val="22"/>
          <w:szCs w:val="22"/>
        </w:rPr>
        <w:t>žensk</w:t>
      </w:r>
      <w:r w:rsidR="008D6970" w:rsidRPr="00961100">
        <w:rPr>
          <w:rFonts w:ascii="Arial" w:hAnsi="Arial" w:cs="Arial"/>
          <w:color w:val="000000"/>
          <w:sz w:val="22"/>
          <w:szCs w:val="22"/>
        </w:rPr>
        <w:t>e osobe</w:t>
      </w:r>
      <w:r w:rsidRPr="00961100">
        <w:rPr>
          <w:rFonts w:ascii="Arial" w:hAnsi="Arial" w:cs="Arial"/>
          <w:color w:val="000000"/>
          <w:sz w:val="22"/>
          <w:szCs w:val="22"/>
        </w:rPr>
        <w:t>.</w:t>
      </w:r>
    </w:p>
    <w:p w14:paraId="1C199839" w14:textId="77777777" w:rsidR="00D53FC8" w:rsidRPr="00961100" w:rsidRDefault="00D53FC8" w:rsidP="00961100">
      <w:pPr>
        <w:jc w:val="both"/>
        <w:rPr>
          <w:rFonts w:ascii="Arial" w:hAnsi="Arial" w:cs="Arial"/>
          <w:color w:val="000000"/>
          <w:sz w:val="22"/>
          <w:szCs w:val="22"/>
        </w:rPr>
      </w:pPr>
    </w:p>
    <w:p w14:paraId="1CF1718A" w14:textId="77777777" w:rsidR="00D53FC8" w:rsidRPr="00961100" w:rsidRDefault="00D53FC8" w:rsidP="00961100">
      <w:pPr>
        <w:jc w:val="center"/>
        <w:rPr>
          <w:rFonts w:ascii="Arial" w:hAnsi="Arial" w:cs="Arial"/>
          <w:b/>
          <w:color w:val="000000"/>
          <w:sz w:val="22"/>
          <w:szCs w:val="22"/>
        </w:rPr>
      </w:pPr>
      <w:r w:rsidRPr="00961100">
        <w:rPr>
          <w:rFonts w:ascii="Arial" w:hAnsi="Arial" w:cs="Arial"/>
          <w:b/>
          <w:color w:val="000000"/>
          <w:sz w:val="22"/>
          <w:szCs w:val="22"/>
        </w:rPr>
        <w:t>MATERIJALNO PRAVNE ODREDBE</w:t>
      </w:r>
    </w:p>
    <w:p w14:paraId="759D82C3" w14:textId="77777777" w:rsidR="00696733" w:rsidRPr="00961100" w:rsidRDefault="00696733" w:rsidP="00961100">
      <w:pPr>
        <w:jc w:val="center"/>
        <w:rPr>
          <w:rFonts w:ascii="Arial" w:hAnsi="Arial" w:cs="Arial"/>
          <w:b/>
          <w:color w:val="000000"/>
          <w:sz w:val="22"/>
          <w:szCs w:val="22"/>
        </w:rPr>
      </w:pPr>
    </w:p>
    <w:p w14:paraId="36AE658E" w14:textId="77777777" w:rsidR="00696733" w:rsidRPr="00961100" w:rsidRDefault="00696733" w:rsidP="00961100">
      <w:pPr>
        <w:jc w:val="center"/>
        <w:rPr>
          <w:rFonts w:ascii="Arial" w:hAnsi="Arial" w:cs="Arial"/>
          <w:b/>
          <w:color w:val="000000"/>
          <w:sz w:val="22"/>
          <w:szCs w:val="22"/>
        </w:rPr>
      </w:pPr>
      <w:r w:rsidRPr="00961100">
        <w:rPr>
          <w:rFonts w:ascii="Arial" w:hAnsi="Arial" w:cs="Arial"/>
          <w:b/>
          <w:color w:val="000000"/>
          <w:sz w:val="22"/>
          <w:szCs w:val="22"/>
        </w:rPr>
        <w:t>TEMELJNE ODREDBE</w:t>
      </w:r>
    </w:p>
    <w:p w14:paraId="5B7AD605" w14:textId="77777777" w:rsidR="00696733" w:rsidRPr="00961100" w:rsidRDefault="00696733" w:rsidP="00961100">
      <w:pPr>
        <w:jc w:val="center"/>
        <w:rPr>
          <w:rFonts w:ascii="Arial" w:hAnsi="Arial" w:cs="Arial"/>
          <w:b/>
          <w:color w:val="000000"/>
          <w:sz w:val="22"/>
          <w:szCs w:val="22"/>
        </w:rPr>
      </w:pPr>
    </w:p>
    <w:p w14:paraId="12716B11" w14:textId="77777777" w:rsidR="00696733" w:rsidRPr="00961100" w:rsidRDefault="00696733" w:rsidP="00961100">
      <w:pPr>
        <w:jc w:val="center"/>
        <w:rPr>
          <w:rFonts w:ascii="Arial" w:hAnsi="Arial" w:cs="Arial"/>
          <w:b/>
          <w:color w:val="000000"/>
          <w:sz w:val="22"/>
          <w:szCs w:val="22"/>
        </w:rPr>
      </w:pPr>
      <w:r w:rsidRPr="00961100">
        <w:rPr>
          <w:rFonts w:ascii="Arial" w:hAnsi="Arial" w:cs="Arial"/>
          <w:b/>
          <w:color w:val="000000"/>
          <w:sz w:val="22"/>
          <w:szCs w:val="22"/>
        </w:rPr>
        <w:t>Načelo zakonitosti</w:t>
      </w:r>
    </w:p>
    <w:p w14:paraId="24251836" w14:textId="77777777" w:rsidR="00696733" w:rsidRPr="00961100" w:rsidRDefault="00696733" w:rsidP="00961100">
      <w:pPr>
        <w:jc w:val="both"/>
        <w:rPr>
          <w:rFonts w:ascii="Arial" w:hAnsi="Arial" w:cs="Arial"/>
          <w:b/>
          <w:color w:val="000000"/>
          <w:sz w:val="22"/>
          <w:szCs w:val="22"/>
        </w:rPr>
      </w:pPr>
    </w:p>
    <w:p w14:paraId="3E1E8976" w14:textId="77777777" w:rsidR="00696733" w:rsidRPr="00961100" w:rsidRDefault="00696733" w:rsidP="00FB6211">
      <w:pPr>
        <w:pStyle w:val="ListParagraph"/>
        <w:numPr>
          <w:ilvl w:val="0"/>
          <w:numId w:val="1"/>
        </w:numPr>
        <w:ind w:left="0"/>
        <w:jc w:val="center"/>
        <w:rPr>
          <w:rFonts w:ascii="Arial" w:hAnsi="Arial" w:cs="Arial"/>
          <w:b/>
          <w:color w:val="000000"/>
          <w:sz w:val="22"/>
          <w:szCs w:val="22"/>
        </w:rPr>
      </w:pPr>
      <w:r w:rsidRPr="00961100">
        <w:rPr>
          <w:rFonts w:ascii="Arial" w:hAnsi="Arial" w:cs="Arial"/>
          <w:b/>
          <w:color w:val="000000"/>
          <w:sz w:val="22"/>
          <w:szCs w:val="22"/>
        </w:rPr>
        <w:t>Članak</w:t>
      </w:r>
    </w:p>
    <w:p w14:paraId="348C5666" w14:textId="77777777" w:rsidR="00696733" w:rsidRPr="00961100" w:rsidRDefault="00696733" w:rsidP="00961100">
      <w:pPr>
        <w:jc w:val="both"/>
        <w:rPr>
          <w:rFonts w:ascii="Arial" w:hAnsi="Arial" w:cs="Arial"/>
          <w:b/>
          <w:color w:val="000000"/>
          <w:sz w:val="22"/>
          <w:szCs w:val="22"/>
        </w:rPr>
      </w:pPr>
    </w:p>
    <w:p w14:paraId="06DB5B6E" w14:textId="77777777" w:rsidR="00D83034" w:rsidRPr="00961100" w:rsidRDefault="00D83034" w:rsidP="00961100">
      <w:pPr>
        <w:jc w:val="both"/>
        <w:rPr>
          <w:rFonts w:ascii="Arial" w:hAnsi="Arial" w:cs="Arial"/>
          <w:color w:val="000000"/>
          <w:sz w:val="22"/>
          <w:szCs w:val="22"/>
        </w:rPr>
      </w:pPr>
      <w:r w:rsidRPr="00961100">
        <w:rPr>
          <w:rFonts w:ascii="Arial" w:hAnsi="Arial" w:cs="Arial"/>
          <w:color w:val="000000"/>
          <w:sz w:val="22"/>
          <w:szCs w:val="22"/>
        </w:rPr>
        <w:t>Ovlašteni inženjer</w:t>
      </w:r>
      <w:r w:rsidR="00136D64" w:rsidRPr="00961100">
        <w:rPr>
          <w:rFonts w:ascii="Arial" w:hAnsi="Arial" w:cs="Arial"/>
          <w:color w:val="000000"/>
          <w:sz w:val="22"/>
          <w:szCs w:val="22"/>
        </w:rPr>
        <w:t xml:space="preserve"> elektrot</w:t>
      </w:r>
      <w:r w:rsidR="00294574" w:rsidRPr="00961100">
        <w:rPr>
          <w:rFonts w:ascii="Arial" w:hAnsi="Arial" w:cs="Arial"/>
          <w:color w:val="000000"/>
          <w:sz w:val="22"/>
          <w:szCs w:val="22"/>
        </w:rPr>
        <w:t>eh</w:t>
      </w:r>
      <w:r w:rsidR="00136D64" w:rsidRPr="00961100">
        <w:rPr>
          <w:rFonts w:ascii="Arial" w:hAnsi="Arial" w:cs="Arial"/>
          <w:color w:val="000000"/>
          <w:sz w:val="22"/>
          <w:szCs w:val="22"/>
        </w:rPr>
        <w:t>nike</w:t>
      </w:r>
      <w:r w:rsidRPr="00961100">
        <w:rPr>
          <w:rFonts w:ascii="Arial" w:hAnsi="Arial" w:cs="Arial"/>
          <w:color w:val="000000"/>
          <w:sz w:val="22"/>
          <w:szCs w:val="22"/>
        </w:rPr>
        <w:t xml:space="preserve">, ovlašteni voditelj </w:t>
      </w:r>
      <w:r w:rsidR="00294574" w:rsidRPr="00961100">
        <w:rPr>
          <w:rFonts w:ascii="Arial" w:hAnsi="Arial" w:cs="Arial"/>
          <w:color w:val="000000"/>
          <w:sz w:val="22"/>
          <w:szCs w:val="22"/>
        </w:rPr>
        <w:t xml:space="preserve">građenja, ovlašteni voditelj </w:t>
      </w:r>
      <w:r w:rsidRPr="00961100">
        <w:rPr>
          <w:rFonts w:ascii="Arial" w:hAnsi="Arial" w:cs="Arial"/>
          <w:color w:val="000000"/>
          <w:sz w:val="22"/>
          <w:szCs w:val="22"/>
        </w:rPr>
        <w:t>radova</w:t>
      </w:r>
      <w:r w:rsidR="007C7C49" w:rsidRPr="00961100">
        <w:rPr>
          <w:rFonts w:ascii="Arial" w:hAnsi="Arial" w:cs="Arial"/>
          <w:color w:val="000000"/>
          <w:sz w:val="22"/>
          <w:szCs w:val="22"/>
        </w:rPr>
        <w:t>, te</w:t>
      </w:r>
      <w:r w:rsidRPr="00961100">
        <w:rPr>
          <w:rFonts w:ascii="Arial" w:hAnsi="Arial" w:cs="Arial"/>
          <w:color w:val="000000"/>
          <w:sz w:val="22"/>
          <w:szCs w:val="22"/>
        </w:rPr>
        <w:t xml:space="preserve"> </w:t>
      </w:r>
      <w:r w:rsidR="000C60E5" w:rsidRPr="00961100">
        <w:rPr>
          <w:rFonts w:ascii="Arial" w:hAnsi="Arial" w:cs="Arial"/>
          <w:color w:val="000000"/>
          <w:sz w:val="22"/>
          <w:szCs w:val="22"/>
        </w:rPr>
        <w:t>strana osoba upisana u imenik stranih ovlaštenih osoba Komore</w:t>
      </w:r>
      <w:r w:rsidR="007C7C49" w:rsidRPr="00961100">
        <w:rPr>
          <w:rFonts w:ascii="Arial" w:hAnsi="Arial" w:cs="Arial"/>
          <w:color w:val="000000"/>
          <w:sz w:val="22"/>
          <w:szCs w:val="22"/>
        </w:rPr>
        <w:t xml:space="preserve"> </w:t>
      </w:r>
      <w:r w:rsidR="00294574" w:rsidRPr="00961100">
        <w:rPr>
          <w:rFonts w:ascii="Arial" w:hAnsi="Arial" w:cs="Arial"/>
          <w:color w:val="000000"/>
          <w:sz w:val="22"/>
          <w:szCs w:val="22"/>
        </w:rPr>
        <w:t>odgovaraju</w:t>
      </w:r>
      <w:r w:rsidR="00136D64" w:rsidRPr="00961100">
        <w:rPr>
          <w:rFonts w:ascii="Arial" w:hAnsi="Arial" w:cs="Arial"/>
          <w:color w:val="000000"/>
          <w:sz w:val="22"/>
          <w:szCs w:val="22"/>
        </w:rPr>
        <w:t xml:space="preserve"> za </w:t>
      </w:r>
      <w:r w:rsidRPr="00961100">
        <w:rPr>
          <w:rFonts w:ascii="Arial" w:hAnsi="Arial" w:cs="Arial"/>
          <w:color w:val="000000"/>
          <w:sz w:val="22"/>
          <w:szCs w:val="22"/>
        </w:rPr>
        <w:t>lakše i teže povrede dužnosti i ugleda</w:t>
      </w:r>
      <w:r w:rsidR="003B3B44" w:rsidRPr="00961100">
        <w:rPr>
          <w:rFonts w:ascii="Arial" w:hAnsi="Arial" w:cs="Arial"/>
          <w:color w:val="000000"/>
          <w:sz w:val="22"/>
          <w:szCs w:val="22"/>
        </w:rPr>
        <w:t xml:space="preserve"> inženjera elektrotehnike </w:t>
      </w:r>
      <w:r w:rsidR="000C60E5" w:rsidRPr="00961100">
        <w:rPr>
          <w:rFonts w:ascii="Arial" w:hAnsi="Arial" w:cs="Arial"/>
          <w:color w:val="000000"/>
          <w:sz w:val="22"/>
          <w:szCs w:val="22"/>
        </w:rPr>
        <w:t>pred stegovnim tijelima Komore.</w:t>
      </w:r>
    </w:p>
    <w:p w14:paraId="284F2C4E" w14:textId="77777777" w:rsidR="003B3B44" w:rsidRPr="00961100" w:rsidRDefault="003B3B44" w:rsidP="00961100">
      <w:pPr>
        <w:jc w:val="both"/>
        <w:rPr>
          <w:rFonts w:ascii="Arial" w:hAnsi="Arial" w:cs="Arial"/>
          <w:color w:val="000000"/>
          <w:sz w:val="22"/>
          <w:szCs w:val="22"/>
        </w:rPr>
      </w:pPr>
    </w:p>
    <w:p w14:paraId="00637FA9" w14:textId="77777777" w:rsidR="003B3B44" w:rsidRPr="00961100" w:rsidRDefault="003B3B44" w:rsidP="00961100">
      <w:pPr>
        <w:jc w:val="both"/>
        <w:rPr>
          <w:rFonts w:ascii="Arial" w:hAnsi="Arial" w:cs="Arial"/>
          <w:color w:val="000000"/>
          <w:sz w:val="22"/>
          <w:szCs w:val="22"/>
        </w:rPr>
      </w:pPr>
      <w:r w:rsidRPr="00961100">
        <w:rPr>
          <w:rFonts w:ascii="Arial" w:hAnsi="Arial" w:cs="Arial"/>
          <w:color w:val="000000"/>
          <w:sz w:val="22"/>
          <w:szCs w:val="22"/>
        </w:rPr>
        <w:t>Za potrebe ovog pravilnika pod inženjerom elektrotehnike podrazumijevaju se ovlašteni inženjer elektrotehnike, ovlašteni voditelj građenja, ovlašteni voditelj radova, te strana osoba upisana u imenik stranih ovlaštenih osoba Komore.</w:t>
      </w:r>
    </w:p>
    <w:p w14:paraId="04252946" w14:textId="77777777" w:rsidR="003B3B44" w:rsidRPr="00961100" w:rsidRDefault="003B3B44" w:rsidP="00961100">
      <w:pPr>
        <w:jc w:val="both"/>
        <w:rPr>
          <w:rFonts w:ascii="Arial" w:hAnsi="Arial" w:cs="Arial"/>
          <w:color w:val="000000"/>
          <w:sz w:val="22"/>
          <w:szCs w:val="22"/>
        </w:rPr>
      </w:pPr>
    </w:p>
    <w:p w14:paraId="20AD22B9" w14:textId="77777777" w:rsidR="00696733" w:rsidRPr="00961100" w:rsidRDefault="00696733" w:rsidP="00961100">
      <w:pPr>
        <w:jc w:val="both"/>
        <w:rPr>
          <w:rFonts w:ascii="Arial" w:hAnsi="Arial" w:cs="Arial"/>
          <w:color w:val="000000"/>
          <w:sz w:val="22"/>
          <w:szCs w:val="22"/>
        </w:rPr>
      </w:pPr>
      <w:r w:rsidRPr="00961100">
        <w:rPr>
          <w:rFonts w:ascii="Arial" w:hAnsi="Arial" w:cs="Arial"/>
          <w:color w:val="000000"/>
          <w:sz w:val="22"/>
          <w:szCs w:val="22"/>
        </w:rPr>
        <w:t xml:space="preserve">Stegovna djela </w:t>
      </w:r>
      <w:r w:rsidR="00294574" w:rsidRPr="00961100">
        <w:rPr>
          <w:rFonts w:ascii="Arial" w:hAnsi="Arial" w:cs="Arial"/>
          <w:color w:val="000000"/>
          <w:sz w:val="22"/>
          <w:szCs w:val="22"/>
        </w:rPr>
        <w:t>propisuju se</w:t>
      </w:r>
      <w:r w:rsidRPr="00961100">
        <w:rPr>
          <w:rFonts w:ascii="Arial" w:hAnsi="Arial" w:cs="Arial"/>
          <w:color w:val="000000"/>
          <w:sz w:val="22"/>
          <w:szCs w:val="22"/>
        </w:rPr>
        <w:t xml:space="preserve"> </w:t>
      </w:r>
      <w:r w:rsidR="008D35B6" w:rsidRPr="00961100">
        <w:rPr>
          <w:rFonts w:ascii="Arial" w:hAnsi="Arial" w:cs="Arial"/>
          <w:color w:val="000000"/>
          <w:sz w:val="22"/>
          <w:szCs w:val="22"/>
        </w:rPr>
        <w:t xml:space="preserve">Pravilnikom o stegovnoj </w:t>
      </w:r>
      <w:r w:rsidR="002D654E" w:rsidRPr="00961100">
        <w:rPr>
          <w:rFonts w:ascii="Arial" w:hAnsi="Arial" w:cs="Arial"/>
          <w:color w:val="000000"/>
          <w:sz w:val="22"/>
          <w:szCs w:val="22"/>
        </w:rPr>
        <w:t>odgovornosti</w:t>
      </w:r>
      <w:r w:rsidR="00294574" w:rsidRPr="00961100">
        <w:rPr>
          <w:rFonts w:ascii="Arial" w:hAnsi="Arial" w:cs="Arial"/>
          <w:color w:val="000000"/>
          <w:sz w:val="22"/>
          <w:szCs w:val="22"/>
        </w:rPr>
        <w:t xml:space="preserve"> i stegovnom postupku </w:t>
      </w:r>
      <w:r w:rsidR="008D35B6" w:rsidRPr="00961100">
        <w:rPr>
          <w:rFonts w:ascii="Arial" w:hAnsi="Arial" w:cs="Arial"/>
          <w:color w:val="000000"/>
          <w:sz w:val="22"/>
          <w:szCs w:val="22"/>
        </w:rPr>
        <w:t>kojeg donosi skupština Komore temeljem Statuta Komore i mjer</w:t>
      </w:r>
      <w:r w:rsidR="002D654E" w:rsidRPr="00961100">
        <w:rPr>
          <w:rFonts w:ascii="Arial" w:hAnsi="Arial" w:cs="Arial"/>
          <w:color w:val="000000"/>
          <w:sz w:val="22"/>
          <w:szCs w:val="22"/>
        </w:rPr>
        <w:t>oda</w:t>
      </w:r>
      <w:r w:rsidR="008D35B6" w:rsidRPr="00961100">
        <w:rPr>
          <w:rFonts w:ascii="Arial" w:hAnsi="Arial" w:cs="Arial"/>
          <w:color w:val="000000"/>
          <w:sz w:val="22"/>
          <w:szCs w:val="22"/>
        </w:rPr>
        <w:t>vnog Zakona, Statutom Komore i Zakonom</w:t>
      </w:r>
      <w:r w:rsidRPr="00961100">
        <w:rPr>
          <w:rFonts w:ascii="Arial" w:hAnsi="Arial" w:cs="Arial"/>
          <w:color w:val="000000"/>
          <w:sz w:val="22"/>
          <w:szCs w:val="22"/>
        </w:rPr>
        <w:t>.</w:t>
      </w:r>
    </w:p>
    <w:p w14:paraId="2D19CF36" w14:textId="77777777" w:rsidR="00C95385" w:rsidRPr="00961100" w:rsidRDefault="00C95385" w:rsidP="00961100">
      <w:pPr>
        <w:jc w:val="both"/>
        <w:rPr>
          <w:rFonts w:ascii="Arial" w:hAnsi="Arial" w:cs="Arial"/>
          <w:color w:val="000000"/>
          <w:sz w:val="22"/>
          <w:szCs w:val="22"/>
        </w:rPr>
      </w:pPr>
    </w:p>
    <w:p w14:paraId="522F2086" w14:textId="77777777" w:rsidR="00C95385" w:rsidRPr="00961100" w:rsidRDefault="00C95385" w:rsidP="00961100">
      <w:pPr>
        <w:jc w:val="both"/>
        <w:rPr>
          <w:rFonts w:ascii="Arial" w:hAnsi="Arial" w:cs="Arial"/>
          <w:color w:val="000000"/>
          <w:sz w:val="22"/>
          <w:szCs w:val="22"/>
        </w:rPr>
      </w:pPr>
      <w:r w:rsidRPr="00961100">
        <w:rPr>
          <w:rFonts w:ascii="Arial" w:hAnsi="Arial" w:cs="Arial"/>
          <w:color w:val="000000"/>
          <w:sz w:val="22"/>
          <w:szCs w:val="22"/>
        </w:rPr>
        <w:t xml:space="preserve">Nitko ne može </w:t>
      </w:r>
      <w:r w:rsidR="00D83034" w:rsidRPr="00961100">
        <w:rPr>
          <w:rFonts w:ascii="Arial" w:hAnsi="Arial" w:cs="Arial"/>
          <w:color w:val="000000"/>
          <w:sz w:val="22"/>
          <w:szCs w:val="22"/>
        </w:rPr>
        <w:t>b</w:t>
      </w:r>
      <w:r w:rsidR="00294574" w:rsidRPr="00961100">
        <w:rPr>
          <w:rFonts w:ascii="Arial" w:hAnsi="Arial" w:cs="Arial"/>
          <w:color w:val="000000"/>
          <w:sz w:val="22"/>
          <w:szCs w:val="22"/>
        </w:rPr>
        <w:t>iti proglašen krivim niti se pre</w:t>
      </w:r>
      <w:r w:rsidR="00D83034" w:rsidRPr="00961100">
        <w:rPr>
          <w:rFonts w:ascii="Arial" w:hAnsi="Arial" w:cs="Arial"/>
          <w:color w:val="000000"/>
          <w:sz w:val="22"/>
          <w:szCs w:val="22"/>
        </w:rPr>
        <w:t>ma ikome može primijeniti stegovne mjere za djelo koje prije nego što je bilo počinjeno nije Pravilnikom, Statutom Komore ili Zakonom određeno kao stegovno djelo i za koje nije bilo propisano kojom stegovnom mjerom se može kazniti.</w:t>
      </w:r>
    </w:p>
    <w:p w14:paraId="74FF84F6" w14:textId="77777777" w:rsidR="00961100" w:rsidRPr="00961100" w:rsidRDefault="00961100" w:rsidP="00961100">
      <w:pPr>
        <w:jc w:val="both"/>
        <w:rPr>
          <w:rFonts w:ascii="Arial" w:hAnsi="Arial" w:cs="Arial"/>
          <w:color w:val="000000"/>
          <w:sz w:val="22"/>
          <w:szCs w:val="22"/>
        </w:rPr>
      </w:pPr>
    </w:p>
    <w:p w14:paraId="099CD672" w14:textId="77777777" w:rsidR="00961100" w:rsidRDefault="00961100" w:rsidP="00961100">
      <w:pPr>
        <w:jc w:val="center"/>
        <w:rPr>
          <w:rFonts w:ascii="Arial" w:hAnsi="Arial" w:cs="Arial"/>
          <w:b/>
          <w:color w:val="000000"/>
          <w:sz w:val="22"/>
          <w:szCs w:val="22"/>
        </w:rPr>
      </w:pPr>
    </w:p>
    <w:p w14:paraId="60DB774E" w14:textId="77777777" w:rsidR="00961100" w:rsidRDefault="00961100" w:rsidP="00961100">
      <w:pPr>
        <w:jc w:val="center"/>
        <w:rPr>
          <w:rFonts w:ascii="Arial" w:hAnsi="Arial" w:cs="Arial"/>
          <w:b/>
          <w:color w:val="000000"/>
          <w:sz w:val="22"/>
          <w:szCs w:val="22"/>
        </w:rPr>
      </w:pPr>
    </w:p>
    <w:p w14:paraId="5E7CC566" w14:textId="77777777" w:rsidR="008D35B6" w:rsidRPr="00961100" w:rsidRDefault="008D35B6" w:rsidP="00961100">
      <w:pPr>
        <w:jc w:val="center"/>
        <w:rPr>
          <w:rFonts w:ascii="Arial" w:hAnsi="Arial" w:cs="Arial"/>
          <w:b/>
          <w:color w:val="000000"/>
          <w:sz w:val="22"/>
          <w:szCs w:val="22"/>
        </w:rPr>
      </w:pPr>
      <w:r w:rsidRPr="00961100">
        <w:rPr>
          <w:rFonts w:ascii="Arial" w:hAnsi="Arial" w:cs="Arial"/>
          <w:b/>
          <w:color w:val="000000"/>
          <w:sz w:val="22"/>
          <w:szCs w:val="22"/>
        </w:rPr>
        <w:lastRenderedPageBreak/>
        <w:t>Zastara</w:t>
      </w:r>
    </w:p>
    <w:p w14:paraId="73ADC0A1" w14:textId="77777777" w:rsidR="008D35B6" w:rsidRPr="00961100" w:rsidRDefault="008D35B6" w:rsidP="00961100">
      <w:pPr>
        <w:jc w:val="both"/>
        <w:rPr>
          <w:rFonts w:ascii="Arial" w:hAnsi="Arial" w:cs="Arial"/>
          <w:b/>
          <w:color w:val="000000"/>
          <w:sz w:val="22"/>
          <w:szCs w:val="22"/>
        </w:rPr>
      </w:pPr>
    </w:p>
    <w:p w14:paraId="6BC3D3E0" w14:textId="77777777" w:rsidR="008D35B6" w:rsidRPr="00961100" w:rsidRDefault="008D35B6" w:rsidP="00FB6211">
      <w:pPr>
        <w:pStyle w:val="ListParagraph"/>
        <w:numPr>
          <w:ilvl w:val="0"/>
          <w:numId w:val="1"/>
        </w:numPr>
        <w:ind w:left="0"/>
        <w:jc w:val="center"/>
        <w:rPr>
          <w:rFonts w:ascii="Arial" w:hAnsi="Arial" w:cs="Arial"/>
          <w:b/>
          <w:color w:val="000000"/>
          <w:sz w:val="22"/>
          <w:szCs w:val="22"/>
        </w:rPr>
      </w:pPr>
      <w:r w:rsidRPr="00961100">
        <w:rPr>
          <w:rFonts w:ascii="Arial" w:hAnsi="Arial" w:cs="Arial"/>
          <w:b/>
          <w:color w:val="000000"/>
          <w:sz w:val="22"/>
          <w:szCs w:val="22"/>
        </w:rPr>
        <w:t>Članak</w:t>
      </w:r>
    </w:p>
    <w:p w14:paraId="52A42E16" w14:textId="77777777" w:rsidR="00696733" w:rsidRPr="00961100" w:rsidRDefault="00696733" w:rsidP="00961100">
      <w:pPr>
        <w:jc w:val="both"/>
        <w:rPr>
          <w:rFonts w:ascii="Arial" w:hAnsi="Arial" w:cs="Arial"/>
          <w:b/>
          <w:color w:val="000000"/>
          <w:sz w:val="22"/>
          <w:szCs w:val="22"/>
        </w:rPr>
      </w:pPr>
    </w:p>
    <w:p w14:paraId="7F88E99D" w14:textId="77777777" w:rsidR="008D35B6" w:rsidRPr="00961100" w:rsidRDefault="008D35B6" w:rsidP="00961100">
      <w:pPr>
        <w:jc w:val="both"/>
        <w:rPr>
          <w:rFonts w:ascii="Arial" w:hAnsi="Arial" w:cs="Arial"/>
          <w:color w:val="000000"/>
          <w:sz w:val="22"/>
          <w:szCs w:val="22"/>
        </w:rPr>
      </w:pPr>
      <w:r w:rsidRPr="00961100">
        <w:rPr>
          <w:rFonts w:ascii="Arial" w:hAnsi="Arial" w:cs="Arial"/>
          <w:color w:val="000000"/>
          <w:sz w:val="22"/>
          <w:szCs w:val="22"/>
        </w:rPr>
        <w:t xml:space="preserve">Stegovni progon za teže povrede dužnosti i ugleda ovlaštenog inženjera, ovlaštenog voditelja građenja i ovlaštenog voditelja radova te </w:t>
      </w:r>
      <w:r w:rsidR="000C60E5" w:rsidRPr="00961100">
        <w:rPr>
          <w:rFonts w:ascii="Arial" w:hAnsi="Arial" w:cs="Arial"/>
          <w:color w:val="000000"/>
          <w:sz w:val="22"/>
          <w:szCs w:val="22"/>
        </w:rPr>
        <w:t xml:space="preserve">strane osoba upisana u imenik stranih ovlaštenih osoba Komore </w:t>
      </w:r>
      <w:r w:rsidRPr="00961100">
        <w:rPr>
          <w:rFonts w:ascii="Arial" w:hAnsi="Arial" w:cs="Arial"/>
          <w:color w:val="000000"/>
          <w:sz w:val="22"/>
          <w:szCs w:val="22"/>
        </w:rPr>
        <w:t>zastarijeva nakon četiri godine, a za lakše povrede nakon dvije godine od dana počinjene povrede.</w:t>
      </w:r>
    </w:p>
    <w:p w14:paraId="42773441" w14:textId="77777777" w:rsidR="00696733" w:rsidRPr="00961100" w:rsidRDefault="00696733" w:rsidP="00961100">
      <w:pPr>
        <w:jc w:val="both"/>
        <w:rPr>
          <w:rFonts w:ascii="Arial" w:hAnsi="Arial" w:cs="Arial"/>
          <w:b/>
          <w:color w:val="000000"/>
          <w:sz w:val="22"/>
          <w:szCs w:val="22"/>
        </w:rPr>
      </w:pPr>
    </w:p>
    <w:p w14:paraId="721C8424" w14:textId="77777777" w:rsidR="00696733" w:rsidRPr="00961100" w:rsidRDefault="00696733" w:rsidP="00961100">
      <w:pPr>
        <w:jc w:val="center"/>
        <w:rPr>
          <w:rFonts w:ascii="Arial" w:hAnsi="Arial" w:cs="Arial"/>
          <w:b/>
          <w:color w:val="000000"/>
          <w:sz w:val="22"/>
          <w:szCs w:val="22"/>
        </w:rPr>
      </w:pPr>
      <w:r w:rsidRPr="00961100">
        <w:rPr>
          <w:rFonts w:ascii="Arial" w:hAnsi="Arial" w:cs="Arial"/>
          <w:b/>
          <w:color w:val="000000"/>
          <w:sz w:val="22"/>
          <w:szCs w:val="22"/>
        </w:rPr>
        <w:t>STEGOVNA DJELA</w:t>
      </w:r>
    </w:p>
    <w:p w14:paraId="4B0653CF" w14:textId="77777777" w:rsidR="00696733" w:rsidRPr="00961100" w:rsidRDefault="00696733" w:rsidP="00961100">
      <w:pPr>
        <w:jc w:val="center"/>
        <w:rPr>
          <w:rFonts w:ascii="Arial" w:hAnsi="Arial" w:cs="Arial"/>
          <w:b/>
          <w:color w:val="000000"/>
          <w:sz w:val="22"/>
          <w:szCs w:val="22"/>
        </w:rPr>
      </w:pPr>
    </w:p>
    <w:p w14:paraId="4CCA1A6B" w14:textId="77777777" w:rsidR="00696733" w:rsidRPr="00961100" w:rsidRDefault="00696733" w:rsidP="00961100">
      <w:pPr>
        <w:jc w:val="center"/>
        <w:rPr>
          <w:rFonts w:ascii="Arial" w:hAnsi="Arial" w:cs="Arial"/>
          <w:b/>
          <w:color w:val="000000"/>
          <w:sz w:val="22"/>
          <w:szCs w:val="22"/>
        </w:rPr>
      </w:pPr>
      <w:r w:rsidRPr="00961100">
        <w:rPr>
          <w:rFonts w:ascii="Arial" w:hAnsi="Arial" w:cs="Arial"/>
          <w:b/>
          <w:color w:val="000000"/>
          <w:sz w:val="22"/>
          <w:szCs w:val="22"/>
        </w:rPr>
        <w:t>Način počinjenja stegovnog djela</w:t>
      </w:r>
    </w:p>
    <w:p w14:paraId="00645C22" w14:textId="77777777" w:rsidR="00696733" w:rsidRPr="00961100" w:rsidRDefault="00696733" w:rsidP="00961100">
      <w:pPr>
        <w:jc w:val="both"/>
        <w:rPr>
          <w:rFonts w:ascii="Arial" w:hAnsi="Arial" w:cs="Arial"/>
          <w:b/>
          <w:color w:val="000000"/>
          <w:sz w:val="22"/>
          <w:szCs w:val="22"/>
        </w:rPr>
      </w:pPr>
    </w:p>
    <w:p w14:paraId="252F2EFD" w14:textId="77777777" w:rsidR="00696733" w:rsidRPr="00961100" w:rsidRDefault="00696733" w:rsidP="00FB6211">
      <w:pPr>
        <w:pStyle w:val="ListParagraph"/>
        <w:numPr>
          <w:ilvl w:val="0"/>
          <w:numId w:val="1"/>
        </w:numPr>
        <w:ind w:left="0"/>
        <w:jc w:val="center"/>
        <w:rPr>
          <w:rFonts w:ascii="Arial" w:hAnsi="Arial" w:cs="Arial"/>
          <w:b/>
          <w:sz w:val="22"/>
          <w:szCs w:val="22"/>
        </w:rPr>
      </w:pPr>
      <w:r w:rsidRPr="00961100">
        <w:rPr>
          <w:rFonts w:ascii="Arial" w:hAnsi="Arial" w:cs="Arial"/>
          <w:b/>
          <w:sz w:val="22"/>
          <w:szCs w:val="22"/>
        </w:rPr>
        <w:t>Članak</w:t>
      </w:r>
    </w:p>
    <w:p w14:paraId="1E2A60F4" w14:textId="77777777" w:rsidR="00696733" w:rsidRPr="00961100" w:rsidRDefault="00696733" w:rsidP="00961100">
      <w:pPr>
        <w:jc w:val="both"/>
        <w:rPr>
          <w:rFonts w:ascii="Arial" w:hAnsi="Arial" w:cs="Arial"/>
          <w:color w:val="000000"/>
          <w:sz w:val="22"/>
          <w:szCs w:val="22"/>
        </w:rPr>
      </w:pPr>
    </w:p>
    <w:p w14:paraId="5AD6259D" w14:textId="77777777" w:rsidR="00696733" w:rsidRPr="00961100" w:rsidRDefault="00696733" w:rsidP="00961100">
      <w:pPr>
        <w:jc w:val="both"/>
        <w:rPr>
          <w:rFonts w:ascii="Arial" w:hAnsi="Arial" w:cs="Arial"/>
          <w:color w:val="000000"/>
          <w:sz w:val="22"/>
          <w:szCs w:val="22"/>
        </w:rPr>
      </w:pPr>
      <w:r w:rsidRPr="00961100">
        <w:rPr>
          <w:rFonts w:ascii="Arial" w:hAnsi="Arial" w:cs="Arial"/>
          <w:color w:val="000000"/>
          <w:sz w:val="22"/>
          <w:szCs w:val="22"/>
        </w:rPr>
        <w:t>Stegovno djelo se može počiniti činjenjem ili nečinjenjem.</w:t>
      </w:r>
    </w:p>
    <w:p w14:paraId="646DE1FB" w14:textId="77777777" w:rsidR="00696733" w:rsidRPr="00961100" w:rsidRDefault="00696733" w:rsidP="00961100">
      <w:pPr>
        <w:jc w:val="both"/>
        <w:rPr>
          <w:rFonts w:ascii="Arial" w:hAnsi="Arial" w:cs="Arial"/>
          <w:color w:val="000000"/>
          <w:sz w:val="22"/>
          <w:szCs w:val="22"/>
        </w:rPr>
      </w:pPr>
    </w:p>
    <w:p w14:paraId="6683543D" w14:textId="77777777" w:rsidR="00696733" w:rsidRPr="00961100" w:rsidRDefault="00696733" w:rsidP="00961100">
      <w:pPr>
        <w:jc w:val="both"/>
        <w:rPr>
          <w:rFonts w:ascii="Arial" w:hAnsi="Arial" w:cs="Arial"/>
          <w:color w:val="000000"/>
          <w:sz w:val="22"/>
          <w:szCs w:val="22"/>
        </w:rPr>
      </w:pPr>
      <w:r w:rsidRPr="00961100">
        <w:rPr>
          <w:rFonts w:ascii="Arial" w:hAnsi="Arial" w:cs="Arial"/>
          <w:color w:val="000000"/>
          <w:sz w:val="22"/>
          <w:szCs w:val="22"/>
        </w:rPr>
        <w:t>Stegovno djelo je počinjeno nečinjenjem ako je počinitelj koji je pravno obvezan spriječiti nastupanje propisom opisane posljedice stegovnog djela to propustio učiniti, a takvo je propuštanje po djelovanju i značenju jednako počinjenju tog djela činjenjem.</w:t>
      </w:r>
    </w:p>
    <w:p w14:paraId="5743A43E" w14:textId="77777777" w:rsidR="00696733" w:rsidRPr="00961100" w:rsidRDefault="00696733" w:rsidP="00961100">
      <w:pPr>
        <w:jc w:val="both"/>
        <w:rPr>
          <w:rFonts w:ascii="Arial" w:hAnsi="Arial" w:cs="Arial"/>
          <w:color w:val="000000"/>
          <w:sz w:val="22"/>
          <w:szCs w:val="22"/>
        </w:rPr>
      </w:pPr>
    </w:p>
    <w:p w14:paraId="5900B092" w14:textId="77777777" w:rsidR="00696733" w:rsidRPr="00961100" w:rsidRDefault="00696733" w:rsidP="00961100">
      <w:pPr>
        <w:jc w:val="both"/>
        <w:rPr>
          <w:rFonts w:ascii="Arial" w:hAnsi="Arial" w:cs="Arial"/>
          <w:color w:val="000000"/>
          <w:sz w:val="22"/>
          <w:szCs w:val="22"/>
        </w:rPr>
      </w:pPr>
      <w:r w:rsidRPr="00961100">
        <w:rPr>
          <w:rFonts w:ascii="Arial" w:hAnsi="Arial" w:cs="Arial"/>
          <w:color w:val="000000"/>
          <w:sz w:val="22"/>
          <w:szCs w:val="22"/>
        </w:rPr>
        <w:t>Počinitelj koji je stegovno djelo počinio nečinjenjem može se blaže kazniti, osim ako se radi o stegovnom djelu koji može biti počinjen samo nečinjenjem.</w:t>
      </w:r>
    </w:p>
    <w:p w14:paraId="0A82A6E9" w14:textId="77777777" w:rsidR="00696733" w:rsidRPr="00961100" w:rsidRDefault="00696733" w:rsidP="00961100">
      <w:pPr>
        <w:jc w:val="both"/>
        <w:rPr>
          <w:rFonts w:ascii="Arial" w:hAnsi="Arial" w:cs="Arial"/>
          <w:color w:val="000000"/>
          <w:sz w:val="22"/>
          <w:szCs w:val="22"/>
        </w:rPr>
      </w:pPr>
    </w:p>
    <w:p w14:paraId="5149F243" w14:textId="77777777" w:rsidR="00696733" w:rsidRPr="00961100" w:rsidRDefault="00696733" w:rsidP="00961100">
      <w:pPr>
        <w:jc w:val="center"/>
        <w:rPr>
          <w:rFonts w:ascii="Arial" w:hAnsi="Arial" w:cs="Arial"/>
          <w:b/>
          <w:color w:val="000000"/>
          <w:sz w:val="22"/>
          <w:szCs w:val="22"/>
        </w:rPr>
      </w:pPr>
      <w:r w:rsidRPr="00961100">
        <w:rPr>
          <w:rFonts w:ascii="Arial" w:hAnsi="Arial" w:cs="Arial"/>
          <w:b/>
          <w:color w:val="000000"/>
          <w:sz w:val="22"/>
          <w:szCs w:val="22"/>
        </w:rPr>
        <w:t>Vrijeme i mjesto počinjenja stegovnog djela</w:t>
      </w:r>
    </w:p>
    <w:p w14:paraId="1CDFE855" w14:textId="77777777" w:rsidR="00696733" w:rsidRPr="00961100" w:rsidRDefault="00696733" w:rsidP="00961100">
      <w:pPr>
        <w:jc w:val="both"/>
        <w:rPr>
          <w:rFonts w:ascii="Arial" w:hAnsi="Arial" w:cs="Arial"/>
          <w:color w:val="000000"/>
          <w:sz w:val="22"/>
          <w:szCs w:val="22"/>
        </w:rPr>
      </w:pPr>
    </w:p>
    <w:p w14:paraId="54E0BF3F" w14:textId="77777777" w:rsidR="00696733" w:rsidRPr="00961100" w:rsidRDefault="00696733" w:rsidP="00FB6211">
      <w:pPr>
        <w:pStyle w:val="ListParagraph"/>
        <w:numPr>
          <w:ilvl w:val="0"/>
          <w:numId w:val="1"/>
        </w:numPr>
        <w:ind w:left="0"/>
        <w:jc w:val="center"/>
        <w:rPr>
          <w:rFonts w:ascii="Arial" w:hAnsi="Arial" w:cs="Arial"/>
          <w:b/>
          <w:color w:val="000000"/>
          <w:sz w:val="22"/>
          <w:szCs w:val="22"/>
        </w:rPr>
      </w:pPr>
      <w:r w:rsidRPr="00961100">
        <w:rPr>
          <w:rFonts w:ascii="Arial" w:hAnsi="Arial" w:cs="Arial"/>
          <w:b/>
          <w:color w:val="000000"/>
          <w:sz w:val="22"/>
          <w:szCs w:val="22"/>
        </w:rPr>
        <w:t>Članak</w:t>
      </w:r>
    </w:p>
    <w:p w14:paraId="4D15C0D5" w14:textId="77777777" w:rsidR="00696733" w:rsidRPr="00961100" w:rsidRDefault="00696733" w:rsidP="00961100">
      <w:pPr>
        <w:jc w:val="both"/>
        <w:rPr>
          <w:rFonts w:ascii="Arial" w:hAnsi="Arial" w:cs="Arial"/>
          <w:color w:val="000000"/>
          <w:sz w:val="22"/>
          <w:szCs w:val="22"/>
        </w:rPr>
      </w:pPr>
    </w:p>
    <w:p w14:paraId="56938943" w14:textId="77777777" w:rsidR="00696733" w:rsidRPr="00961100" w:rsidRDefault="00696733" w:rsidP="00961100">
      <w:pPr>
        <w:jc w:val="both"/>
        <w:rPr>
          <w:rFonts w:ascii="Arial" w:hAnsi="Arial" w:cs="Arial"/>
          <w:color w:val="000000"/>
          <w:sz w:val="22"/>
          <w:szCs w:val="22"/>
        </w:rPr>
      </w:pPr>
      <w:r w:rsidRPr="00961100">
        <w:rPr>
          <w:rFonts w:ascii="Arial" w:hAnsi="Arial" w:cs="Arial"/>
          <w:color w:val="000000"/>
          <w:sz w:val="22"/>
          <w:szCs w:val="22"/>
        </w:rPr>
        <w:t xml:space="preserve">Stegovno djelo je počinjeno u vrijeme kada je počinitelj radio ili je bio dužan raditi, bez obzira na to kada je nastupila posljedica </w:t>
      </w:r>
      <w:r w:rsidR="00294574" w:rsidRPr="00961100">
        <w:rPr>
          <w:rFonts w:ascii="Arial" w:hAnsi="Arial" w:cs="Arial"/>
          <w:color w:val="000000"/>
          <w:sz w:val="22"/>
          <w:szCs w:val="22"/>
        </w:rPr>
        <w:t>stegovnog djela</w:t>
      </w:r>
      <w:r w:rsidRPr="00961100">
        <w:rPr>
          <w:rFonts w:ascii="Arial" w:hAnsi="Arial" w:cs="Arial"/>
          <w:color w:val="000000"/>
          <w:sz w:val="22"/>
          <w:szCs w:val="22"/>
        </w:rPr>
        <w:t>.</w:t>
      </w:r>
    </w:p>
    <w:p w14:paraId="7505C007" w14:textId="77777777" w:rsidR="00696733" w:rsidRPr="00961100" w:rsidRDefault="00696733" w:rsidP="00961100">
      <w:pPr>
        <w:jc w:val="both"/>
        <w:rPr>
          <w:rFonts w:ascii="Arial" w:hAnsi="Arial" w:cs="Arial"/>
          <w:color w:val="000000"/>
          <w:sz w:val="22"/>
          <w:szCs w:val="22"/>
        </w:rPr>
      </w:pPr>
    </w:p>
    <w:p w14:paraId="78A4D3EF" w14:textId="77777777" w:rsidR="00A76B4C" w:rsidRPr="00961100" w:rsidRDefault="00696733" w:rsidP="00961100">
      <w:pPr>
        <w:jc w:val="both"/>
        <w:rPr>
          <w:rFonts w:ascii="Arial" w:hAnsi="Arial" w:cs="Arial"/>
          <w:color w:val="000000"/>
          <w:sz w:val="22"/>
          <w:szCs w:val="22"/>
        </w:rPr>
      </w:pPr>
      <w:r w:rsidRPr="00961100">
        <w:rPr>
          <w:rFonts w:ascii="Arial" w:hAnsi="Arial" w:cs="Arial"/>
          <w:color w:val="000000"/>
          <w:sz w:val="22"/>
          <w:szCs w:val="22"/>
        </w:rPr>
        <w:t>Stegovno djelo je počinjeno u mjestu gdje je počinitelj radio ili bio dužan raditi i u mjestu gdje je u cjelini ili djelomično nastupila posljedica stegovnog djela.</w:t>
      </w:r>
    </w:p>
    <w:p w14:paraId="666380B7" w14:textId="77777777" w:rsidR="008D35B6" w:rsidRPr="00961100" w:rsidRDefault="008D35B6" w:rsidP="00961100">
      <w:pPr>
        <w:jc w:val="both"/>
        <w:rPr>
          <w:rFonts w:ascii="Arial" w:hAnsi="Arial" w:cs="Arial"/>
          <w:color w:val="000000"/>
          <w:sz w:val="22"/>
          <w:szCs w:val="22"/>
        </w:rPr>
      </w:pPr>
    </w:p>
    <w:p w14:paraId="124DE74B" w14:textId="77777777" w:rsidR="00C95385" w:rsidRPr="00961100" w:rsidRDefault="00C95385" w:rsidP="00961100">
      <w:pPr>
        <w:jc w:val="center"/>
        <w:rPr>
          <w:rFonts w:ascii="Arial" w:hAnsi="Arial" w:cs="Arial"/>
          <w:b/>
          <w:color w:val="000000"/>
          <w:sz w:val="22"/>
          <w:szCs w:val="22"/>
        </w:rPr>
      </w:pPr>
      <w:r w:rsidRPr="00961100">
        <w:rPr>
          <w:rFonts w:ascii="Arial" w:hAnsi="Arial" w:cs="Arial"/>
          <w:b/>
          <w:color w:val="000000"/>
          <w:sz w:val="22"/>
          <w:szCs w:val="22"/>
        </w:rPr>
        <w:t>Beznačajno stegovno djelo</w:t>
      </w:r>
    </w:p>
    <w:p w14:paraId="51AED08F" w14:textId="77777777" w:rsidR="00C95385" w:rsidRPr="00961100" w:rsidRDefault="00C95385" w:rsidP="00961100">
      <w:pPr>
        <w:jc w:val="both"/>
        <w:rPr>
          <w:rFonts w:ascii="Arial" w:hAnsi="Arial" w:cs="Arial"/>
          <w:color w:val="000000"/>
          <w:sz w:val="22"/>
          <w:szCs w:val="22"/>
        </w:rPr>
      </w:pPr>
    </w:p>
    <w:p w14:paraId="3A83CD26" w14:textId="77777777" w:rsidR="00C95385" w:rsidRPr="00961100" w:rsidRDefault="00C95385" w:rsidP="00FB6211">
      <w:pPr>
        <w:pStyle w:val="ListParagraph"/>
        <w:numPr>
          <w:ilvl w:val="0"/>
          <w:numId w:val="1"/>
        </w:numPr>
        <w:ind w:left="0"/>
        <w:jc w:val="center"/>
        <w:rPr>
          <w:rFonts w:ascii="Arial" w:hAnsi="Arial" w:cs="Arial"/>
          <w:b/>
          <w:sz w:val="22"/>
          <w:szCs w:val="22"/>
        </w:rPr>
      </w:pPr>
      <w:r w:rsidRPr="00961100">
        <w:rPr>
          <w:rFonts w:ascii="Arial" w:hAnsi="Arial" w:cs="Arial"/>
          <w:b/>
          <w:sz w:val="22"/>
          <w:szCs w:val="22"/>
        </w:rPr>
        <w:t>Članak</w:t>
      </w:r>
    </w:p>
    <w:p w14:paraId="6D62046B" w14:textId="77777777" w:rsidR="00C95385" w:rsidRPr="00961100" w:rsidRDefault="00C95385" w:rsidP="00961100">
      <w:pPr>
        <w:jc w:val="both"/>
        <w:rPr>
          <w:rFonts w:ascii="Arial" w:hAnsi="Arial" w:cs="Arial"/>
          <w:sz w:val="22"/>
          <w:szCs w:val="22"/>
        </w:rPr>
      </w:pPr>
    </w:p>
    <w:p w14:paraId="64506000" w14:textId="77777777" w:rsidR="008D35B6" w:rsidRPr="00961100" w:rsidRDefault="008D35B6" w:rsidP="00961100">
      <w:pPr>
        <w:jc w:val="both"/>
        <w:rPr>
          <w:rFonts w:ascii="Arial" w:hAnsi="Arial" w:cs="Arial"/>
          <w:sz w:val="22"/>
          <w:szCs w:val="22"/>
        </w:rPr>
      </w:pPr>
      <w:r w:rsidRPr="00961100">
        <w:rPr>
          <w:rFonts w:ascii="Arial" w:hAnsi="Arial" w:cs="Arial"/>
          <w:sz w:val="22"/>
          <w:szCs w:val="22"/>
        </w:rPr>
        <w:t xml:space="preserve">Nema </w:t>
      </w:r>
      <w:r w:rsidR="00C95385" w:rsidRPr="00961100">
        <w:rPr>
          <w:rFonts w:ascii="Arial" w:hAnsi="Arial" w:cs="Arial"/>
          <w:sz w:val="22"/>
          <w:szCs w:val="22"/>
        </w:rPr>
        <w:t>stegovnog djela</w:t>
      </w:r>
      <w:r w:rsidRPr="00961100">
        <w:rPr>
          <w:rFonts w:ascii="Arial" w:hAnsi="Arial" w:cs="Arial"/>
          <w:sz w:val="22"/>
          <w:szCs w:val="22"/>
        </w:rPr>
        <w:t xml:space="preserve">, iako su ostvarena njegova bitna obilježja, ako je stupanj ugrožavanja ili povrede </w:t>
      </w:r>
      <w:r w:rsidR="00C95385" w:rsidRPr="00961100">
        <w:rPr>
          <w:rFonts w:ascii="Arial" w:hAnsi="Arial" w:cs="Arial"/>
          <w:sz w:val="22"/>
          <w:szCs w:val="22"/>
        </w:rPr>
        <w:t>dužnosti i ugleda</w:t>
      </w:r>
      <w:r w:rsidRPr="00961100">
        <w:rPr>
          <w:rFonts w:ascii="Arial" w:hAnsi="Arial" w:cs="Arial"/>
          <w:sz w:val="22"/>
          <w:szCs w:val="22"/>
        </w:rPr>
        <w:t xml:space="preserve"> </w:t>
      </w:r>
      <w:r w:rsidR="00294574" w:rsidRPr="00961100">
        <w:rPr>
          <w:rFonts w:ascii="Arial" w:hAnsi="Arial" w:cs="Arial"/>
          <w:sz w:val="22"/>
          <w:szCs w:val="22"/>
        </w:rPr>
        <w:t xml:space="preserve">ovlaštenog inženjera elektrotehnike </w:t>
      </w:r>
      <w:r w:rsidRPr="00961100">
        <w:rPr>
          <w:rFonts w:ascii="Arial" w:hAnsi="Arial" w:cs="Arial"/>
          <w:sz w:val="22"/>
          <w:szCs w:val="22"/>
        </w:rPr>
        <w:t>neznatan i ne postoji potreba da počinitelj bude kažnjen.</w:t>
      </w:r>
    </w:p>
    <w:p w14:paraId="7A7FC5D3" w14:textId="77777777" w:rsidR="00136D64" w:rsidRPr="00961100" w:rsidRDefault="00136D64" w:rsidP="00961100">
      <w:pPr>
        <w:jc w:val="both"/>
        <w:rPr>
          <w:rFonts w:ascii="Arial" w:hAnsi="Arial" w:cs="Arial"/>
          <w:color w:val="000000"/>
          <w:sz w:val="22"/>
          <w:szCs w:val="22"/>
        </w:rPr>
      </w:pPr>
    </w:p>
    <w:p w14:paraId="12D52A17" w14:textId="77777777" w:rsidR="00136D64" w:rsidRDefault="00136D64" w:rsidP="00961100">
      <w:pPr>
        <w:jc w:val="center"/>
        <w:rPr>
          <w:rFonts w:ascii="Arial" w:hAnsi="Arial" w:cs="Arial"/>
          <w:b/>
          <w:bCs/>
          <w:iCs/>
          <w:color w:val="000000"/>
          <w:sz w:val="22"/>
          <w:szCs w:val="22"/>
        </w:rPr>
      </w:pPr>
      <w:r w:rsidRPr="00961100">
        <w:rPr>
          <w:rFonts w:ascii="Arial" w:hAnsi="Arial" w:cs="Arial"/>
          <w:b/>
          <w:bCs/>
          <w:iCs/>
          <w:color w:val="000000"/>
          <w:sz w:val="22"/>
          <w:szCs w:val="22"/>
        </w:rPr>
        <w:t>Lakše povrede dužnosti i ugleda</w:t>
      </w:r>
    </w:p>
    <w:p w14:paraId="16BC6057" w14:textId="77777777" w:rsidR="00961100" w:rsidRPr="00961100" w:rsidRDefault="00961100" w:rsidP="00961100">
      <w:pPr>
        <w:jc w:val="center"/>
        <w:rPr>
          <w:rFonts w:ascii="Arial" w:hAnsi="Arial" w:cs="Arial"/>
          <w:b/>
          <w:color w:val="000000"/>
          <w:sz w:val="22"/>
          <w:szCs w:val="22"/>
        </w:rPr>
      </w:pPr>
    </w:p>
    <w:p w14:paraId="53C8B4FC" w14:textId="77777777" w:rsidR="00136D64" w:rsidRPr="00961100" w:rsidRDefault="00136D64" w:rsidP="00FB6211">
      <w:pPr>
        <w:pStyle w:val="ListParagraph"/>
        <w:numPr>
          <w:ilvl w:val="0"/>
          <w:numId w:val="1"/>
        </w:numPr>
        <w:ind w:left="0"/>
        <w:jc w:val="center"/>
        <w:rPr>
          <w:rFonts w:ascii="Arial" w:hAnsi="Arial" w:cs="Arial"/>
          <w:b/>
          <w:color w:val="000000"/>
          <w:sz w:val="22"/>
          <w:szCs w:val="22"/>
        </w:rPr>
      </w:pPr>
      <w:r w:rsidRPr="00961100">
        <w:rPr>
          <w:rFonts w:ascii="Arial" w:hAnsi="Arial" w:cs="Arial"/>
          <w:b/>
          <w:color w:val="000000"/>
          <w:sz w:val="22"/>
          <w:szCs w:val="22"/>
        </w:rPr>
        <w:t>Članak</w:t>
      </w:r>
    </w:p>
    <w:p w14:paraId="55D3F70B" w14:textId="77777777" w:rsidR="00136D64" w:rsidRPr="00961100" w:rsidRDefault="00136D64" w:rsidP="00961100">
      <w:pPr>
        <w:jc w:val="center"/>
        <w:rPr>
          <w:rFonts w:ascii="Arial" w:hAnsi="Arial" w:cs="Arial"/>
          <w:color w:val="000000"/>
          <w:sz w:val="22"/>
          <w:szCs w:val="22"/>
        </w:rPr>
      </w:pPr>
    </w:p>
    <w:p w14:paraId="3FB9567C" w14:textId="77777777" w:rsidR="00136D64" w:rsidRPr="00961100" w:rsidRDefault="008A504D" w:rsidP="00961100">
      <w:pPr>
        <w:jc w:val="both"/>
        <w:rPr>
          <w:rFonts w:ascii="Arial" w:hAnsi="Arial" w:cs="Arial"/>
          <w:sz w:val="22"/>
          <w:szCs w:val="22"/>
        </w:rPr>
      </w:pPr>
      <w:r w:rsidRPr="00961100">
        <w:rPr>
          <w:rFonts w:ascii="Arial" w:hAnsi="Arial" w:cs="Arial"/>
          <w:color w:val="000000"/>
          <w:sz w:val="22"/>
          <w:szCs w:val="22"/>
        </w:rPr>
        <w:t>Lakša povreda</w:t>
      </w:r>
      <w:r w:rsidR="00136D64" w:rsidRPr="00961100">
        <w:rPr>
          <w:rFonts w:ascii="Arial" w:hAnsi="Arial" w:cs="Arial"/>
          <w:color w:val="000000"/>
          <w:sz w:val="22"/>
          <w:szCs w:val="22"/>
        </w:rPr>
        <w:t xml:space="preserve"> je narušavanje dužnosti i ugleda </w:t>
      </w:r>
      <w:r w:rsidR="003B3B44" w:rsidRPr="00961100">
        <w:rPr>
          <w:rFonts w:ascii="Arial" w:hAnsi="Arial" w:cs="Arial"/>
          <w:color w:val="000000"/>
          <w:sz w:val="22"/>
          <w:szCs w:val="22"/>
        </w:rPr>
        <w:t>povreda Kodeksa strukovne etike</w:t>
      </w:r>
      <w:r w:rsidR="00136D64" w:rsidRPr="00961100">
        <w:rPr>
          <w:rFonts w:ascii="Arial" w:hAnsi="Arial" w:cs="Arial"/>
          <w:color w:val="000000"/>
          <w:sz w:val="22"/>
          <w:szCs w:val="22"/>
        </w:rPr>
        <w:t xml:space="preserve"> koja je manjeg značaja.</w:t>
      </w:r>
    </w:p>
    <w:p w14:paraId="4437A5B1" w14:textId="77777777" w:rsidR="00136D64" w:rsidRPr="00961100" w:rsidRDefault="00136D64" w:rsidP="00961100">
      <w:pPr>
        <w:rPr>
          <w:rFonts w:ascii="Arial" w:hAnsi="Arial" w:cs="Arial"/>
          <w:color w:val="000000"/>
          <w:sz w:val="22"/>
          <w:szCs w:val="22"/>
        </w:rPr>
      </w:pPr>
    </w:p>
    <w:p w14:paraId="25DC5E8E" w14:textId="77777777" w:rsidR="00136D64" w:rsidRPr="00961100" w:rsidRDefault="00136D64" w:rsidP="00961100">
      <w:pPr>
        <w:jc w:val="both"/>
        <w:rPr>
          <w:rFonts w:ascii="Arial" w:hAnsi="Arial" w:cs="Arial"/>
          <w:color w:val="000000"/>
          <w:sz w:val="22"/>
          <w:szCs w:val="22"/>
        </w:rPr>
      </w:pPr>
      <w:r w:rsidRPr="00961100">
        <w:rPr>
          <w:rFonts w:ascii="Arial" w:hAnsi="Arial" w:cs="Arial"/>
          <w:color w:val="000000"/>
          <w:sz w:val="22"/>
          <w:szCs w:val="22"/>
        </w:rPr>
        <w:t>Lakša povreda dužnosti i ugleda je:</w:t>
      </w:r>
    </w:p>
    <w:p w14:paraId="12242C9B"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lastRenderedPageBreak/>
        <w:t>ako neopravdano ne ispuni svoje dužnosti u svezi s imenovanjem u tijela ili radna tijela Komore;</w:t>
      </w:r>
    </w:p>
    <w:p w14:paraId="10CFE092"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ako svojim radnjama, propustima ili ponašanjem šteti ugledu struke ili ako se pri obavljanju svojeg posla ponaša neprimjereno ili uvredljivo;</w:t>
      </w:r>
    </w:p>
    <w:p w14:paraId="11E7059A"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ako ne dopušta strukovnu prosudbu svojeg rada od strane ovlaštene osobe ili tijela Komore;</w:t>
      </w:r>
    </w:p>
    <w:p w14:paraId="66CEA023"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ako svoj posao obavlja bez odgovarajuće naplate kada postoji mogućnost da će se taj posao koristiti za dobivanje narudžbe ili u poslovne svrhe, zbog čega se nikako ne može držati dobrotvornom uslugom;</w:t>
      </w:r>
    </w:p>
    <w:p w14:paraId="1FE24B97"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ako ne upozori na ponašanje drugih članova Komore koje je protivno Kodeksu strukovne etike;</w:t>
      </w:r>
    </w:p>
    <w:p w14:paraId="477A9069"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ako Komori ne dostavi svoje podatke koji su važni za vođenje Imenika i za rad Komore;</w:t>
      </w:r>
    </w:p>
    <w:p w14:paraId="4402DA98"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ako reklamira ili sudjeluje u reklamiranju proizvoda i usluga koje bi moglo ugroziti njegovu neovisnost i strukovno prosuđivanje;</w:t>
      </w:r>
    </w:p>
    <w:p w14:paraId="3C88D9E0"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ako pri davanju vlastitog mišljenja o tuđem radu navodi neobjektivne ili neutemeljena činjenice;</w:t>
      </w:r>
    </w:p>
    <w:p w14:paraId="691B4C5A"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ako pri poslovnom i javnom nastupu koristi neistinite podatke ili ako s naručiteljima, kolegama i javnošću komunicira uvredljivo;</w:t>
      </w:r>
    </w:p>
    <w:p w14:paraId="574CFAB3"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ako naručitelju izruči nepotpunu dokumentaciju;</w:t>
      </w:r>
    </w:p>
    <w:p w14:paraId="3F3A9558" w14:textId="77777777" w:rsidR="002A40BF"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 xml:space="preserve">ako preseli ured protivno odredbama </w:t>
      </w:r>
      <w:r w:rsidR="008A504D" w:rsidRPr="00961100">
        <w:rPr>
          <w:rFonts w:ascii="Arial" w:hAnsi="Arial" w:cs="Arial"/>
          <w:color w:val="000000"/>
          <w:sz w:val="22"/>
          <w:szCs w:val="22"/>
        </w:rPr>
        <w:t>S</w:t>
      </w:r>
      <w:r w:rsidRPr="00961100">
        <w:rPr>
          <w:rFonts w:ascii="Arial" w:hAnsi="Arial" w:cs="Arial"/>
          <w:color w:val="000000"/>
          <w:sz w:val="22"/>
          <w:szCs w:val="22"/>
        </w:rPr>
        <w:t>tatuta ili ako u roku ne obavijesti Komoru o promjeni sjedišta ili imena ureda, odnosno ako u roku ne obavijesti Komoru o promjenama nastalim tijekom obavljanja inženjerskih poslova;</w:t>
      </w:r>
    </w:p>
    <w:p w14:paraId="45803586" w14:textId="77777777" w:rsidR="00136D64" w:rsidRPr="00961100" w:rsidRDefault="002A40BF" w:rsidP="00FB6211">
      <w:pPr>
        <w:pStyle w:val="ListParagraph"/>
        <w:numPr>
          <w:ilvl w:val="0"/>
          <w:numId w:val="3"/>
        </w:numPr>
        <w:jc w:val="both"/>
        <w:rPr>
          <w:rFonts w:ascii="Arial" w:hAnsi="Arial" w:cs="Arial"/>
          <w:color w:val="000000"/>
          <w:sz w:val="22"/>
          <w:szCs w:val="22"/>
        </w:rPr>
      </w:pPr>
      <w:r w:rsidRPr="00961100">
        <w:rPr>
          <w:rFonts w:ascii="Arial" w:hAnsi="Arial" w:cs="Arial"/>
          <w:color w:val="000000"/>
          <w:sz w:val="22"/>
          <w:szCs w:val="22"/>
        </w:rPr>
        <w:t>ako se ne pridržava odredbe o izgledu i veličini natpisne ploče ureda.</w:t>
      </w:r>
    </w:p>
    <w:p w14:paraId="62922660" w14:textId="77777777" w:rsidR="002A40BF" w:rsidRPr="00961100" w:rsidRDefault="002A40BF" w:rsidP="00961100">
      <w:pPr>
        <w:jc w:val="both"/>
        <w:rPr>
          <w:rFonts w:ascii="Arial" w:hAnsi="Arial" w:cs="Arial"/>
          <w:b/>
          <w:bCs/>
          <w:iCs/>
          <w:color w:val="000000"/>
          <w:sz w:val="22"/>
          <w:szCs w:val="22"/>
        </w:rPr>
      </w:pPr>
    </w:p>
    <w:p w14:paraId="1BD722C5" w14:textId="77777777" w:rsidR="00136D64" w:rsidRPr="00961100" w:rsidRDefault="00136D64" w:rsidP="00961100">
      <w:pPr>
        <w:jc w:val="center"/>
        <w:rPr>
          <w:rFonts w:ascii="Arial" w:hAnsi="Arial" w:cs="Arial"/>
          <w:b/>
          <w:bCs/>
          <w:iCs/>
          <w:color w:val="000000"/>
          <w:sz w:val="22"/>
          <w:szCs w:val="22"/>
        </w:rPr>
      </w:pPr>
      <w:r w:rsidRPr="00961100">
        <w:rPr>
          <w:rFonts w:ascii="Arial" w:hAnsi="Arial" w:cs="Arial"/>
          <w:b/>
          <w:bCs/>
          <w:iCs/>
          <w:color w:val="000000"/>
          <w:sz w:val="22"/>
          <w:szCs w:val="22"/>
        </w:rPr>
        <w:t>Teže povrede dužnosti i ugleda</w:t>
      </w:r>
    </w:p>
    <w:p w14:paraId="275D96A4" w14:textId="77777777" w:rsidR="00136D64" w:rsidRPr="00961100" w:rsidRDefault="00136D64" w:rsidP="00961100">
      <w:pPr>
        <w:jc w:val="both"/>
        <w:rPr>
          <w:rFonts w:ascii="Arial" w:hAnsi="Arial" w:cs="Arial"/>
          <w:color w:val="000000"/>
          <w:sz w:val="22"/>
          <w:szCs w:val="22"/>
        </w:rPr>
      </w:pPr>
    </w:p>
    <w:p w14:paraId="4C68D876" w14:textId="77777777" w:rsidR="00136D64" w:rsidRPr="00E805FB" w:rsidRDefault="00E805FB" w:rsidP="00E805FB">
      <w:pPr>
        <w:ind w:left="568"/>
        <w:jc w:val="center"/>
        <w:rPr>
          <w:rFonts w:ascii="Arial" w:hAnsi="Arial" w:cs="Arial"/>
          <w:b/>
          <w:color w:val="000000"/>
          <w:sz w:val="22"/>
          <w:szCs w:val="22"/>
        </w:rPr>
      </w:pPr>
      <w:r>
        <w:rPr>
          <w:rFonts w:ascii="Arial" w:hAnsi="Arial" w:cs="Arial"/>
          <w:b/>
          <w:color w:val="000000"/>
          <w:sz w:val="22"/>
          <w:szCs w:val="22"/>
        </w:rPr>
        <w:t xml:space="preserve">8. </w:t>
      </w:r>
      <w:r w:rsidR="00136D64" w:rsidRPr="00E805FB">
        <w:rPr>
          <w:rFonts w:ascii="Arial" w:hAnsi="Arial" w:cs="Arial"/>
          <w:b/>
          <w:color w:val="000000"/>
          <w:sz w:val="22"/>
          <w:szCs w:val="22"/>
        </w:rPr>
        <w:t>Članak</w:t>
      </w:r>
    </w:p>
    <w:p w14:paraId="6D44FA43" w14:textId="77777777" w:rsidR="00136D64" w:rsidRPr="00961100" w:rsidRDefault="00136D64" w:rsidP="00961100">
      <w:pPr>
        <w:jc w:val="center"/>
        <w:rPr>
          <w:rFonts w:ascii="Arial" w:hAnsi="Arial" w:cs="Arial"/>
          <w:color w:val="000000"/>
          <w:sz w:val="22"/>
          <w:szCs w:val="22"/>
        </w:rPr>
      </w:pPr>
    </w:p>
    <w:p w14:paraId="0A41BC8D" w14:textId="77777777" w:rsidR="00136D64" w:rsidRPr="00961100" w:rsidRDefault="00136D64" w:rsidP="00961100">
      <w:pPr>
        <w:jc w:val="both"/>
        <w:rPr>
          <w:rFonts w:ascii="Arial" w:hAnsi="Arial" w:cs="Arial"/>
          <w:color w:val="000000"/>
          <w:sz w:val="22"/>
          <w:szCs w:val="22"/>
        </w:rPr>
      </w:pPr>
      <w:r w:rsidRPr="00961100">
        <w:rPr>
          <w:rFonts w:ascii="Arial" w:hAnsi="Arial" w:cs="Arial"/>
          <w:color w:val="000000"/>
          <w:sz w:val="22"/>
          <w:szCs w:val="22"/>
        </w:rPr>
        <w:t xml:space="preserve">Teža povreda je svako narušavanje dužnosti i ugleda </w:t>
      </w:r>
      <w:r w:rsidR="00EC3331" w:rsidRPr="00961100">
        <w:rPr>
          <w:rFonts w:ascii="Arial" w:hAnsi="Arial" w:cs="Arial"/>
          <w:color w:val="000000"/>
          <w:sz w:val="22"/>
          <w:szCs w:val="22"/>
        </w:rPr>
        <w:t>inženjera</w:t>
      </w:r>
      <w:r w:rsidR="003B3B44" w:rsidRPr="00961100">
        <w:rPr>
          <w:rFonts w:ascii="Arial" w:hAnsi="Arial" w:cs="Arial"/>
          <w:color w:val="000000"/>
          <w:sz w:val="22"/>
          <w:szCs w:val="22"/>
        </w:rPr>
        <w:t xml:space="preserve"> elektrotehnike</w:t>
      </w:r>
      <w:r w:rsidRPr="00961100">
        <w:rPr>
          <w:rFonts w:ascii="Arial" w:hAnsi="Arial" w:cs="Arial"/>
          <w:color w:val="000000"/>
          <w:sz w:val="22"/>
          <w:szCs w:val="22"/>
        </w:rPr>
        <w:t xml:space="preserve"> i povreda načela i pravila utvrđenih Statutom Komore i Kodeksom strukovne etike, koje ima teže značenje s obzirom na važnost ugroženog dobra, prirodu povrijeđene dužnosti, visinu materijalne štete ili druge posljedice.</w:t>
      </w:r>
    </w:p>
    <w:p w14:paraId="16EB2965" w14:textId="77777777" w:rsidR="00136D64" w:rsidRPr="00961100" w:rsidRDefault="00136D64" w:rsidP="00961100">
      <w:pPr>
        <w:jc w:val="both"/>
        <w:rPr>
          <w:rFonts w:ascii="Arial" w:hAnsi="Arial" w:cs="Arial"/>
          <w:color w:val="000000"/>
          <w:sz w:val="22"/>
          <w:szCs w:val="22"/>
        </w:rPr>
      </w:pPr>
    </w:p>
    <w:p w14:paraId="569FB5B2" w14:textId="77777777" w:rsidR="00136D64" w:rsidRPr="00961100" w:rsidRDefault="00136D64" w:rsidP="00961100">
      <w:pPr>
        <w:rPr>
          <w:rFonts w:ascii="Arial" w:hAnsi="Arial" w:cs="Arial"/>
          <w:sz w:val="22"/>
          <w:szCs w:val="22"/>
        </w:rPr>
      </w:pPr>
      <w:r w:rsidRPr="00961100">
        <w:rPr>
          <w:rFonts w:ascii="Arial" w:hAnsi="Arial" w:cs="Arial"/>
          <w:color w:val="000000"/>
          <w:sz w:val="22"/>
          <w:szCs w:val="22"/>
        </w:rPr>
        <w:t>Teža povreda dužnosti i ugleda  člana Komore je</w:t>
      </w:r>
      <w:r w:rsidRPr="00961100">
        <w:rPr>
          <w:rFonts w:ascii="Arial" w:hAnsi="Arial" w:cs="Arial"/>
          <w:sz w:val="22"/>
          <w:szCs w:val="22"/>
        </w:rPr>
        <w:t>:</w:t>
      </w:r>
    </w:p>
    <w:p w14:paraId="480A5BBC"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 xml:space="preserve">ako inženjer unatoč zakonskim smetnjama ishodi upis u Imenik ovlaštenih </w:t>
      </w:r>
      <w:r w:rsidR="00961100">
        <w:rPr>
          <w:rFonts w:ascii="Arial" w:hAnsi="Arial" w:cs="Arial"/>
          <w:sz w:val="22"/>
          <w:szCs w:val="22"/>
        </w:rPr>
        <w:t>osoba;</w:t>
      </w:r>
    </w:p>
    <w:p w14:paraId="506E0E9E"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počini kazneno djelo koje dovodi u pitanje njegovu dostojnost za daljnje obavljanje inženjerske djelatnosti;</w:t>
      </w:r>
    </w:p>
    <w:p w14:paraId="29339CA4"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za vrijeme mirovanja članstva u Komori obavlja inženjerske poslove ili ako tu mjeru izigra na bilo koji način;</w:t>
      </w:r>
    </w:p>
    <w:p w14:paraId="3C0CFFDE"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protivno Zakonu i ovlastima koje ima u pružanju stručne usluge posreduje kod određenih tijela ili pravnih osoba koje obavljaju javnu službu ili ako istupa nedostojno i protivno ovlastima;</w:t>
      </w:r>
    </w:p>
    <w:p w14:paraId="59C0BBA4"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nesavjesno obavlja inženjerske poslove ili nestručno savjetuje i zastupa investitora, ili ako obavlja poslove protivno propisima i/ili pravilima struke;</w:t>
      </w:r>
    </w:p>
    <w:p w14:paraId="51EB742B"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obavlja poslove koji su nespojivi s inženjerskom djelatnošću;</w:t>
      </w:r>
    </w:p>
    <w:p w14:paraId="50D47D8C"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sklopi ili obavi poslove koji nisu u skladu s Pravilnikom o standardu usluga;</w:t>
      </w:r>
    </w:p>
    <w:p w14:paraId="02E13B3B"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dobivanje poslova uvjetuje pogodnostima, poslovnim ili administrativnim, osobno ili preko posrednika;</w:t>
      </w:r>
    </w:p>
    <w:p w14:paraId="15A9F1F8"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investitoru, na štetu drugoga ovlaštenog inženjera, prikazuje pogreške ili predlaže izmjene u projektu;</w:t>
      </w:r>
    </w:p>
    <w:p w14:paraId="33B47F07"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lastRenderedPageBreak/>
        <w:t>ako protivno odredbama Kodeksa strukovne etike preuzme posao koji je ugovorio drugi ovlašteni inženjer, ako je ugovor s drugim ovlaštenim inženjerom još na snazi;</w:t>
      </w:r>
    </w:p>
    <w:p w14:paraId="2E7A0869"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u slučaju preuzimanja projekta ne poštuje upute autora i ne obavijesti ga o promjenama;</w:t>
      </w:r>
    </w:p>
    <w:p w14:paraId="1AA167F5"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konkurira cijenama koje nisu u skladu s Pravilnikom o standardu usluga ili kod određivanja cijene upotrijebi netočne podatke te povrijedi odnos cijene i kvalitete usluge;</w:t>
      </w:r>
    </w:p>
    <w:p w14:paraId="3D1DE43E"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povrijedi anonimnost na natječaju;</w:t>
      </w:r>
    </w:p>
    <w:p w14:paraId="3EC9E7E1"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traži ili pribavlja poslove na nedostojan način ili ako potpisuje projekte, stručna mišljenja i sl. izrađene od neovlaštene osobe;</w:t>
      </w:r>
    </w:p>
    <w:p w14:paraId="62D175E8"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ne ispunjava materijalne obveze koje proistječu iz članstva u Komori;</w:t>
      </w:r>
    </w:p>
    <w:p w14:paraId="18A536F3"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teže povrijedi svoje dužnosti u tijelima upravljanja ili prema tijelima Komore;</w:t>
      </w:r>
    </w:p>
    <w:p w14:paraId="1539D0D0"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teže povrijedi odredbe Zakona</w:t>
      </w:r>
      <w:r w:rsidR="008A504D" w:rsidRPr="00961100">
        <w:rPr>
          <w:rFonts w:ascii="Arial" w:hAnsi="Arial" w:cs="Arial"/>
          <w:sz w:val="22"/>
          <w:szCs w:val="22"/>
        </w:rPr>
        <w:t xml:space="preserve">, Statuta </w:t>
      </w:r>
      <w:r w:rsidRPr="00961100">
        <w:rPr>
          <w:rFonts w:ascii="Arial" w:hAnsi="Arial" w:cs="Arial"/>
          <w:sz w:val="22"/>
          <w:szCs w:val="22"/>
        </w:rPr>
        <w:t>ili Kodeksa strukovne etike o radu zajedničkog ureda;</w:t>
      </w:r>
    </w:p>
    <w:p w14:paraId="660C6871"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ne vrati pečat i iskaznicu kada je to propisano;</w:t>
      </w:r>
    </w:p>
    <w:p w14:paraId="050FAFB0"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neovlašteno koristi službene podatke te znak Komore u osobne svrhe;</w:t>
      </w:r>
    </w:p>
    <w:p w14:paraId="45D3B759"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ugovara poslove bez odgovarajućega pisanog dokumenta;</w:t>
      </w:r>
    </w:p>
    <w:p w14:paraId="662DA4F3" w14:textId="77777777" w:rsidR="00AA548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 xml:space="preserve">ako za vrijeme privremenog ili trajnog gubitka prava obavljanja poslova </w:t>
      </w:r>
      <w:r w:rsidR="00301772" w:rsidRPr="00961100">
        <w:rPr>
          <w:rFonts w:ascii="Arial" w:hAnsi="Arial" w:cs="Arial"/>
          <w:sz w:val="22"/>
          <w:szCs w:val="22"/>
        </w:rPr>
        <w:t xml:space="preserve">i dalje obavlja poslove </w:t>
      </w:r>
      <w:r w:rsidRPr="00961100">
        <w:rPr>
          <w:rFonts w:ascii="Arial" w:hAnsi="Arial" w:cs="Arial"/>
          <w:sz w:val="22"/>
          <w:szCs w:val="22"/>
        </w:rPr>
        <w:t xml:space="preserve">sa strukovnim nazivom ovlašteni inženjer </w:t>
      </w:r>
      <w:r w:rsidR="00301772" w:rsidRPr="00961100">
        <w:rPr>
          <w:rFonts w:ascii="Arial" w:hAnsi="Arial" w:cs="Arial"/>
          <w:sz w:val="22"/>
          <w:szCs w:val="22"/>
        </w:rPr>
        <w:t>elektrotehnike, ovlašteni voditelj građenja, odnosno ovlašteni voditelj radova</w:t>
      </w:r>
      <w:r w:rsidR="00301772" w:rsidRPr="00961100">
        <w:rPr>
          <w:rFonts w:ascii="Arial" w:hAnsi="Arial" w:cs="Arial"/>
          <w:b/>
          <w:sz w:val="22"/>
          <w:szCs w:val="22"/>
        </w:rPr>
        <w:t xml:space="preserve">. </w:t>
      </w:r>
    </w:p>
    <w:p w14:paraId="001DF365"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s drugim članovima Komore konkurira nelojalnim sredstvima ili ako nelojalno preuzme narudžbu koja je već sklopljena s drugim posloprimcem;</w:t>
      </w:r>
    </w:p>
    <w:p w14:paraId="180F1980"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unaprijed ne upozori naručitelja na svoje poslovne veze, interese ili okolnosti koje bi mogle dovesti do sukoba interesa i time utjecati na njegov rad;</w:t>
      </w:r>
    </w:p>
    <w:p w14:paraId="1651F2A2"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ne odstupi od posla kada nastupe okolnosti na koje ne može utjecati, a zbog kojih svoju zadaću ne bi mogao obaviti uspješno i u skladu s Kodeksom strukovne etike;</w:t>
      </w:r>
    </w:p>
    <w:p w14:paraId="60D5FC5C"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za vrijeme zaposlenja u državnoj službi ili tijelu lokalne ili područne samouprave iskorištava službeni položaj za dobivanje posla ili za dobivanje povlaštenog položaja za sebe ili za druge članove Komore s kojima je povezan vlasnički, poslovno ili preko kapitala;</w:t>
      </w:r>
    </w:p>
    <w:p w14:paraId="0C3F3AB6"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obavlja usluge koje su nespojive s djelatnošću člana Komore;</w:t>
      </w:r>
    </w:p>
    <w:p w14:paraId="70BC0346"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ne odbije obaviti posao kada za njegovu realizaciju nema potrebno znanje ili odgovarajuće kadrovske, financijske ili tehničke mogućnosti;</w:t>
      </w:r>
    </w:p>
    <w:p w14:paraId="77D6863E"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kao savjetnik naručitelja pri projektu koji projektira drugi član Komore preuzme posao u vlastitu izvedbu;</w:t>
      </w:r>
    </w:p>
    <w:p w14:paraId="7BE8F56D"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prije sklapanja ugovora o izvedbi projekta kojeg je prije toga već izvodio ili ga još i sad izvodi drugi član Komore, toga člana u pisanom obliku ne obavijesti o sklapanju ugovora i ne zatraži suglasnost, te u slučaju da nije dobio suglasnost o tome ne obavijesti Komoru;</w:t>
      </w:r>
    </w:p>
    <w:p w14:paraId="331C4F02"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neopravdano koristi, djelomice ili u cjelini, tuđi autorski rad ili patent s namjerom da sebi ili nekom drugom stekne protupravnu imovinsku korist;</w:t>
      </w:r>
    </w:p>
    <w:p w14:paraId="600FD5AB"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članu Komore kod kojega je bio zaposlen nakon prestanka radnog odnosa bez dozvole otuđi projekte ili druga gradiva, dokumente ili podatke;</w:t>
      </w:r>
    </w:p>
    <w:p w14:paraId="5A84E812"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drugom članu Komore koji je bio zaposlen kod njega, nakon prestanka radnog odnosa a za potrebe prezentacije toga drugog člana Komore, neopravdano odbije korištenje dokumentacije čiji je autor ili suautor taj drugi član Komore i koja nije povjerljive prirode;</w:t>
      </w:r>
    </w:p>
    <w:p w14:paraId="37C7EA68"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kao član Komore utječe na slobodno odlučivanje naručitelja u izboru projektanta odnosno nadzornog inženjera;</w:t>
      </w:r>
    </w:p>
    <w:p w14:paraId="0B7878E4"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ponovno proda projekt koji je izradio za naručitelja, a da o tome ne obavijesti novog ili prijašnjeg naručitelja;</w:t>
      </w:r>
    </w:p>
    <w:p w14:paraId="27C285E4"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za isti rad primi naknadu, u financijskom ili bilo kojem drugom obliku, od više nego jednog naručitelja, osim ako su o tome obaviještene sve zainteresirane stranke i ako su sve stranke s tim suglasne;</w:t>
      </w:r>
    </w:p>
    <w:p w14:paraId="6C97451B"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lastRenderedPageBreak/>
        <w:t>ako pristane na bilo kakvu povlasticu kod pripreme projekta ili prihvaćanja ponude izvođača ili isporučitelja od koje bi imao neposrednu ili posrednu financijsku korist, osim ako je to naručitelj izričito zahtijevao i uključio u ugovor;</w:t>
      </w:r>
    </w:p>
    <w:p w14:paraId="02430F61"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mjerodavnim tijelima Komore ne omogući ili ne dopusti da utvrde je li i kako poštuje načela Kodeksa strukovne etike i da li bez valjanog opravdanja ne dostavlja zahtijevane podatke;</w:t>
      </w:r>
    </w:p>
    <w:p w14:paraId="61B1A55F"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svoju iskaznicu ili pečat, kojima iskazuje da je upisan u Imenik, posudi ili dade osobi koja nije član Komore s namjerom da ta osoba u javnosti nastupa kao član Komore, te ako koristi nevažeći pečat;</w:t>
      </w:r>
    </w:p>
    <w:p w14:paraId="77222300"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svoje usluge pruža u vezi s građevinom koja je u izgradnji, a za čije građenje investitor nema građevinsku dozvolu odnosno drugi odgovarajući akt mjerodavnog tijela;</w:t>
      </w:r>
    </w:p>
    <w:p w14:paraId="73A5A0A5"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daje neistinito ili pristrano strukovno mišljenje, analize ili mišljenja;</w:t>
      </w:r>
    </w:p>
    <w:p w14:paraId="3410DEA4"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za svoj rad koji obavlja za naručitelja primi proviziju od izvođača, isporučitelja ili bilo koje druge zainteresirane strane;</w:t>
      </w:r>
    </w:p>
    <w:p w14:paraId="063A076F"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krivotvori javni dokument s namjerom da se taj dokument upotrijebi kao pravi dokument;</w:t>
      </w:r>
    </w:p>
    <w:p w14:paraId="7B3BD63B" w14:textId="77777777" w:rsidR="002A40BF" w:rsidRPr="00961100"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poslove obavlja protivno propisima i/ili pravilima struke;</w:t>
      </w:r>
    </w:p>
    <w:p w14:paraId="41969C61" w14:textId="77777777" w:rsidR="00136D64" w:rsidRDefault="002A40BF" w:rsidP="00FB6211">
      <w:pPr>
        <w:pStyle w:val="ListParagraph"/>
        <w:numPr>
          <w:ilvl w:val="0"/>
          <w:numId w:val="4"/>
        </w:numPr>
        <w:jc w:val="both"/>
        <w:rPr>
          <w:rFonts w:ascii="Arial" w:hAnsi="Arial" w:cs="Arial"/>
          <w:sz w:val="22"/>
          <w:szCs w:val="22"/>
        </w:rPr>
      </w:pPr>
      <w:r w:rsidRPr="00961100">
        <w:rPr>
          <w:rFonts w:ascii="Arial" w:hAnsi="Arial" w:cs="Arial"/>
          <w:sz w:val="22"/>
          <w:szCs w:val="22"/>
        </w:rPr>
        <w:t>ako poslove obavlja protivno propisima i/ili pravilima struke, odnosno ako izradi projekt i/ili provodi st</w:t>
      </w:r>
      <w:r w:rsidR="009C02E6">
        <w:rPr>
          <w:rFonts w:ascii="Arial" w:hAnsi="Arial" w:cs="Arial"/>
          <w:sz w:val="22"/>
          <w:szCs w:val="22"/>
        </w:rPr>
        <w:t>ručni nadzor suprotno propisima;</w:t>
      </w:r>
    </w:p>
    <w:p w14:paraId="49FA1452" w14:textId="77777777" w:rsidR="009C02E6" w:rsidRPr="009577A5" w:rsidRDefault="009C02E6" w:rsidP="00FB6211">
      <w:pPr>
        <w:pStyle w:val="ListParagraph"/>
        <w:numPr>
          <w:ilvl w:val="0"/>
          <w:numId w:val="4"/>
        </w:numPr>
        <w:jc w:val="both"/>
        <w:rPr>
          <w:rFonts w:ascii="Arial" w:hAnsi="Arial" w:cs="Arial"/>
          <w:sz w:val="22"/>
          <w:szCs w:val="22"/>
        </w:rPr>
      </w:pPr>
      <w:r w:rsidRPr="009577A5">
        <w:rPr>
          <w:rFonts w:ascii="Arial" w:hAnsi="Arial" w:cs="Arial"/>
          <w:sz w:val="22"/>
          <w:szCs w:val="22"/>
        </w:rPr>
        <w:t>nepohađanje obveznog stručnoga usavršavanja</w:t>
      </w:r>
      <w:r w:rsidR="00E805FB" w:rsidRPr="009577A5">
        <w:rPr>
          <w:rFonts w:ascii="Arial" w:hAnsi="Arial" w:cs="Arial"/>
          <w:sz w:val="22"/>
          <w:szCs w:val="22"/>
        </w:rPr>
        <w:t>;</w:t>
      </w:r>
    </w:p>
    <w:p w14:paraId="19EA7AE3" w14:textId="77777777" w:rsidR="00E805FB" w:rsidRPr="009577A5" w:rsidRDefault="00E805FB" w:rsidP="00FB6211">
      <w:pPr>
        <w:pStyle w:val="ListParagraph"/>
        <w:numPr>
          <w:ilvl w:val="0"/>
          <w:numId w:val="4"/>
        </w:numPr>
        <w:jc w:val="both"/>
        <w:rPr>
          <w:rFonts w:ascii="Arial" w:hAnsi="Arial" w:cs="Arial"/>
          <w:sz w:val="22"/>
          <w:szCs w:val="22"/>
        </w:rPr>
      </w:pPr>
      <w:r w:rsidRPr="009577A5">
        <w:rPr>
          <w:rFonts w:ascii="Arial" w:hAnsi="Arial" w:cs="Arial"/>
          <w:sz w:val="22"/>
          <w:szCs w:val="22"/>
        </w:rPr>
        <w:t>ako za vrijeme mirovanja članstva u Komori javno djeluje, te svojim djelovanjem utječe na rad tijela Komore, na izbore za tijela Komore, kao i na izbore radnih tijela Komore.</w:t>
      </w:r>
    </w:p>
    <w:p w14:paraId="53791BEC" w14:textId="77777777" w:rsidR="002A40BF" w:rsidRPr="00961100" w:rsidRDefault="002A40BF" w:rsidP="00961100">
      <w:pPr>
        <w:jc w:val="both"/>
        <w:rPr>
          <w:rFonts w:ascii="Arial" w:hAnsi="Arial" w:cs="Arial"/>
          <w:b/>
          <w:color w:val="000000"/>
          <w:sz w:val="22"/>
          <w:szCs w:val="22"/>
        </w:rPr>
      </w:pPr>
    </w:p>
    <w:p w14:paraId="6831152F" w14:textId="77777777" w:rsidR="00136D64" w:rsidRPr="00961100" w:rsidRDefault="00136D64" w:rsidP="00961100">
      <w:pPr>
        <w:jc w:val="center"/>
        <w:rPr>
          <w:rFonts w:ascii="Arial" w:hAnsi="Arial" w:cs="Arial"/>
          <w:b/>
          <w:color w:val="000000"/>
          <w:sz w:val="22"/>
          <w:szCs w:val="22"/>
        </w:rPr>
      </w:pPr>
      <w:r w:rsidRPr="00961100">
        <w:rPr>
          <w:rFonts w:ascii="Arial" w:hAnsi="Arial" w:cs="Arial"/>
          <w:b/>
          <w:color w:val="000000"/>
          <w:sz w:val="22"/>
          <w:szCs w:val="22"/>
        </w:rPr>
        <w:t>STEGOVNE MJERE</w:t>
      </w:r>
    </w:p>
    <w:p w14:paraId="3E068DDB" w14:textId="77777777" w:rsidR="00136D64" w:rsidRPr="00961100" w:rsidRDefault="00136D64" w:rsidP="00961100">
      <w:pPr>
        <w:jc w:val="center"/>
        <w:rPr>
          <w:rFonts w:ascii="Arial" w:hAnsi="Arial" w:cs="Arial"/>
          <w:b/>
          <w:color w:val="000000"/>
          <w:sz w:val="22"/>
          <w:szCs w:val="22"/>
        </w:rPr>
      </w:pPr>
    </w:p>
    <w:p w14:paraId="1C7CE5F9" w14:textId="77777777" w:rsidR="00136D64" w:rsidRPr="00961100" w:rsidRDefault="00136D64" w:rsidP="00961100">
      <w:pPr>
        <w:jc w:val="center"/>
        <w:rPr>
          <w:rFonts w:ascii="Arial" w:hAnsi="Arial" w:cs="Arial"/>
          <w:b/>
          <w:color w:val="000000"/>
          <w:sz w:val="22"/>
          <w:szCs w:val="22"/>
        </w:rPr>
      </w:pPr>
      <w:r w:rsidRPr="00961100">
        <w:rPr>
          <w:rFonts w:ascii="Arial" w:hAnsi="Arial" w:cs="Arial"/>
          <w:b/>
          <w:color w:val="000000"/>
          <w:sz w:val="22"/>
          <w:szCs w:val="22"/>
        </w:rPr>
        <w:t>Stegovne mjere</w:t>
      </w:r>
    </w:p>
    <w:p w14:paraId="7E8F4C02" w14:textId="77777777" w:rsidR="00136D64" w:rsidRPr="00961100" w:rsidRDefault="00136D64" w:rsidP="00961100">
      <w:pPr>
        <w:jc w:val="both"/>
        <w:rPr>
          <w:rFonts w:ascii="Arial" w:hAnsi="Arial" w:cs="Arial"/>
          <w:b/>
          <w:color w:val="000000"/>
          <w:sz w:val="22"/>
          <w:szCs w:val="22"/>
        </w:rPr>
      </w:pPr>
    </w:p>
    <w:p w14:paraId="5A63DEAA" w14:textId="77777777" w:rsidR="00136D64" w:rsidRPr="00961100" w:rsidRDefault="00136D64" w:rsidP="00E805FB">
      <w:pPr>
        <w:pStyle w:val="ListParagraph"/>
        <w:numPr>
          <w:ilvl w:val="0"/>
          <w:numId w:val="24"/>
        </w:numPr>
        <w:jc w:val="center"/>
        <w:rPr>
          <w:rFonts w:ascii="Arial" w:hAnsi="Arial" w:cs="Arial"/>
          <w:b/>
          <w:color w:val="000000"/>
          <w:sz w:val="22"/>
          <w:szCs w:val="22"/>
        </w:rPr>
      </w:pPr>
      <w:r w:rsidRPr="00961100">
        <w:rPr>
          <w:rFonts w:ascii="Arial" w:hAnsi="Arial" w:cs="Arial"/>
          <w:b/>
          <w:color w:val="000000"/>
          <w:sz w:val="22"/>
          <w:szCs w:val="22"/>
        </w:rPr>
        <w:t>Članak</w:t>
      </w:r>
    </w:p>
    <w:p w14:paraId="4461F600" w14:textId="77777777" w:rsidR="00136D64" w:rsidRPr="00961100" w:rsidRDefault="00136D64" w:rsidP="00961100">
      <w:pPr>
        <w:jc w:val="both"/>
        <w:rPr>
          <w:rFonts w:ascii="Arial" w:hAnsi="Arial" w:cs="Arial"/>
          <w:b/>
          <w:color w:val="000000"/>
          <w:sz w:val="22"/>
          <w:szCs w:val="22"/>
        </w:rPr>
      </w:pPr>
    </w:p>
    <w:p w14:paraId="7D273A75" w14:textId="77777777" w:rsidR="00136D64" w:rsidRPr="00961100" w:rsidRDefault="00136D64" w:rsidP="00961100">
      <w:pPr>
        <w:jc w:val="both"/>
        <w:rPr>
          <w:rFonts w:ascii="Arial" w:hAnsi="Arial" w:cs="Arial"/>
          <w:color w:val="000000"/>
          <w:sz w:val="22"/>
          <w:szCs w:val="22"/>
        </w:rPr>
      </w:pPr>
      <w:r w:rsidRPr="00961100">
        <w:rPr>
          <w:rFonts w:ascii="Arial" w:hAnsi="Arial" w:cs="Arial"/>
          <w:color w:val="000000"/>
          <w:sz w:val="22"/>
          <w:szCs w:val="22"/>
        </w:rPr>
        <w:t xml:space="preserve">Za teže povrede dužnosti i ugleda ovlaštenog inženjera </w:t>
      </w:r>
      <w:r w:rsidR="002D654E" w:rsidRPr="00961100">
        <w:rPr>
          <w:rFonts w:ascii="Arial" w:hAnsi="Arial" w:cs="Arial"/>
          <w:color w:val="000000"/>
          <w:sz w:val="22"/>
          <w:szCs w:val="22"/>
        </w:rPr>
        <w:t>elektrotehnike</w:t>
      </w:r>
      <w:r w:rsidRPr="00961100">
        <w:rPr>
          <w:rFonts w:ascii="Arial" w:hAnsi="Arial" w:cs="Arial"/>
          <w:color w:val="000000"/>
          <w:sz w:val="22"/>
          <w:szCs w:val="22"/>
        </w:rPr>
        <w:t xml:space="preserve"> može se kao stegovna mjera odrediti:</w:t>
      </w:r>
    </w:p>
    <w:p w14:paraId="64FAA040" w14:textId="77777777" w:rsidR="00136D64" w:rsidRPr="00961100" w:rsidRDefault="00136D64" w:rsidP="00961100">
      <w:pPr>
        <w:jc w:val="both"/>
        <w:rPr>
          <w:rFonts w:ascii="Arial" w:hAnsi="Arial" w:cs="Arial"/>
          <w:color w:val="000000"/>
          <w:sz w:val="22"/>
          <w:szCs w:val="22"/>
        </w:rPr>
      </w:pPr>
    </w:p>
    <w:p w14:paraId="7DE299ED" w14:textId="77777777" w:rsidR="00136D64" w:rsidRPr="00961100" w:rsidRDefault="00136D64" w:rsidP="00FB6211">
      <w:pPr>
        <w:pStyle w:val="ListParagraph"/>
        <w:numPr>
          <w:ilvl w:val="0"/>
          <w:numId w:val="5"/>
        </w:numPr>
        <w:jc w:val="both"/>
        <w:rPr>
          <w:rFonts w:ascii="Arial" w:hAnsi="Arial" w:cs="Arial"/>
          <w:color w:val="000000"/>
          <w:sz w:val="22"/>
          <w:szCs w:val="22"/>
        </w:rPr>
      </w:pPr>
      <w:r w:rsidRPr="00961100">
        <w:rPr>
          <w:rFonts w:ascii="Arial" w:hAnsi="Arial" w:cs="Arial"/>
          <w:color w:val="000000"/>
          <w:sz w:val="22"/>
          <w:szCs w:val="22"/>
        </w:rPr>
        <w:t>ukor</w:t>
      </w:r>
    </w:p>
    <w:p w14:paraId="793821C4" w14:textId="77777777" w:rsidR="00136D64" w:rsidRPr="00961100" w:rsidRDefault="00136D64" w:rsidP="00FB6211">
      <w:pPr>
        <w:pStyle w:val="ListParagraph"/>
        <w:numPr>
          <w:ilvl w:val="0"/>
          <w:numId w:val="5"/>
        </w:numPr>
        <w:jc w:val="both"/>
        <w:rPr>
          <w:rFonts w:ascii="Arial" w:hAnsi="Arial" w:cs="Arial"/>
          <w:color w:val="000000"/>
          <w:sz w:val="22"/>
          <w:szCs w:val="22"/>
        </w:rPr>
      </w:pPr>
      <w:r w:rsidRPr="00961100">
        <w:rPr>
          <w:rFonts w:ascii="Arial" w:hAnsi="Arial" w:cs="Arial"/>
          <w:color w:val="000000"/>
          <w:sz w:val="22"/>
          <w:szCs w:val="22"/>
        </w:rPr>
        <w:t>novčana kazna u iznosu od 5</w:t>
      </w:r>
      <w:r w:rsidR="00B6648A" w:rsidRPr="00961100">
        <w:rPr>
          <w:rFonts w:ascii="Arial" w:hAnsi="Arial" w:cs="Arial"/>
          <w:color w:val="000000"/>
          <w:sz w:val="22"/>
          <w:szCs w:val="22"/>
        </w:rPr>
        <w:t>.</w:t>
      </w:r>
      <w:r w:rsidRPr="00961100">
        <w:rPr>
          <w:rFonts w:ascii="Arial" w:hAnsi="Arial" w:cs="Arial"/>
          <w:color w:val="000000"/>
          <w:sz w:val="22"/>
          <w:szCs w:val="22"/>
        </w:rPr>
        <w:t>000,00 do 50.000,00 kuna</w:t>
      </w:r>
    </w:p>
    <w:p w14:paraId="79744207" w14:textId="77777777" w:rsidR="00136D64" w:rsidRPr="00961100" w:rsidRDefault="00136D64" w:rsidP="00FB6211">
      <w:pPr>
        <w:pStyle w:val="ListParagraph"/>
        <w:numPr>
          <w:ilvl w:val="0"/>
          <w:numId w:val="5"/>
        </w:numPr>
        <w:jc w:val="both"/>
        <w:rPr>
          <w:rFonts w:ascii="Arial" w:hAnsi="Arial" w:cs="Arial"/>
          <w:color w:val="000000"/>
          <w:sz w:val="22"/>
          <w:szCs w:val="22"/>
        </w:rPr>
      </w:pPr>
      <w:r w:rsidRPr="00961100">
        <w:rPr>
          <w:rFonts w:ascii="Arial" w:hAnsi="Arial" w:cs="Arial"/>
          <w:color w:val="000000"/>
          <w:sz w:val="22"/>
          <w:szCs w:val="22"/>
        </w:rPr>
        <w:t>zabrana obavljanja poslova u trajanju od jedan mjesec do tri godine</w:t>
      </w:r>
    </w:p>
    <w:p w14:paraId="7C16010C" w14:textId="77777777" w:rsidR="00136D64" w:rsidRPr="00961100" w:rsidRDefault="00136D64" w:rsidP="00FB6211">
      <w:pPr>
        <w:pStyle w:val="ListParagraph"/>
        <w:numPr>
          <w:ilvl w:val="0"/>
          <w:numId w:val="5"/>
        </w:numPr>
        <w:jc w:val="both"/>
        <w:rPr>
          <w:rFonts w:ascii="Arial" w:hAnsi="Arial" w:cs="Arial"/>
          <w:color w:val="000000"/>
          <w:sz w:val="22"/>
          <w:szCs w:val="22"/>
        </w:rPr>
      </w:pPr>
      <w:r w:rsidRPr="00961100">
        <w:rPr>
          <w:rFonts w:ascii="Arial" w:hAnsi="Arial" w:cs="Arial"/>
          <w:color w:val="000000"/>
          <w:sz w:val="22"/>
          <w:szCs w:val="22"/>
        </w:rPr>
        <w:t>prestanak članstva u Komori</w:t>
      </w:r>
    </w:p>
    <w:p w14:paraId="733328F6" w14:textId="77777777" w:rsidR="00136D64" w:rsidRPr="00961100" w:rsidRDefault="00136D64" w:rsidP="00FB6211">
      <w:pPr>
        <w:pStyle w:val="ListParagraph"/>
        <w:numPr>
          <w:ilvl w:val="0"/>
          <w:numId w:val="5"/>
        </w:numPr>
        <w:jc w:val="both"/>
        <w:rPr>
          <w:rFonts w:ascii="Arial" w:hAnsi="Arial" w:cs="Arial"/>
          <w:color w:val="000000"/>
          <w:sz w:val="22"/>
          <w:szCs w:val="22"/>
        </w:rPr>
      </w:pPr>
      <w:r w:rsidRPr="00961100">
        <w:rPr>
          <w:rFonts w:ascii="Arial" w:hAnsi="Arial" w:cs="Arial"/>
          <w:color w:val="000000"/>
          <w:sz w:val="22"/>
          <w:szCs w:val="22"/>
        </w:rPr>
        <w:t>brisanje iz evidencije stranih ovlaštenih osoba.</w:t>
      </w:r>
    </w:p>
    <w:p w14:paraId="0CB74C19" w14:textId="77777777" w:rsidR="00136D64" w:rsidRPr="00961100" w:rsidRDefault="00136D64" w:rsidP="00961100">
      <w:pPr>
        <w:jc w:val="both"/>
        <w:rPr>
          <w:rFonts w:ascii="Arial" w:hAnsi="Arial" w:cs="Arial"/>
          <w:b/>
          <w:color w:val="000000"/>
          <w:sz w:val="22"/>
          <w:szCs w:val="22"/>
        </w:rPr>
      </w:pPr>
    </w:p>
    <w:p w14:paraId="6EEF0FC1" w14:textId="77777777" w:rsidR="00136D64" w:rsidRPr="00961100" w:rsidRDefault="009579EE" w:rsidP="00961100">
      <w:pPr>
        <w:jc w:val="both"/>
        <w:rPr>
          <w:rFonts w:ascii="Arial" w:hAnsi="Arial" w:cs="Arial"/>
          <w:color w:val="000000"/>
          <w:sz w:val="22"/>
          <w:szCs w:val="22"/>
        </w:rPr>
      </w:pPr>
      <w:r w:rsidRPr="00961100">
        <w:rPr>
          <w:rFonts w:ascii="Arial" w:hAnsi="Arial" w:cs="Arial"/>
          <w:color w:val="000000"/>
          <w:sz w:val="22"/>
          <w:szCs w:val="22"/>
        </w:rPr>
        <w:t>Za lakše povrede dužnosti i ugleda inženjera iz stavka 1. ovog članka može se kao stegovna mjera odrediti:</w:t>
      </w:r>
    </w:p>
    <w:p w14:paraId="643C538D" w14:textId="77777777" w:rsidR="00136D64" w:rsidRPr="00961100" w:rsidRDefault="00136D64" w:rsidP="00961100">
      <w:pPr>
        <w:jc w:val="both"/>
        <w:rPr>
          <w:rFonts w:ascii="Arial" w:hAnsi="Arial" w:cs="Arial"/>
          <w:b/>
          <w:color w:val="000000"/>
          <w:sz w:val="22"/>
          <w:szCs w:val="22"/>
        </w:rPr>
      </w:pPr>
    </w:p>
    <w:p w14:paraId="795E2C8C" w14:textId="77777777" w:rsidR="00136D64" w:rsidRPr="00961100" w:rsidRDefault="00136D64" w:rsidP="00FB6211">
      <w:pPr>
        <w:pStyle w:val="ListParagraph"/>
        <w:numPr>
          <w:ilvl w:val="0"/>
          <w:numId w:val="6"/>
        </w:numPr>
        <w:jc w:val="both"/>
        <w:rPr>
          <w:rFonts w:ascii="Arial" w:hAnsi="Arial" w:cs="Arial"/>
          <w:color w:val="000000"/>
          <w:sz w:val="22"/>
          <w:szCs w:val="22"/>
        </w:rPr>
      </w:pPr>
      <w:r w:rsidRPr="00961100">
        <w:rPr>
          <w:rFonts w:ascii="Arial" w:hAnsi="Arial" w:cs="Arial"/>
          <w:color w:val="000000"/>
          <w:sz w:val="22"/>
          <w:szCs w:val="22"/>
        </w:rPr>
        <w:t>opomena i</w:t>
      </w:r>
    </w:p>
    <w:p w14:paraId="2CDFFF61" w14:textId="77777777" w:rsidR="00D44790" w:rsidRPr="00961100" w:rsidRDefault="00136D64" w:rsidP="00FB6211">
      <w:pPr>
        <w:pStyle w:val="ListParagraph"/>
        <w:numPr>
          <w:ilvl w:val="0"/>
          <w:numId w:val="6"/>
        </w:numPr>
        <w:jc w:val="both"/>
        <w:rPr>
          <w:rFonts w:ascii="Arial" w:hAnsi="Arial" w:cs="Arial"/>
          <w:color w:val="000000"/>
          <w:sz w:val="22"/>
          <w:szCs w:val="22"/>
        </w:rPr>
      </w:pPr>
      <w:r w:rsidRPr="00961100">
        <w:rPr>
          <w:rFonts w:ascii="Arial" w:hAnsi="Arial" w:cs="Arial"/>
          <w:color w:val="000000"/>
          <w:sz w:val="22"/>
          <w:szCs w:val="22"/>
        </w:rPr>
        <w:t>novčana kazna u iznosu od 500,00 do 5000,00 kuna.</w:t>
      </w:r>
    </w:p>
    <w:p w14:paraId="28550448" w14:textId="77777777" w:rsidR="00D44790" w:rsidRPr="00961100" w:rsidRDefault="00D44790" w:rsidP="00961100">
      <w:pPr>
        <w:jc w:val="both"/>
        <w:rPr>
          <w:rFonts w:ascii="Arial" w:hAnsi="Arial" w:cs="Arial"/>
          <w:color w:val="000000"/>
          <w:sz w:val="22"/>
          <w:szCs w:val="22"/>
        </w:rPr>
      </w:pPr>
    </w:p>
    <w:p w14:paraId="6092020A" w14:textId="77777777" w:rsidR="00D44790" w:rsidRPr="00961100" w:rsidRDefault="002D654E" w:rsidP="00961100">
      <w:pPr>
        <w:jc w:val="center"/>
        <w:rPr>
          <w:rFonts w:ascii="Arial" w:hAnsi="Arial" w:cs="Arial"/>
          <w:b/>
          <w:color w:val="000000"/>
          <w:sz w:val="22"/>
          <w:szCs w:val="22"/>
        </w:rPr>
      </w:pPr>
      <w:r w:rsidRPr="00961100">
        <w:rPr>
          <w:rFonts w:ascii="Arial" w:hAnsi="Arial" w:cs="Arial"/>
          <w:b/>
          <w:color w:val="000000"/>
          <w:sz w:val="22"/>
          <w:szCs w:val="22"/>
        </w:rPr>
        <w:t>Registar</w:t>
      </w:r>
      <w:r w:rsidR="00D44790" w:rsidRPr="00961100">
        <w:rPr>
          <w:rFonts w:ascii="Arial" w:hAnsi="Arial" w:cs="Arial"/>
          <w:b/>
          <w:color w:val="000000"/>
          <w:sz w:val="22"/>
          <w:szCs w:val="22"/>
        </w:rPr>
        <w:t xml:space="preserve"> evidencija stegovnih mjera</w:t>
      </w:r>
    </w:p>
    <w:p w14:paraId="5C652933" w14:textId="77777777" w:rsidR="00D44790" w:rsidRPr="00961100" w:rsidRDefault="00D44790" w:rsidP="00961100">
      <w:pPr>
        <w:jc w:val="both"/>
        <w:rPr>
          <w:rFonts w:ascii="Arial" w:hAnsi="Arial" w:cs="Arial"/>
          <w:b/>
          <w:color w:val="000000"/>
          <w:sz w:val="22"/>
          <w:szCs w:val="22"/>
        </w:rPr>
      </w:pPr>
    </w:p>
    <w:p w14:paraId="2FEA7520" w14:textId="77777777" w:rsidR="00D44790" w:rsidRPr="00961100" w:rsidRDefault="00D44790" w:rsidP="00E805FB">
      <w:pPr>
        <w:pStyle w:val="BodyText2"/>
        <w:numPr>
          <w:ilvl w:val="0"/>
          <w:numId w:val="24"/>
        </w:numPr>
        <w:jc w:val="center"/>
        <w:rPr>
          <w:rFonts w:ascii="Arial" w:hAnsi="Arial" w:cs="Arial"/>
          <w:sz w:val="22"/>
          <w:szCs w:val="22"/>
        </w:rPr>
      </w:pPr>
      <w:r w:rsidRPr="00961100">
        <w:rPr>
          <w:rFonts w:ascii="Arial" w:hAnsi="Arial" w:cs="Arial"/>
          <w:sz w:val="22"/>
          <w:szCs w:val="22"/>
        </w:rPr>
        <w:t>Članak</w:t>
      </w:r>
    </w:p>
    <w:p w14:paraId="509C202B" w14:textId="77777777" w:rsidR="00D44790" w:rsidRPr="00961100" w:rsidRDefault="00D44790" w:rsidP="00961100">
      <w:pPr>
        <w:pStyle w:val="BodyText2"/>
        <w:jc w:val="left"/>
        <w:rPr>
          <w:rFonts w:ascii="Arial" w:hAnsi="Arial" w:cs="Arial"/>
          <w:b w:val="0"/>
          <w:sz w:val="22"/>
          <w:szCs w:val="22"/>
        </w:rPr>
      </w:pPr>
    </w:p>
    <w:p w14:paraId="108AFFC5" w14:textId="77777777" w:rsidR="002A40BF" w:rsidRPr="00961100" w:rsidRDefault="002A40BF" w:rsidP="00961100">
      <w:pPr>
        <w:pStyle w:val="BodyText2"/>
        <w:rPr>
          <w:rFonts w:ascii="Arial" w:hAnsi="Arial" w:cs="Arial"/>
          <w:b w:val="0"/>
          <w:sz w:val="22"/>
          <w:szCs w:val="22"/>
        </w:rPr>
      </w:pPr>
      <w:r w:rsidRPr="00961100">
        <w:rPr>
          <w:rFonts w:ascii="Arial" w:hAnsi="Arial" w:cs="Arial"/>
          <w:b w:val="0"/>
          <w:sz w:val="22"/>
          <w:szCs w:val="22"/>
        </w:rPr>
        <w:t xml:space="preserve">Registar evidencije stegovnih mjera ustrojava i vodi </w:t>
      </w:r>
      <w:r w:rsidR="007C7C49" w:rsidRPr="00961100">
        <w:rPr>
          <w:rFonts w:ascii="Arial" w:hAnsi="Arial" w:cs="Arial"/>
          <w:b w:val="0"/>
          <w:sz w:val="22"/>
          <w:szCs w:val="22"/>
        </w:rPr>
        <w:t>nadležno tijelo Komore</w:t>
      </w:r>
      <w:r w:rsidR="00164AA0" w:rsidRPr="00961100">
        <w:rPr>
          <w:rFonts w:ascii="Arial" w:hAnsi="Arial" w:cs="Arial"/>
          <w:b w:val="0"/>
          <w:sz w:val="22"/>
          <w:szCs w:val="22"/>
        </w:rPr>
        <w:t>.</w:t>
      </w:r>
      <w:r w:rsidRPr="00961100">
        <w:rPr>
          <w:rFonts w:ascii="Arial" w:hAnsi="Arial" w:cs="Arial"/>
          <w:b w:val="0"/>
          <w:sz w:val="22"/>
          <w:szCs w:val="22"/>
        </w:rPr>
        <w:t xml:space="preserve"> </w:t>
      </w:r>
    </w:p>
    <w:p w14:paraId="3F82DC7E" w14:textId="77777777" w:rsidR="002A40BF" w:rsidRPr="00961100" w:rsidRDefault="002A40BF" w:rsidP="00961100">
      <w:pPr>
        <w:pStyle w:val="BodyText2"/>
        <w:rPr>
          <w:rFonts w:ascii="Arial" w:hAnsi="Arial" w:cs="Arial"/>
          <w:b w:val="0"/>
          <w:sz w:val="22"/>
          <w:szCs w:val="22"/>
        </w:rPr>
      </w:pPr>
    </w:p>
    <w:p w14:paraId="1A51A2E5" w14:textId="77777777" w:rsidR="002A40BF" w:rsidRPr="00961100" w:rsidRDefault="002A40BF" w:rsidP="00961100">
      <w:pPr>
        <w:pStyle w:val="BodyText2"/>
        <w:rPr>
          <w:rFonts w:ascii="Arial" w:hAnsi="Arial" w:cs="Arial"/>
          <w:b w:val="0"/>
          <w:sz w:val="22"/>
          <w:szCs w:val="22"/>
        </w:rPr>
      </w:pPr>
      <w:r w:rsidRPr="00961100">
        <w:rPr>
          <w:rFonts w:ascii="Arial" w:hAnsi="Arial" w:cs="Arial"/>
          <w:b w:val="0"/>
          <w:sz w:val="22"/>
          <w:szCs w:val="22"/>
        </w:rPr>
        <w:lastRenderedPageBreak/>
        <w:t xml:space="preserve">Registar evidencija stegovnih mjera vodi se za ovlaštene inženjere elektrotehnike, ovlaštene voditelje građenja i ovlaštene voditelje radova te strane ovlaštene osobe (u daljnjem tekstu: članovi Komore) koje su </w:t>
      </w:r>
      <w:r w:rsidR="00164AA0" w:rsidRPr="00961100">
        <w:rPr>
          <w:rFonts w:ascii="Arial" w:hAnsi="Arial" w:cs="Arial"/>
          <w:b w:val="0"/>
          <w:sz w:val="22"/>
          <w:szCs w:val="22"/>
        </w:rPr>
        <w:t>pravomoćno osuđeni</w:t>
      </w:r>
      <w:r w:rsidRPr="00961100">
        <w:rPr>
          <w:rFonts w:ascii="Arial" w:hAnsi="Arial" w:cs="Arial"/>
          <w:b w:val="0"/>
          <w:sz w:val="22"/>
          <w:szCs w:val="22"/>
        </w:rPr>
        <w:t xml:space="preserve"> za počinjenje stegovnih djela.</w:t>
      </w:r>
    </w:p>
    <w:p w14:paraId="48E2EBDB" w14:textId="77777777" w:rsidR="002A40BF" w:rsidRPr="00961100" w:rsidRDefault="002A40BF" w:rsidP="00961100">
      <w:pPr>
        <w:pStyle w:val="BodyText2"/>
        <w:rPr>
          <w:rFonts w:ascii="Arial" w:hAnsi="Arial" w:cs="Arial"/>
          <w:b w:val="0"/>
          <w:sz w:val="22"/>
          <w:szCs w:val="22"/>
        </w:rPr>
      </w:pPr>
    </w:p>
    <w:p w14:paraId="447F0108" w14:textId="77777777" w:rsidR="002A40BF" w:rsidRPr="00961100" w:rsidRDefault="00164AA0" w:rsidP="00961100">
      <w:pPr>
        <w:pStyle w:val="BodyText2"/>
        <w:rPr>
          <w:rFonts w:ascii="Arial" w:hAnsi="Arial" w:cs="Arial"/>
          <w:b w:val="0"/>
          <w:sz w:val="22"/>
          <w:szCs w:val="22"/>
        </w:rPr>
      </w:pPr>
      <w:r w:rsidRPr="00961100">
        <w:rPr>
          <w:rFonts w:ascii="Arial" w:hAnsi="Arial" w:cs="Arial"/>
          <w:b w:val="0"/>
          <w:sz w:val="22"/>
          <w:szCs w:val="22"/>
        </w:rPr>
        <w:t>Registar evidencija stegovnih mjera</w:t>
      </w:r>
      <w:r w:rsidR="002A40BF" w:rsidRPr="00961100">
        <w:rPr>
          <w:rFonts w:ascii="Arial" w:hAnsi="Arial" w:cs="Arial"/>
          <w:b w:val="0"/>
          <w:sz w:val="22"/>
          <w:szCs w:val="22"/>
        </w:rPr>
        <w:t xml:space="preserve"> vodi se pomoću informatičke tehnologije uz zaštitu pristupa i gubitaka unesenih podataka prema posebnim propisima informacijske sigurnosti i zaštite osobnih podataka.</w:t>
      </w:r>
    </w:p>
    <w:p w14:paraId="57576CE4" w14:textId="77777777" w:rsidR="002A40BF" w:rsidRPr="00961100" w:rsidRDefault="002A40BF" w:rsidP="00961100">
      <w:pPr>
        <w:pStyle w:val="BodyText2"/>
        <w:rPr>
          <w:rFonts w:ascii="Arial" w:hAnsi="Arial" w:cs="Arial"/>
          <w:b w:val="0"/>
          <w:sz w:val="22"/>
          <w:szCs w:val="22"/>
        </w:rPr>
      </w:pPr>
    </w:p>
    <w:p w14:paraId="4FF950A0" w14:textId="77777777" w:rsidR="002A40BF" w:rsidRPr="00961100" w:rsidRDefault="00164AA0" w:rsidP="00961100">
      <w:pPr>
        <w:pStyle w:val="BodyText2"/>
        <w:rPr>
          <w:rFonts w:ascii="Arial" w:hAnsi="Arial" w:cs="Arial"/>
          <w:b w:val="0"/>
          <w:sz w:val="22"/>
          <w:szCs w:val="22"/>
        </w:rPr>
      </w:pPr>
      <w:r w:rsidRPr="00961100">
        <w:rPr>
          <w:rFonts w:ascii="Arial" w:hAnsi="Arial" w:cs="Arial"/>
          <w:b w:val="0"/>
          <w:sz w:val="22"/>
          <w:szCs w:val="22"/>
        </w:rPr>
        <w:t>Registar</w:t>
      </w:r>
      <w:r w:rsidR="002A40BF" w:rsidRPr="00961100">
        <w:rPr>
          <w:rFonts w:ascii="Arial" w:hAnsi="Arial" w:cs="Arial"/>
          <w:b w:val="0"/>
          <w:sz w:val="22"/>
          <w:szCs w:val="22"/>
        </w:rPr>
        <w:t xml:space="preserve"> evidencija</w:t>
      </w:r>
      <w:r w:rsidRPr="00961100">
        <w:rPr>
          <w:rFonts w:ascii="Arial" w:hAnsi="Arial" w:cs="Arial"/>
          <w:b w:val="0"/>
          <w:sz w:val="22"/>
          <w:szCs w:val="22"/>
        </w:rPr>
        <w:t xml:space="preserve"> stegovnih mjera sadrži</w:t>
      </w:r>
      <w:r w:rsidR="002A40BF" w:rsidRPr="00961100">
        <w:rPr>
          <w:rFonts w:ascii="Arial" w:hAnsi="Arial" w:cs="Arial"/>
          <w:b w:val="0"/>
          <w:sz w:val="22"/>
          <w:szCs w:val="22"/>
        </w:rPr>
        <w:t>:</w:t>
      </w:r>
    </w:p>
    <w:p w14:paraId="2A96F640" w14:textId="77777777" w:rsidR="002A40BF" w:rsidRPr="00961100" w:rsidRDefault="002A40BF" w:rsidP="00961100">
      <w:pPr>
        <w:pStyle w:val="BodyText2"/>
        <w:rPr>
          <w:rFonts w:ascii="Arial" w:hAnsi="Arial" w:cs="Arial"/>
          <w:b w:val="0"/>
          <w:sz w:val="22"/>
          <w:szCs w:val="22"/>
        </w:rPr>
      </w:pPr>
    </w:p>
    <w:p w14:paraId="7C71ACD8" w14:textId="77777777" w:rsidR="00EC3331" w:rsidRPr="00961100" w:rsidRDefault="002A40BF" w:rsidP="00FB6211">
      <w:pPr>
        <w:pStyle w:val="BodyText2"/>
        <w:numPr>
          <w:ilvl w:val="0"/>
          <w:numId w:val="7"/>
        </w:numPr>
        <w:rPr>
          <w:rFonts w:ascii="Arial" w:hAnsi="Arial" w:cs="Arial"/>
          <w:b w:val="0"/>
          <w:sz w:val="22"/>
          <w:szCs w:val="22"/>
        </w:rPr>
      </w:pPr>
      <w:r w:rsidRPr="00961100">
        <w:rPr>
          <w:rFonts w:ascii="Arial" w:hAnsi="Arial" w:cs="Arial"/>
          <w:b w:val="0"/>
          <w:sz w:val="22"/>
          <w:szCs w:val="22"/>
        </w:rPr>
        <w:t>podatke o istovjetnosti osuđene osobe, i to u pravilu: ime i prezime, osobni identifikacijski</w:t>
      </w:r>
      <w:r w:rsidR="00EC3331" w:rsidRPr="00961100">
        <w:rPr>
          <w:rFonts w:ascii="Arial" w:hAnsi="Arial" w:cs="Arial"/>
          <w:b w:val="0"/>
          <w:sz w:val="22"/>
          <w:szCs w:val="22"/>
        </w:rPr>
        <w:t xml:space="preserve"> broj (u daljnjem tekstu: OIB),</w:t>
      </w:r>
      <w:r w:rsidRPr="00961100">
        <w:rPr>
          <w:rFonts w:ascii="Arial" w:hAnsi="Arial" w:cs="Arial"/>
          <w:b w:val="0"/>
          <w:sz w:val="22"/>
          <w:szCs w:val="22"/>
        </w:rPr>
        <w:t xml:space="preserve"> državljan</w:t>
      </w:r>
      <w:r w:rsidR="00EC3331" w:rsidRPr="00961100">
        <w:rPr>
          <w:rFonts w:ascii="Arial" w:hAnsi="Arial" w:cs="Arial"/>
          <w:b w:val="0"/>
          <w:sz w:val="22"/>
          <w:szCs w:val="22"/>
        </w:rPr>
        <w:t>stvo, prebivalište i boravište.</w:t>
      </w:r>
    </w:p>
    <w:p w14:paraId="3000D221" w14:textId="77777777" w:rsidR="002A40BF" w:rsidRPr="00961100" w:rsidRDefault="002A40BF" w:rsidP="00FB6211">
      <w:pPr>
        <w:pStyle w:val="BodyText2"/>
        <w:numPr>
          <w:ilvl w:val="0"/>
          <w:numId w:val="7"/>
        </w:numPr>
        <w:rPr>
          <w:rFonts w:ascii="Arial" w:hAnsi="Arial" w:cs="Arial"/>
          <w:b w:val="0"/>
          <w:sz w:val="22"/>
          <w:szCs w:val="22"/>
        </w:rPr>
      </w:pPr>
      <w:r w:rsidRPr="00961100">
        <w:rPr>
          <w:rFonts w:ascii="Arial" w:hAnsi="Arial" w:cs="Arial"/>
          <w:b w:val="0"/>
          <w:sz w:val="22"/>
          <w:szCs w:val="22"/>
        </w:rPr>
        <w:t>podatke o pres</w:t>
      </w:r>
      <w:r w:rsidR="00EC3331" w:rsidRPr="00961100">
        <w:rPr>
          <w:rFonts w:ascii="Arial" w:hAnsi="Arial" w:cs="Arial"/>
          <w:b w:val="0"/>
          <w:sz w:val="22"/>
          <w:szCs w:val="22"/>
        </w:rPr>
        <w:t>udi</w:t>
      </w:r>
      <w:r w:rsidRPr="00961100">
        <w:rPr>
          <w:rFonts w:ascii="Arial" w:hAnsi="Arial" w:cs="Arial"/>
          <w:b w:val="0"/>
          <w:sz w:val="22"/>
          <w:szCs w:val="22"/>
        </w:rPr>
        <w:t xml:space="preserve"> i to: </w:t>
      </w:r>
      <w:r w:rsidR="00EC3331" w:rsidRPr="00961100">
        <w:rPr>
          <w:rFonts w:ascii="Arial" w:hAnsi="Arial" w:cs="Arial"/>
          <w:b w:val="0"/>
          <w:sz w:val="22"/>
          <w:szCs w:val="22"/>
        </w:rPr>
        <w:t>klasu, urudžbeni broj</w:t>
      </w:r>
      <w:r w:rsidRPr="00961100">
        <w:rPr>
          <w:rFonts w:ascii="Arial" w:hAnsi="Arial" w:cs="Arial"/>
          <w:b w:val="0"/>
          <w:sz w:val="22"/>
          <w:szCs w:val="22"/>
        </w:rPr>
        <w:t xml:space="preserve"> i datum donošenja te datu</w:t>
      </w:r>
      <w:r w:rsidR="00EC3331" w:rsidRPr="00961100">
        <w:rPr>
          <w:rFonts w:ascii="Arial" w:hAnsi="Arial" w:cs="Arial"/>
          <w:b w:val="0"/>
          <w:sz w:val="22"/>
          <w:szCs w:val="22"/>
        </w:rPr>
        <w:t>m pravomoćnosti presude, vrstu izrečene stegovne mjere</w:t>
      </w:r>
      <w:r w:rsidRPr="00961100">
        <w:rPr>
          <w:rFonts w:ascii="Arial" w:hAnsi="Arial" w:cs="Arial"/>
          <w:b w:val="0"/>
          <w:sz w:val="22"/>
          <w:szCs w:val="22"/>
        </w:rPr>
        <w:t xml:space="preserve">, </w:t>
      </w:r>
      <w:r w:rsidR="00EC3331" w:rsidRPr="00961100">
        <w:rPr>
          <w:rFonts w:ascii="Arial" w:hAnsi="Arial" w:cs="Arial"/>
          <w:b w:val="0"/>
          <w:sz w:val="22"/>
          <w:szCs w:val="22"/>
        </w:rPr>
        <w:t>podatak o stegovnom djelu</w:t>
      </w:r>
    </w:p>
    <w:p w14:paraId="2A8A18FA" w14:textId="77777777" w:rsidR="002A40BF" w:rsidRPr="00961100" w:rsidRDefault="002A40BF" w:rsidP="00961100">
      <w:pPr>
        <w:pStyle w:val="BodyText2"/>
        <w:rPr>
          <w:rFonts w:ascii="Arial" w:hAnsi="Arial" w:cs="Arial"/>
          <w:b w:val="0"/>
          <w:sz w:val="22"/>
          <w:szCs w:val="22"/>
        </w:rPr>
      </w:pPr>
    </w:p>
    <w:p w14:paraId="0EECF242" w14:textId="77777777" w:rsidR="00EC3331" w:rsidRPr="00961100" w:rsidRDefault="002A40BF" w:rsidP="00EC3849">
      <w:pPr>
        <w:pStyle w:val="BodyText2"/>
        <w:rPr>
          <w:rFonts w:ascii="Arial" w:hAnsi="Arial" w:cs="Arial"/>
          <w:b w:val="0"/>
          <w:sz w:val="22"/>
          <w:szCs w:val="22"/>
        </w:rPr>
      </w:pPr>
      <w:r w:rsidRPr="00961100">
        <w:rPr>
          <w:rFonts w:ascii="Arial" w:hAnsi="Arial" w:cs="Arial"/>
          <w:b w:val="0"/>
          <w:sz w:val="22"/>
          <w:szCs w:val="22"/>
        </w:rPr>
        <w:t xml:space="preserve">Upis podataka u </w:t>
      </w:r>
      <w:r w:rsidR="00EC3331" w:rsidRPr="00961100">
        <w:rPr>
          <w:rFonts w:ascii="Arial" w:hAnsi="Arial" w:cs="Arial"/>
          <w:b w:val="0"/>
          <w:sz w:val="22"/>
          <w:szCs w:val="22"/>
        </w:rPr>
        <w:t xml:space="preserve">registar evidencija stegovnih mjera, tajnik </w:t>
      </w:r>
      <w:r w:rsidRPr="00961100">
        <w:rPr>
          <w:rFonts w:ascii="Arial" w:hAnsi="Arial" w:cs="Arial"/>
          <w:b w:val="0"/>
          <w:sz w:val="22"/>
          <w:szCs w:val="22"/>
        </w:rPr>
        <w:t>obavlja na temelju podataka iz pravomoćni</w:t>
      </w:r>
      <w:r w:rsidR="00EC3331" w:rsidRPr="00961100">
        <w:rPr>
          <w:rFonts w:ascii="Arial" w:hAnsi="Arial" w:cs="Arial"/>
          <w:b w:val="0"/>
          <w:sz w:val="22"/>
          <w:szCs w:val="22"/>
        </w:rPr>
        <w:t>h sudskih odluka i drugih akata koje mu dostavi stegovni sud.</w:t>
      </w:r>
    </w:p>
    <w:p w14:paraId="331693BC" w14:textId="77777777" w:rsidR="00EC3331" w:rsidRPr="00961100" w:rsidRDefault="00EC3331" w:rsidP="00961100">
      <w:pPr>
        <w:pStyle w:val="BodyText2"/>
        <w:jc w:val="left"/>
        <w:rPr>
          <w:rFonts w:ascii="Arial" w:hAnsi="Arial" w:cs="Arial"/>
          <w:b w:val="0"/>
          <w:sz w:val="22"/>
          <w:szCs w:val="22"/>
        </w:rPr>
      </w:pPr>
    </w:p>
    <w:p w14:paraId="042E7143" w14:textId="77777777" w:rsidR="00D44790" w:rsidRPr="00961100" w:rsidRDefault="002A40BF" w:rsidP="00961100">
      <w:pPr>
        <w:pStyle w:val="BodyText2"/>
        <w:rPr>
          <w:rFonts w:ascii="Arial" w:hAnsi="Arial" w:cs="Arial"/>
          <w:b w:val="0"/>
          <w:sz w:val="22"/>
          <w:szCs w:val="22"/>
        </w:rPr>
      </w:pPr>
      <w:r w:rsidRPr="00961100">
        <w:rPr>
          <w:rFonts w:ascii="Arial" w:hAnsi="Arial" w:cs="Arial"/>
          <w:b w:val="0"/>
          <w:sz w:val="22"/>
          <w:szCs w:val="22"/>
        </w:rPr>
        <w:t xml:space="preserve">Podaci </w:t>
      </w:r>
      <w:r w:rsidR="00EC3331" w:rsidRPr="00961100">
        <w:rPr>
          <w:rFonts w:ascii="Arial" w:hAnsi="Arial" w:cs="Arial"/>
          <w:b w:val="0"/>
          <w:sz w:val="22"/>
          <w:szCs w:val="22"/>
        </w:rPr>
        <w:t xml:space="preserve">iz registra evidencije stegovne mjere </w:t>
      </w:r>
      <w:r w:rsidRPr="00961100">
        <w:rPr>
          <w:rFonts w:ascii="Arial" w:hAnsi="Arial" w:cs="Arial"/>
          <w:b w:val="0"/>
          <w:sz w:val="22"/>
          <w:szCs w:val="22"/>
        </w:rPr>
        <w:t xml:space="preserve">brišu se potpuno i trajno iz </w:t>
      </w:r>
      <w:r w:rsidR="00EC3331" w:rsidRPr="00961100">
        <w:rPr>
          <w:rFonts w:ascii="Arial" w:hAnsi="Arial" w:cs="Arial"/>
          <w:b w:val="0"/>
          <w:sz w:val="22"/>
          <w:szCs w:val="22"/>
        </w:rPr>
        <w:t xml:space="preserve">baze podataka po proteku roka od godine dana od dana pravomoćnosti odluke kojom je stegovna mjera izrečena. Ukoliko član Komore u roku od godine dana računajući od dana pravomoćnosti odluke kojom mu je izrečena stegovna mjera počini novo stegovno djelo, </w:t>
      </w:r>
      <w:r w:rsidR="00D44790" w:rsidRPr="00961100">
        <w:rPr>
          <w:rFonts w:ascii="Arial" w:hAnsi="Arial" w:cs="Arial"/>
          <w:b w:val="0"/>
          <w:sz w:val="22"/>
          <w:szCs w:val="22"/>
        </w:rPr>
        <w:t xml:space="preserve">ranije pravomoćno izrečena mjera brisati će se iz registra stegovnih mjera kada se ispune uvjeti za brisanje nove pravomoćno izrečene stegovne mjere. </w:t>
      </w:r>
    </w:p>
    <w:p w14:paraId="04BBC247" w14:textId="77777777" w:rsidR="00D44790" w:rsidRPr="00961100" w:rsidRDefault="00D44790" w:rsidP="00961100">
      <w:pPr>
        <w:pStyle w:val="BodyText2"/>
        <w:rPr>
          <w:rFonts w:ascii="Arial" w:hAnsi="Arial" w:cs="Arial"/>
          <w:sz w:val="22"/>
          <w:szCs w:val="22"/>
        </w:rPr>
      </w:pPr>
    </w:p>
    <w:p w14:paraId="3218D458" w14:textId="77777777" w:rsidR="00EC3331" w:rsidRPr="00961100" w:rsidRDefault="00EC3331" w:rsidP="00961100">
      <w:pPr>
        <w:pStyle w:val="BodyText2"/>
        <w:rPr>
          <w:rFonts w:ascii="Arial" w:hAnsi="Arial" w:cs="Arial"/>
          <w:b w:val="0"/>
          <w:sz w:val="22"/>
          <w:szCs w:val="22"/>
        </w:rPr>
      </w:pPr>
      <w:r w:rsidRPr="00961100">
        <w:rPr>
          <w:rFonts w:ascii="Arial" w:hAnsi="Arial" w:cs="Arial"/>
          <w:b w:val="0"/>
          <w:sz w:val="22"/>
          <w:szCs w:val="22"/>
        </w:rPr>
        <w:t>Počinitelj stegovnog djela koji je pravomoćno osuđen ima pravo nakon proteka godine dana računajući od dana pravomoćnosti odluke kojom je osuđen da je počinio stegovno djelo, smatrati se osobom koja nije počinila stegovno djelo.</w:t>
      </w:r>
    </w:p>
    <w:p w14:paraId="7D96F06F" w14:textId="77777777" w:rsidR="00136D64" w:rsidRPr="00961100" w:rsidRDefault="00136D64" w:rsidP="00961100">
      <w:pPr>
        <w:jc w:val="both"/>
        <w:rPr>
          <w:rFonts w:ascii="Arial" w:hAnsi="Arial" w:cs="Arial"/>
          <w:b/>
          <w:color w:val="000000"/>
          <w:sz w:val="22"/>
          <w:szCs w:val="22"/>
        </w:rPr>
      </w:pPr>
    </w:p>
    <w:p w14:paraId="2292C292" w14:textId="77777777" w:rsidR="00B022D9" w:rsidRPr="00961100" w:rsidRDefault="00B022D9" w:rsidP="00E805FB">
      <w:pPr>
        <w:pStyle w:val="ListParagraph"/>
        <w:numPr>
          <w:ilvl w:val="0"/>
          <w:numId w:val="24"/>
        </w:numPr>
        <w:jc w:val="center"/>
        <w:rPr>
          <w:rFonts w:ascii="Arial" w:hAnsi="Arial" w:cs="Arial"/>
          <w:b/>
          <w:sz w:val="22"/>
          <w:szCs w:val="22"/>
        </w:rPr>
      </w:pPr>
      <w:r w:rsidRPr="00961100">
        <w:rPr>
          <w:rFonts w:ascii="Arial" w:hAnsi="Arial" w:cs="Arial"/>
          <w:b/>
          <w:sz w:val="22"/>
          <w:szCs w:val="22"/>
        </w:rPr>
        <w:t>Članak</w:t>
      </w:r>
    </w:p>
    <w:p w14:paraId="733F1269" w14:textId="77777777" w:rsidR="00B022D9" w:rsidRPr="00961100" w:rsidRDefault="00B022D9" w:rsidP="00961100">
      <w:pPr>
        <w:jc w:val="both"/>
        <w:rPr>
          <w:rFonts w:ascii="Arial" w:hAnsi="Arial" w:cs="Arial"/>
          <w:b/>
          <w:sz w:val="22"/>
          <w:szCs w:val="22"/>
        </w:rPr>
      </w:pPr>
    </w:p>
    <w:p w14:paraId="55B228E6" w14:textId="77777777" w:rsidR="00B022D9" w:rsidRPr="00961100" w:rsidRDefault="00136D64" w:rsidP="00961100">
      <w:pPr>
        <w:jc w:val="both"/>
        <w:rPr>
          <w:rFonts w:ascii="Arial" w:hAnsi="Arial" w:cs="Arial"/>
          <w:sz w:val="22"/>
          <w:szCs w:val="22"/>
        </w:rPr>
      </w:pPr>
      <w:r w:rsidRPr="00961100">
        <w:rPr>
          <w:rFonts w:ascii="Arial" w:hAnsi="Arial" w:cs="Arial"/>
          <w:sz w:val="22"/>
          <w:szCs w:val="22"/>
        </w:rPr>
        <w:t>U slučaju</w:t>
      </w:r>
      <w:r w:rsidR="00B022D9" w:rsidRPr="00961100">
        <w:rPr>
          <w:rFonts w:ascii="Arial" w:hAnsi="Arial" w:cs="Arial"/>
          <w:sz w:val="22"/>
          <w:szCs w:val="22"/>
        </w:rPr>
        <w:t xml:space="preserve"> </w:t>
      </w:r>
      <w:r w:rsidRPr="00961100">
        <w:rPr>
          <w:rFonts w:ascii="Arial" w:hAnsi="Arial" w:cs="Arial"/>
          <w:sz w:val="22"/>
          <w:szCs w:val="22"/>
        </w:rPr>
        <w:t xml:space="preserve">izricanja stegovne mjere zabrane obavljanja poslova </w:t>
      </w:r>
      <w:r w:rsidR="00B90D82" w:rsidRPr="00961100">
        <w:rPr>
          <w:rFonts w:ascii="Arial" w:hAnsi="Arial" w:cs="Arial"/>
          <w:sz w:val="22"/>
          <w:szCs w:val="22"/>
        </w:rPr>
        <w:t>po službenoj dužnosti</w:t>
      </w:r>
      <w:r w:rsidR="00D66EF0" w:rsidRPr="00961100">
        <w:rPr>
          <w:rFonts w:ascii="Arial" w:hAnsi="Arial" w:cs="Arial"/>
          <w:sz w:val="22"/>
          <w:szCs w:val="22"/>
        </w:rPr>
        <w:t xml:space="preserve"> </w:t>
      </w:r>
      <w:r w:rsidR="007C7C49" w:rsidRPr="00961100">
        <w:rPr>
          <w:rFonts w:ascii="Arial" w:hAnsi="Arial" w:cs="Arial"/>
          <w:sz w:val="22"/>
          <w:szCs w:val="22"/>
        </w:rPr>
        <w:t xml:space="preserve">nadležno tijelo Komore </w:t>
      </w:r>
      <w:r w:rsidR="00D66EF0" w:rsidRPr="00961100">
        <w:rPr>
          <w:rFonts w:ascii="Arial" w:hAnsi="Arial" w:cs="Arial"/>
          <w:sz w:val="22"/>
          <w:szCs w:val="22"/>
        </w:rPr>
        <w:t xml:space="preserve">će </w:t>
      </w:r>
      <w:r w:rsidRPr="00961100">
        <w:rPr>
          <w:rFonts w:ascii="Arial" w:hAnsi="Arial" w:cs="Arial"/>
          <w:sz w:val="22"/>
          <w:szCs w:val="22"/>
        </w:rPr>
        <w:t>istu</w:t>
      </w:r>
      <w:r w:rsidR="00D66EF0" w:rsidRPr="00961100">
        <w:rPr>
          <w:rFonts w:ascii="Arial" w:hAnsi="Arial" w:cs="Arial"/>
          <w:sz w:val="22"/>
          <w:szCs w:val="22"/>
        </w:rPr>
        <w:t xml:space="preserve"> po pravomoćnosti</w:t>
      </w:r>
      <w:r w:rsidR="00B022D9" w:rsidRPr="00961100">
        <w:rPr>
          <w:rFonts w:ascii="Arial" w:hAnsi="Arial" w:cs="Arial"/>
          <w:sz w:val="22"/>
          <w:szCs w:val="22"/>
        </w:rPr>
        <w:t xml:space="preserve"> </w:t>
      </w:r>
      <w:r w:rsidR="00D66EF0" w:rsidRPr="00961100">
        <w:rPr>
          <w:rFonts w:ascii="Arial" w:hAnsi="Arial" w:cs="Arial"/>
          <w:sz w:val="22"/>
          <w:szCs w:val="22"/>
        </w:rPr>
        <w:t>upisati</w:t>
      </w:r>
      <w:r w:rsidRPr="00961100">
        <w:rPr>
          <w:rFonts w:ascii="Arial" w:hAnsi="Arial" w:cs="Arial"/>
          <w:sz w:val="22"/>
          <w:szCs w:val="22"/>
        </w:rPr>
        <w:t xml:space="preserve"> u imenik ovlaštenih </w:t>
      </w:r>
      <w:r w:rsidR="00B022D9" w:rsidRPr="00961100">
        <w:rPr>
          <w:rFonts w:ascii="Arial" w:hAnsi="Arial" w:cs="Arial"/>
          <w:sz w:val="22"/>
          <w:szCs w:val="22"/>
        </w:rPr>
        <w:t>inženjera elektrotehnike</w:t>
      </w:r>
      <w:r w:rsidRPr="00961100">
        <w:rPr>
          <w:rFonts w:ascii="Arial" w:hAnsi="Arial" w:cs="Arial"/>
          <w:sz w:val="22"/>
          <w:szCs w:val="22"/>
        </w:rPr>
        <w:t>, imenik ovlaštenih voditelja građenja, odnosno imenik ovlaštenih voditelja radova i stranih ovlaštenih osoba.</w:t>
      </w:r>
      <w:r w:rsidR="00B022D9" w:rsidRPr="00961100">
        <w:rPr>
          <w:rFonts w:ascii="Arial" w:hAnsi="Arial" w:cs="Arial"/>
          <w:sz w:val="22"/>
          <w:szCs w:val="22"/>
        </w:rPr>
        <w:t xml:space="preserve"> </w:t>
      </w:r>
    </w:p>
    <w:p w14:paraId="2ED7E8FB" w14:textId="77777777" w:rsidR="00B022D9" w:rsidRPr="00961100" w:rsidRDefault="00B022D9" w:rsidP="00961100">
      <w:pPr>
        <w:jc w:val="both"/>
        <w:rPr>
          <w:rFonts w:ascii="Arial" w:hAnsi="Arial" w:cs="Arial"/>
          <w:sz w:val="22"/>
          <w:szCs w:val="22"/>
        </w:rPr>
      </w:pPr>
    </w:p>
    <w:p w14:paraId="2C11AE77" w14:textId="77777777" w:rsidR="00B022D9" w:rsidRPr="00961100" w:rsidRDefault="00B022D9" w:rsidP="00961100">
      <w:pPr>
        <w:jc w:val="both"/>
        <w:rPr>
          <w:rFonts w:ascii="Arial" w:hAnsi="Arial" w:cs="Arial"/>
          <w:sz w:val="22"/>
          <w:szCs w:val="22"/>
        </w:rPr>
      </w:pPr>
      <w:r w:rsidRPr="00961100">
        <w:rPr>
          <w:rFonts w:ascii="Arial" w:hAnsi="Arial" w:cs="Arial"/>
          <w:sz w:val="22"/>
          <w:szCs w:val="22"/>
        </w:rPr>
        <w:t>Za vrijeme trajanja stegovne mjere zabrane obavljanja poslova, počinitelj stegovnog djela ne može obavljati poslove ovlaštenog inženjera elektrotehnike, ovlaštenog voditelja građenja i ovlaštenog voditelja radova.</w:t>
      </w:r>
    </w:p>
    <w:p w14:paraId="3D5ED76F" w14:textId="77777777" w:rsidR="00B022D9" w:rsidRPr="00961100" w:rsidRDefault="00B022D9" w:rsidP="00961100">
      <w:pPr>
        <w:jc w:val="both"/>
        <w:rPr>
          <w:rFonts w:ascii="Arial" w:hAnsi="Arial" w:cs="Arial"/>
          <w:sz w:val="22"/>
          <w:szCs w:val="22"/>
        </w:rPr>
      </w:pPr>
    </w:p>
    <w:p w14:paraId="7A7B8CBF" w14:textId="77777777" w:rsidR="00B022D9" w:rsidRPr="00961100" w:rsidRDefault="00EC3331" w:rsidP="00961100">
      <w:pPr>
        <w:jc w:val="both"/>
        <w:rPr>
          <w:rFonts w:ascii="Arial" w:hAnsi="Arial" w:cs="Arial"/>
          <w:sz w:val="22"/>
          <w:szCs w:val="22"/>
        </w:rPr>
      </w:pPr>
      <w:r w:rsidRPr="00961100">
        <w:rPr>
          <w:rFonts w:ascii="Arial" w:hAnsi="Arial" w:cs="Arial"/>
          <w:sz w:val="22"/>
          <w:szCs w:val="22"/>
        </w:rPr>
        <w:t>Počinitelj stegovnog djela kojem</w:t>
      </w:r>
      <w:r w:rsidR="00B022D9" w:rsidRPr="00961100">
        <w:rPr>
          <w:rFonts w:ascii="Arial" w:hAnsi="Arial" w:cs="Arial"/>
          <w:sz w:val="22"/>
          <w:szCs w:val="22"/>
        </w:rPr>
        <w:t xml:space="preserve"> je pravomoćno izrečena stegovna mjere zabrane obavljanja poslova dužan je u roku od 8 dana od dana pravomoćnosti odluke</w:t>
      </w:r>
      <w:r w:rsidR="00B048A3" w:rsidRPr="00961100">
        <w:rPr>
          <w:rFonts w:ascii="Arial" w:hAnsi="Arial" w:cs="Arial"/>
          <w:sz w:val="22"/>
          <w:szCs w:val="22"/>
        </w:rPr>
        <w:t xml:space="preserve"> kojom je ta mjera izrečena</w:t>
      </w:r>
      <w:r w:rsidR="00B022D9" w:rsidRPr="00961100">
        <w:rPr>
          <w:rFonts w:ascii="Arial" w:hAnsi="Arial" w:cs="Arial"/>
          <w:sz w:val="22"/>
          <w:szCs w:val="22"/>
        </w:rPr>
        <w:t xml:space="preserve"> Komori vratiti pečat i iskaznicu.</w:t>
      </w:r>
    </w:p>
    <w:p w14:paraId="70D369E7" w14:textId="77777777" w:rsidR="00B022D9" w:rsidRPr="00961100" w:rsidRDefault="00B022D9" w:rsidP="00961100">
      <w:pPr>
        <w:jc w:val="both"/>
        <w:rPr>
          <w:rFonts w:ascii="Arial" w:hAnsi="Arial" w:cs="Arial"/>
          <w:sz w:val="22"/>
          <w:szCs w:val="22"/>
        </w:rPr>
      </w:pPr>
    </w:p>
    <w:p w14:paraId="7992C01F" w14:textId="77777777" w:rsidR="00B022D9" w:rsidRPr="00961100" w:rsidRDefault="00F513D3" w:rsidP="00961100">
      <w:pPr>
        <w:jc w:val="both"/>
        <w:rPr>
          <w:rFonts w:ascii="Arial" w:hAnsi="Arial" w:cs="Arial"/>
          <w:sz w:val="22"/>
          <w:szCs w:val="22"/>
        </w:rPr>
      </w:pPr>
      <w:r w:rsidRPr="00961100">
        <w:rPr>
          <w:rFonts w:ascii="Arial" w:hAnsi="Arial" w:cs="Arial"/>
          <w:sz w:val="22"/>
          <w:szCs w:val="22"/>
        </w:rPr>
        <w:t>Po isteku stegovne mjere zabrane</w:t>
      </w:r>
      <w:r w:rsidR="00B022D9" w:rsidRPr="00961100">
        <w:rPr>
          <w:rFonts w:ascii="Arial" w:hAnsi="Arial" w:cs="Arial"/>
          <w:sz w:val="22"/>
          <w:szCs w:val="22"/>
        </w:rPr>
        <w:t xml:space="preserve"> </w:t>
      </w:r>
      <w:r w:rsidR="002D654E" w:rsidRPr="00961100">
        <w:rPr>
          <w:rFonts w:ascii="Arial" w:hAnsi="Arial" w:cs="Arial"/>
          <w:sz w:val="22"/>
          <w:szCs w:val="22"/>
        </w:rPr>
        <w:t>obavljanja</w:t>
      </w:r>
      <w:r w:rsidR="00B022D9" w:rsidRPr="00961100">
        <w:rPr>
          <w:rFonts w:ascii="Arial" w:hAnsi="Arial" w:cs="Arial"/>
          <w:sz w:val="22"/>
          <w:szCs w:val="22"/>
        </w:rPr>
        <w:t xml:space="preserve"> poslova</w:t>
      </w:r>
      <w:r w:rsidR="00EC3331" w:rsidRPr="00961100">
        <w:rPr>
          <w:rFonts w:ascii="Arial" w:hAnsi="Arial" w:cs="Arial"/>
          <w:sz w:val="22"/>
          <w:szCs w:val="22"/>
        </w:rPr>
        <w:t xml:space="preserve"> </w:t>
      </w:r>
      <w:r w:rsidR="007C7C49" w:rsidRPr="00961100">
        <w:rPr>
          <w:rFonts w:ascii="Arial" w:hAnsi="Arial" w:cs="Arial"/>
          <w:sz w:val="22"/>
          <w:szCs w:val="22"/>
        </w:rPr>
        <w:t>nadležno tijelo Komore</w:t>
      </w:r>
      <w:r w:rsidR="00EC3331" w:rsidRPr="00961100">
        <w:rPr>
          <w:rFonts w:ascii="Arial" w:hAnsi="Arial" w:cs="Arial"/>
          <w:sz w:val="22"/>
          <w:szCs w:val="22"/>
        </w:rPr>
        <w:t xml:space="preserve"> će </w:t>
      </w:r>
      <w:r w:rsidR="00B022D9" w:rsidRPr="00961100">
        <w:rPr>
          <w:rFonts w:ascii="Arial" w:hAnsi="Arial" w:cs="Arial"/>
          <w:sz w:val="22"/>
          <w:szCs w:val="22"/>
        </w:rPr>
        <w:t>po službenoj du</w:t>
      </w:r>
      <w:r w:rsidR="00EC3331" w:rsidRPr="00961100">
        <w:rPr>
          <w:rFonts w:ascii="Arial" w:hAnsi="Arial" w:cs="Arial"/>
          <w:sz w:val="22"/>
          <w:szCs w:val="22"/>
        </w:rPr>
        <w:t>žnosti istu brisati</w:t>
      </w:r>
      <w:r w:rsidR="00D66EF0" w:rsidRPr="00961100">
        <w:rPr>
          <w:rFonts w:ascii="Arial" w:hAnsi="Arial" w:cs="Arial"/>
          <w:sz w:val="22"/>
          <w:szCs w:val="22"/>
        </w:rPr>
        <w:t xml:space="preserve"> iz odgovarajuć</w:t>
      </w:r>
      <w:r w:rsidR="00B022D9" w:rsidRPr="00961100">
        <w:rPr>
          <w:rFonts w:ascii="Arial" w:hAnsi="Arial" w:cs="Arial"/>
          <w:sz w:val="22"/>
          <w:szCs w:val="22"/>
        </w:rPr>
        <w:t>eg imenik</w:t>
      </w:r>
      <w:r w:rsidR="00EC3331" w:rsidRPr="00961100">
        <w:rPr>
          <w:rFonts w:ascii="Arial" w:hAnsi="Arial" w:cs="Arial"/>
          <w:sz w:val="22"/>
          <w:szCs w:val="22"/>
        </w:rPr>
        <w:t>a</w:t>
      </w:r>
      <w:r w:rsidR="00B90D82" w:rsidRPr="00961100">
        <w:rPr>
          <w:rFonts w:ascii="Arial" w:hAnsi="Arial" w:cs="Arial"/>
          <w:sz w:val="22"/>
          <w:szCs w:val="22"/>
        </w:rPr>
        <w:t xml:space="preserve"> Komore</w:t>
      </w:r>
      <w:r w:rsidR="00EC3331" w:rsidRPr="00961100">
        <w:rPr>
          <w:rFonts w:ascii="Arial" w:hAnsi="Arial" w:cs="Arial"/>
          <w:sz w:val="22"/>
          <w:szCs w:val="22"/>
        </w:rPr>
        <w:t xml:space="preserve"> te počinitelju vratiti</w:t>
      </w:r>
      <w:r w:rsidR="00B022D9" w:rsidRPr="00961100">
        <w:rPr>
          <w:rFonts w:ascii="Arial" w:hAnsi="Arial" w:cs="Arial"/>
          <w:sz w:val="22"/>
          <w:szCs w:val="22"/>
        </w:rPr>
        <w:t xml:space="preserve"> oduzet</w:t>
      </w:r>
      <w:r w:rsidR="00EC3331" w:rsidRPr="00961100">
        <w:rPr>
          <w:rFonts w:ascii="Arial" w:hAnsi="Arial" w:cs="Arial"/>
          <w:sz w:val="22"/>
          <w:szCs w:val="22"/>
        </w:rPr>
        <w:t>i</w:t>
      </w:r>
      <w:r w:rsidR="00B022D9" w:rsidRPr="00961100">
        <w:rPr>
          <w:rFonts w:ascii="Arial" w:hAnsi="Arial" w:cs="Arial"/>
          <w:sz w:val="22"/>
          <w:szCs w:val="22"/>
        </w:rPr>
        <w:t xml:space="preserve"> pečat i iskaznicu.</w:t>
      </w:r>
    </w:p>
    <w:p w14:paraId="0DE1532F" w14:textId="77777777" w:rsidR="00F513D3" w:rsidRDefault="00F513D3" w:rsidP="00961100">
      <w:pPr>
        <w:jc w:val="both"/>
        <w:rPr>
          <w:rFonts w:ascii="Arial" w:hAnsi="Arial" w:cs="Arial"/>
          <w:sz w:val="22"/>
          <w:szCs w:val="22"/>
        </w:rPr>
      </w:pPr>
    </w:p>
    <w:p w14:paraId="1840F789" w14:textId="77777777" w:rsidR="00EC3849" w:rsidRDefault="00EC3849" w:rsidP="00961100">
      <w:pPr>
        <w:jc w:val="both"/>
        <w:rPr>
          <w:rFonts w:ascii="Arial" w:hAnsi="Arial" w:cs="Arial"/>
          <w:sz w:val="22"/>
          <w:szCs w:val="22"/>
        </w:rPr>
      </w:pPr>
    </w:p>
    <w:p w14:paraId="0F6504DC" w14:textId="77777777" w:rsidR="00EC3849" w:rsidRDefault="00EC3849" w:rsidP="00961100">
      <w:pPr>
        <w:jc w:val="both"/>
        <w:rPr>
          <w:rFonts w:ascii="Arial" w:hAnsi="Arial" w:cs="Arial"/>
          <w:sz w:val="22"/>
          <w:szCs w:val="22"/>
        </w:rPr>
      </w:pPr>
    </w:p>
    <w:p w14:paraId="31782757" w14:textId="77777777" w:rsidR="00EC3849" w:rsidRPr="00961100" w:rsidRDefault="00EC3849" w:rsidP="00961100">
      <w:pPr>
        <w:jc w:val="both"/>
        <w:rPr>
          <w:rFonts w:ascii="Arial" w:hAnsi="Arial" w:cs="Arial"/>
          <w:sz w:val="22"/>
          <w:szCs w:val="22"/>
        </w:rPr>
      </w:pPr>
    </w:p>
    <w:p w14:paraId="698A1004" w14:textId="77777777" w:rsidR="00F513D3" w:rsidRPr="00961100" w:rsidRDefault="00F513D3" w:rsidP="00E805FB">
      <w:pPr>
        <w:pStyle w:val="ListParagraph"/>
        <w:numPr>
          <w:ilvl w:val="0"/>
          <w:numId w:val="24"/>
        </w:numPr>
        <w:jc w:val="center"/>
        <w:rPr>
          <w:rFonts w:ascii="Arial" w:hAnsi="Arial" w:cs="Arial"/>
          <w:b/>
          <w:sz w:val="22"/>
          <w:szCs w:val="22"/>
        </w:rPr>
      </w:pPr>
      <w:r w:rsidRPr="00961100">
        <w:rPr>
          <w:rFonts w:ascii="Arial" w:hAnsi="Arial" w:cs="Arial"/>
          <w:b/>
          <w:sz w:val="22"/>
          <w:szCs w:val="22"/>
        </w:rPr>
        <w:lastRenderedPageBreak/>
        <w:t>Članak</w:t>
      </w:r>
    </w:p>
    <w:p w14:paraId="70955A5E" w14:textId="77777777" w:rsidR="00F513D3" w:rsidRPr="00961100" w:rsidRDefault="00F513D3" w:rsidP="00961100">
      <w:pPr>
        <w:jc w:val="both"/>
        <w:rPr>
          <w:rFonts w:ascii="Arial" w:hAnsi="Arial" w:cs="Arial"/>
          <w:sz w:val="22"/>
          <w:szCs w:val="22"/>
        </w:rPr>
      </w:pPr>
    </w:p>
    <w:p w14:paraId="2CB8BE16" w14:textId="77777777" w:rsidR="00F513D3" w:rsidRPr="00961100" w:rsidRDefault="00F513D3" w:rsidP="00961100">
      <w:pPr>
        <w:jc w:val="both"/>
        <w:rPr>
          <w:rFonts w:ascii="Arial" w:hAnsi="Arial" w:cs="Arial"/>
          <w:sz w:val="22"/>
          <w:szCs w:val="22"/>
        </w:rPr>
      </w:pPr>
      <w:r w:rsidRPr="00961100">
        <w:rPr>
          <w:rFonts w:ascii="Arial" w:hAnsi="Arial" w:cs="Arial"/>
          <w:sz w:val="22"/>
          <w:szCs w:val="22"/>
        </w:rPr>
        <w:t xml:space="preserve">Po pravomoćnosti odluke kojom je izrečena stegovna mjera prestanka članstva u Komori, </w:t>
      </w:r>
      <w:r w:rsidR="002D654E" w:rsidRPr="00961100">
        <w:rPr>
          <w:rFonts w:ascii="Arial" w:hAnsi="Arial" w:cs="Arial"/>
          <w:sz w:val="22"/>
          <w:szCs w:val="22"/>
        </w:rPr>
        <w:t>nadležno</w:t>
      </w:r>
      <w:r w:rsidRPr="00961100">
        <w:rPr>
          <w:rFonts w:ascii="Arial" w:hAnsi="Arial" w:cs="Arial"/>
          <w:sz w:val="22"/>
          <w:szCs w:val="22"/>
        </w:rPr>
        <w:t xml:space="preserve"> tijelo Komore po službenoj dužnosti brisati će počinitelja iz odgovarajućeg upisnika Komore.</w:t>
      </w:r>
    </w:p>
    <w:p w14:paraId="4661283C" w14:textId="77777777" w:rsidR="00B048A3" w:rsidRPr="00961100" w:rsidRDefault="00B048A3" w:rsidP="00961100">
      <w:pPr>
        <w:jc w:val="both"/>
        <w:rPr>
          <w:rFonts w:ascii="Arial" w:hAnsi="Arial" w:cs="Arial"/>
          <w:sz w:val="22"/>
          <w:szCs w:val="22"/>
        </w:rPr>
      </w:pPr>
    </w:p>
    <w:p w14:paraId="18516243" w14:textId="77777777" w:rsidR="00B048A3" w:rsidRPr="00961100" w:rsidRDefault="00B048A3" w:rsidP="00961100">
      <w:pPr>
        <w:jc w:val="center"/>
        <w:rPr>
          <w:rFonts w:ascii="Arial" w:hAnsi="Arial" w:cs="Arial"/>
          <w:b/>
          <w:color w:val="000000"/>
          <w:sz w:val="22"/>
          <w:szCs w:val="22"/>
        </w:rPr>
      </w:pPr>
      <w:r w:rsidRPr="00961100">
        <w:rPr>
          <w:rFonts w:ascii="Arial" w:hAnsi="Arial" w:cs="Arial"/>
          <w:b/>
          <w:color w:val="000000"/>
          <w:sz w:val="22"/>
          <w:szCs w:val="22"/>
        </w:rPr>
        <w:t>Opće pravilo o izboru vrste stegovne mjere</w:t>
      </w:r>
    </w:p>
    <w:p w14:paraId="05335D5D" w14:textId="77777777" w:rsidR="00B048A3" w:rsidRPr="00961100" w:rsidRDefault="00B048A3" w:rsidP="00961100">
      <w:pPr>
        <w:jc w:val="both"/>
        <w:rPr>
          <w:rFonts w:ascii="Arial" w:hAnsi="Arial" w:cs="Arial"/>
          <w:b/>
          <w:color w:val="000000"/>
          <w:sz w:val="22"/>
          <w:szCs w:val="22"/>
        </w:rPr>
      </w:pPr>
    </w:p>
    <w:p w14:paraId="1E917508" w14:textId="77777777" w:rsidR="00B048A3" w:rsidRPr="00961100" w:rsidRDefault="00B048A3" w:rsidP="00E805FB">
      <w:pPr>
        <w:pStyle w:val="ListParagraph"/>
        <w:numPr>
          <w:ilvl w:val="0"/>
          <w:numId w:val="24"/>
        </w:numPr>
        <w:jc w:val="center"/>
        <w:rPr>
          <w:rFonts w:ascii="Arial" w:hAnsi="Arial" w:cs="Arial"/>
          <w:b/>
          <w:sz w:val="22"/>
          <w:szCs w:val="22"/>
        </w:rPr>
      </w:pPr>
      <w:r w:rsidRPr="00961100">
        <w:rPr>
          <w:rFonts w:ascii="Arial" w:hAnsi="Arial" w:cs="Arial"/>
          <w:b/>
          <w:sz w:val="22"/>
          <w:szCs w:val="22"/>
        </w:rPr>
        <w:t>Članak</w:t>
      </w:r>
    </w:p>
    <w:p w14:paraId="4D4368E1" w14:textId="77777777" w:rsidR="00B048A3" w:rsidRPr="00961100" w:rsidRDefault="00B048A3" w:rsidP="00961100">
      <w:pPr>
        <w:jc w:val="both"/>
        <w:rPr>
          <w:rFonts w:ascii="Arial" w:hAnsi="Arial" w:cs="Arial"/>
          <w:color w:val="000000"/>
          <w:sz w:val="22"/>
          <w:szCs w:val="22"/>
        </w:rPr>
      </w:pPr>
    </w:p>
    <w:p w14:paraId="2E1B69B0" w14:textId="77777777" w:rsidR="00B048A3" w:rsidRPr="00961100" w:rsidRDefault="00B048A3" w:rsidP="00961100">
      <w:pPr>
        <w:jc w:val="both"/>
        <w:rPr>
          <w:rFonts w:ascii="Arial" w:hAnsi="Arial" w:cs="Arial"/>
          <w:color w:val="000000"/>
          <w:sz w:val="22"/>
          <w:szCs w:val="22"/>
        </w:rPr>
      </w:pPr>
      <w:r w:rsidRPr="00961100">
        <w:rPr>
          <w:rFonts w:ascii="Arial" w:hAnsi="Arial" w:cs="Arial"/>
          <w:color w:val="000000"/>
          <w:sz w:val="22"/>
          <w:szCs w:val="22"/>
        </w:rPr>
        <w:t xml:space="preserve">Izbor vrste stegovne mjere počinitelju prekršaja određuje stegovni sud u granicama koje su određene ovim Pravilnikom, Statutom Komore te </w:t>
      </w:r>
      <w:r w:rsidR="002D654E" w:rsidRPr="00961100">
        <w:rPr>
          <w:rFonts w:ascii="Arial" w:hAnsi="Arial" w:cs="Arial"/>
          <w:color w:val="000000"/>
          <w:sz w:val="22"/>
          <w:szCs w:val="22"/>
        </w:rPr>
        <w:t>Zakonom</w:t>
      </w:r>
      <w:r w:rsidRPr="00961100">
        <w:rPr>
          <w:rFonts w:ascii="Arial" w:hAnsi="Arial" w:cs="Arial"/>
          <w:color w:val="000000"/>
          <w:sz w:val="22"/>
          <w:szCs w:val="22"/>
        </w:rPr>
        <w:t>.</w:t>
      </w:r>
    </w:p>
    <w:p w14:paraId="6CB258A1" w14:textId="77777777" w:rsidR="00B048A3" w:rsidRPr="00961100" w:rsidRDefault="00B048A3" w:rsidP="00961100">
      <w:pPr>
        <w:jc w:val="both"/>
        <w:rPr>
          <w:rFonts w:ascii="Arial" w:hAnsi="Arial" w:cs="Arial"/>
          <w:color w:val="000000"/>
          <w:sz w:val="22"/>
          <w:szCs w:val="22"/>
        </w:rPr>
      </w:pPr>
    </w:p>
    <w:p w14:paraId="10FF1493" w14:textId="77777777" w:rsidR="00B048A3" w:rsidRPr="00961100" w:rsidRDefault="00B048A3" w:rsidP="00961100">
      <w:pPr>
        <w:jc w:val="both"/>
        <w:rPr>
          <w:rFonts w:ascii="Arial" w:hAnsi="Arial" w:cs="Arial"/>
          <w:color w:val="000000"/>
          <w:sz w:val="22"/>
          <w:szCs w:val="22"/>
        </w:rPr>
      </w:pPr>
      <w:r w:rsidRPr="00961100">
        <w:rPr>
          <w:rFonts w:ascii="Arial" w:hAnsi="Arial" w:cs="Arial"/>
          <w:color w:val="000000"/>
          <w:sz w:val="22"/>
          <w:szCs w:val="22"/>
        </w:rPr>
        <w:t>Određujući vrstu stegovne mjere koju će primijeniti, sud će uzeti u obzir sve okolnosti koje utječu da kazna po vrsti i mjeri bude lakša ili teža za počinitelja stegovnog djela (olakotne i otegotne okolnosti), a osobito ove: stupanj krivnje, pobude iz kojih je stegovno djelo počinjeno, ranije ponašanje počinitelja, njegovo ponašanje nakon počinjenog stegovnog djela.</w:t>
      </w:r>
    </w:p>
    <w:p w14:paraId="24C4F716" w14:textId="77777777" w:rsidR="00634620" w:rsidRPr="00961100" w:rsidRDefault="00634620" w:rsidP="00961100">
      <w:pPr>
        <w:jc w:val="both"/>
        <w:rPr>
          <w:rFonts w:ascii="Arial" w:hAnsi="Arial" w:cs="Arial"/>
          <w:b/>
          <w:sz w:val="22"/>
          <w:szCs w:val="22"/>
        </w:rPr>
      </w:pPr>
    </w:p>
    <w:p w14:paraId="3347DCDC" w14:textId="77777777" w:rsidR="00B975DC" w:rsidRPr="00961100" w:rsidRDefault="00271615" w:rsidP="00961100">
      <w:pPr>
        <w:jc w:val="center"/>
        <w:rPr>
          <w:rFonts w:ascii="Arial" w:hAnsi="Arial" w:cs="Arial"/>
          <w:b/>
          <w:sz w:val="22"/>
          <w:szCs w:val="22"/>
        </w:rPr>
      </w:pPr>
      <w:r w:rsidRPr="00961100">
        <w:rPr>
          <w:rFonts w:ascii="Arial" w:hAnsi="Arial" w:cs="Arial"/>
          <w:b/>
          <w:sz w:val="22"/>
          <w:szCs w:val="22"/>
        </w:rPr>
        <w:t>PROCESNO</w:t>
      </w:r>
      <w:r w:rsidR="00B048A3" w:rsidRPr="00961100">
        <w:rPr>
          <w:rFonts w:ascii="Arial" w:hAnsi="Arial" w:cs="Arial"/>
          <w:b/>
          <w:sz w:val="22"/>
          <w:szCs w:val="22"/>
        </w:rPr>
        <w:t>PRAVNE ODREDBE</w:t>
      </w:r>
    </w:p>
    <w:p w14:paraId="66F0C3E7" w14:textId="77777777" w:rsidR="00136D64" w:rsidRPr="00961100" w:rsidRDefault="00136D64" w:rsidP="00961100">
      <w:pPr>
        <w:rPr>
          <w:rFonts w:ascii="Arial" w:hAnsi="Arial" w:cs="Arial"/>
          <w:color w:val="000000"/>
          <w:sz w:val="22"/>
          <w:szCs w:val="22"/>
        </w:rPr>
      </w:pPr>
    </w:p>
    <w:p w14:paraId="3D9868E8" w14:textId="77777777" w:rsidR="00136D64" w:rsidRPr="00961100" w:rsidRDefault="00947A21" w:rsidP="00E805FB">
      <w:pPr>
        <w:pStyle w:val="ListParagraph"/>
        <w:numPr>
          <w:ilvl w:val="0"/>
          <w:numId w:val="24"/>
        </w:numPr>
        <w:jc w:val="center"/>
        <w:rPr>
          <w:rFonts w:ascii="Arial" w:hAnsi="Arial" w:cs="Arial"/>
          <w:b/>
          <w:color w:val="000000"/>
          <w:sz w:val="22"/>
          <w:szCs w:val="22"/>
        </w:rPr>
      </w:pPr>
      <w:r w:rsidRPr="00961100">
        <w:rPr>
          <w:rFonts w:ascii="Arial" w:hAnsi="Arial" w:cs="Arial"/>
          <w:b/>
          <w:color w:val="000000"/>
          <w:sz w:val="22"/>
          <w:szCs w:val="22"/>
        </w:rPr>
        <w:t>Članak</w:t>
      </w:r>
    </w:p>
    <w:p w14:paraId="1AFD6D04" w14:textId="77777777" w:rsidR="00947A21" w:rsidRPr="00961100" w:rsidRDefault="00947A21" w:rsidP="00961100">
      <w:pPr>
        <w:rPr>
          <w:rFonts w:ascii="Arial" w:hAnsi="Arial" w:cs="Arial"/>
          <w:color w:val="000000"/>
          <w:sz w:val="22"/>
          <w:szCs w:val="22"/>
        </w:rPr>
      </w:pPr>
    </w:p>
    <w:p w14:paraId="074BF90A" w14:textId="77777777" w:rsidR="002D654E" w:rsidRPr="00961100" w:rsidRDefault="00947A21" w:rsidP="00961100">
      <w:pPr>
        <w:jc w:val="both"/>
        <w:rPr>
          <w:rFonts w:ascii="Arial" w:hAnsi="Arial" w:cs="Arial"/>
          <w:color w:val="000000"/>
          <w:sz w:val="22"/>
          <w:szCs w:val="22"/>
        </w:rPr>
      </w:pPr>
      <w:r w:rsidRPr="00961100">
        <w:rPr>
          <w:rFonts w:ascii="Arial" w:hAnsi="Arial" w:cs="Arial"/>
          <w:color w:val="000000"/>
          <w:sz w:val="22"/>
          <w:szCs w:val="22"/>
        </w:rPr>
        <w:t xml:space="preserve">Stegovni postupak pokreće se i vodi protiv ovlaštenog inženjera elektrotehnike, ovlaštenog voditelja građenja, ovlaštenog voditelja radova, stranog ovlaštenog inženjera </w:t>
      </w:r>
      <w:r w:rsidR="00BF5F87" w:rsidRPr="00961100">
        <w:rPr>
          <w:rFonts w:ascii="Arial" w:hAnsi="Arial" w:cs="Arial"/>
          <w:color w:val="000000"/>
          <w:sz w:val="22"/>
          <w:szCs w:val="22"/>
        </w:rPr>
        <w:t>elektrotehnike</w:t>
      </w:r>
      <w:r w:rsidRPr="00961100">
        <w:rPr>
          <w:rFonts w:ascii="Arial" w:hAnsi="Arial" w:cs="Arial"/>
          <w:color w:val="000000"/>
          <w:sz w:val="22"/>
          <w:szCs w:val="22"/>
        </w:rPr>
        <w:t>, stranog ovlaštenog voditelja građenja, stranog ovlaštenog voditelja radova (u daljnjem tekstu: članovi Komore).</w:t>
      </w:r>
    </w:p>
    <w:p w14:paraId="089DAC29" w14:textId="77777777" w:rsidR="003B3B44" w:rsidRPr="00961100" w:rsidRDefault="003B3B44" w:rsidP="00961100">
      <w:pPr>
        <w:jc w:val="both"/>
        <w:rPr>
          <w:rFonts w:ascii="Arial" w:hAnsi="Arial" w:cs="Arial"/>
          <w:color w:val="000000"/>
          <w:sz w:val="22"/>
          <w:szCs w:val="22"/>
        </w:rPr>
      </w:pPr>
    </w:p>
    <w:p w14:paraId="23E244DD" w14:textId="77777777" w:rsidR="003B3B44" w:rsidRPr="00961100" w:rsidRDefault="003B3B44" w:rsidP="00961100">
      <w:pPr>
        <w:jc w:val="both"/>
        <w:rPr>
          <w:rFonts w:ascii="Arial" w:hAnsi="Arial" w:cs="Arial"/>
          <w:color w:val="000000"/>
          <w:sz w:val="22"/>
          <w:szCs w:val="22"/>
        </w:rPr>
      </w:pPr>
      <w:r w:rsidRPr="00961100">
        <w:rPr>
          <w:rFonts w:ascii="Arial" w:hAnsi="Arial" w:cs="Arial"/>
          <w:color w:val="000000"/>
          <w:sz w:val="22"/>
          <w:szCs w:val="22"/>
        </w:rPr>
        <w:t xml:space="preserve">U stegovnom postupku protiv ovlaštenog inženjera, ovlaštenog voditelja građenja i ovlaštenog voditelja radova te strane ovlaštene osobe upisane u imenik stranih ovlaštenih osoba Komore, na pitanja </w:t>
      </w:r>
      <w:proofErr w:type="spellStart"/>
      <w:r w:rsidRPr="00961100">
        <w:rPr>
          <w:rFonts w:ascii="Arial" w:hAnsi="Arial" w:cs="Arial"/>
          <w:color w:val="000000"/>
          <w:sz w:val="22"/>
          <w:szCs w:val="22"/>
        </w:rPr>
        <w:t>materijalnopravne</w:t>
      </w:r>
      <w:proofErr w:type="spellEnd"/>
      <w:r w:rsidRPr="00961100">
        <w:rPr>
          <w:rFonts w:ascii="Arial" w:hAnsi="Arial" w:cs="Arial"/>
          <w:color w:val="000000"/>
          <w:sz w:val="22"/>
          <w:szCs w:val="22"/>
        </w:rPr>
        <w:t xml:space="preserve"> i </w:t>
      </w:r>
      <w:proofErr w:type="spellStart"/>
      <w:r w:rsidRPr="00961100">
        <w:rPr>
          <w:rFonts w:ascii="Arial" w:hAnsi="Arial" w:cs="Arial"/>
          <w:color w:val="000000"/>
          <w:sz w:val="22"/>
          <w:szCs w:val="22"/>
        </w:rPr>
        <w:t>procesnopravne</w:t>
      </w:r>
      <w:proofErr w:type="spellEnd"/>
      <w:r w:rsidRPr="00961100">
        <w:rPr>
          <w:rFonts w:ascii="Arial" w:hAnsi="Arial" w:cs="Arial"/>
          <w:color w:val="000000"/>
          <w:sz w:val="22"/>
          <w:szCs w:val="22"/>
        </w:rPr>
        <w:t xml:space="preserve"> naravi k</w:t>
      </w:r>
      <w:r w:rsidR="00654677" w:rsidRPr="00961100">
        <w:rPr>
          <w:rFonts w:ascii="Arial" w:hAnsi="Arial" w:cs="Arial"/>
          <w:color w:val="000000"/>
          <w:sz w:val="22"/>
          <w:szCs w:val="22"/>
        </w:rPr>
        <w:t>oja nisu uređena ovim Zakonom, S</w:t>
      </w:r>
      <w:r w:rsidRPr="00961100">
        <w:rPr>
          <w:rFonts w:ascii="Arial" w:hAnsi="Arial" w:cs="Arial"/>
          <w:color w:val="000000"/>
          <w:sz w:val="22"/>
          <w:szCs w:val="22"/>
        </w:rPr>
        <w:t>tatutom Komore i pravilnikom, na odgovarajući način primjenjuju se odredbe kaznenog, materijalnog i procesnog zakonodavstva.</w:t>
      </w:r>
    </w:p>
    <w:p w14:paraId="3A788CF4" w14:textId="77777777" w:rsidR="00EB5225" w:rsidRPr="00961100" w:rsidRDefault="00EB5225" w:rsidP="00961100">
      <w:pPr>
        <w:jc w:val="both"/>
        <w:rPr>
          <w:rFonts w:ascii="Arial" w:hAnsi="Arial" w:cs="Arial"/>
          <w:b/>
          <w:color w:val="000000"/>
          <w:sz w:val="22"/>
          <w:szCs w:val="22"/>
        </w:rPr>
      </w:pPr>
    </w:p>
    <w:p w14:paraId="3DC44F19" w14:textId="77777777" w:rsidR="00EB5225" w:rsidRPr="00961100" w:rsidRDefault="00EB5225" w:rsidP="00961100">
      <w:pPr>
        <w:jc w:val="center"/>
        <w:rPr>
          <w:rFonts w:ascii="Arial" w:hAnsi="Arial" w:cs="Arial"/>
          <w:b/>
          <w:sz w:val="22"/>
          <w:szCs w:val="22"/>
        </w:rPr>
      </w:pPr>
      <w:r w:rsidRPr="00961100">
        <w:rPr>
          <w:rFonts w:ascii="Arial" w:hAnsi="Arial" w:cs="Arial"/>
          <w:b/>
          <w:sz w:val="22"/>
          <w:szCs w:val="22"/>
        </w:rPr>
        <w:t>ZNAČENJE ZAKONSKIH IZRAZA</w:t>
      </w:r>
    </w:p>
    <w:p w14:paraId="2F1B3F7C" w14:textId="77777777" w:rsidR="00EB5225" w:rsidRPr="00961100" w:rsidRDefault="00EB5225" w:rsidP="00961100">
      <w:pPr>
        <w:jc w:val="both"/>
        <w:rPr>
          <w:rFonts w:ascii="Arial" w:hAnsi="Arial" w:cs="Arial"/>
          <w:b/>
          <w:sz w:val="22"/>
          <w:szCs w:val="22"/>
        </w:rPr>
      </w:pPr>
    </w:p>
    <w:p w14:paraId="435F43E0" w14:textId="77777777" w:rsidR="00EB5225" w:rsidRPr="00961100" w:rsidRDefault="00EB5225" w:rsidP="00E805FB">
      <w:pPr>
        <w:pStyle w:val="ListParagraph"/>
        <w:numPr>
          <w:ilvl w:val="0"/>
          <w:numId w:val="24"/>
        </w:numPr>
        <w:jc w:val="center"/>
        <w:rPr>
          <w:rFonts w:ascii="Arial" w:hAnsi="Arial" w:cs="Arial"/>
          <w:b/>
          <w:sz w:val="22"/>
          <w:szCs w:val="22"/>
        </w:rPr>
      </w:pPr>
      <w:r w:rsidRPr="00961100">
        <w:rPr>
          <w:rFonts w:ascii="Arial" w:hAnsi="Arial" w:cs="Arial"/>
          <w:b/>
          <w:sz w:val="22"/>
          <w:szCs w:val="22"/>
        </w:rPr>
        <w:t>Članak</w:t>
      </w:r>
    </w:p>
    <w:p w14:paraId="38BBBB52" w14:textId="77777777" w:rsidR="00EB5225" w:rsidRPr="00961100" w:rsidRDefault="00EB5225" w:rsidP="00961100">
      <w:pPr>
        <w:jc w:val="both"/>
        <w:rPr>
          <w:rFonts w:ascii="Arial" w:hAnsi="Arial" w:cs="Arial"/>
          <w:sz w:val="22"/>
          <w:szCs w:val="22"/>
        </w:rPr>
      </w:pPr>
    </w:p>
    <w:p w14:paraId="150E158E" w14:textId="77777777" w:rsidR="00EB5225" w:rsidRPr="00961100" w:rsidRDefault="00EB5225" w:rsidP="00961100">
      <w:pPr>
        <w:jc w:val="both"/>
        <w:rPr>
          <w:rFonts w:ascii="Arial" w:hAnsi="Arial" w:cs="Arial"/>
          <w:sz w:val="22"/>
          <w:szCs w:val="22"/>
        </w:rPr>
      </w:pPr>
      <w:r w:rsidRPr="00961100">
        <w:rPr>
          <w:rFonts w:ascii="Arial" w:hAnsi="Arial" w:cs="Arial"/>
          <w:sz w:val="22"/>
          <w:szCs w:val="22"/>
        </w:rPr>
        <w:t>Ako nije drukčije propisano, pojedini izrazi u ovom Pravilniku imaju sljedeće značenje:</w:t>
      </w:r>
    </w:p>
    <w:p w14:paraId="585D971E" w14:textId="77777777" w:rsidR="00EB5225" w:rsidRPr="00961100" w:rsidRDefault="00EB5225" w:rsidP="00961100">
      <w:pPr>
        <w:jc w:val="both"/>
        <w:rPr>
          <w:rFonts w:ascii="Arial" w:hAnsi="Arial" w:cs="Arial"/>
          <w:sz w:val="22"/>
          <w:szCs w:val="22"/>
        </w:rPr>
      </w:pPr>
    </w:p>
    <w:p w14:paraId="197B2C06" w14:textId="77777777" w:rsidR="00EB5225" w:rsidRPr="00EC3849" w:rsidRDefault="00FE2773" w:rsidP="00FB6211">
      <w:pPr>
        <w:pStyle w:val="ListParagraph"/>
        <w:numPr>
          <w:ilvl w:val="0"/>
          <w:numId w:val="8"/>
        </w:numPr>
        <w:jc w:val="both"/>
        <w:rPr>
          <w:rFonts w:ascii="Arial" w:hAnsi="Arial" w:cs="Arial"/>
          <w:sz w:val="22"/>
          <w:szCs w:val="22"/>
        </w:rPr>
      </w:pPr>
      <w:r w:rsidRPr="00EC3849">
        <w:rPr>
          <w:rFonts w:ascii="Arial" w:hAnsi="Arial" w:cs="Arial"/>
          <w:b/>
          <w:sz w:val="22"/>
          <w:szCs w:val="22"/>
        </w:rPr>
        <w:t>prijavljeni</w:t>
      </w:r>
      <w:r w:rsidR="00EB5225" w:rsidRPr="00EC3849">
        <w:rPr>
          <w:rFonts w:ascii="Arial" w:hAnsi="Arial" w:cs="Arial"/>
          <w:sz w:val="22"/>
          <w:szCs w:val="22"/>
        </w:rPr>
        <w:t xml:space="preserve"> je osoba protiv koje je podnesena stegovna prijava;</w:t>
      </w:r>
    </w:p>
    <w:p w14:paraId="255498A8" w14:textId="77777777" w:rsidR="003B3B44" w:rsidRPr="00EC3849" w:rsidRDefault="003B3B44" w:rsidP="00FB6211">
      <w:pPr>
        <w:pStyle w:val="ListParagraph"/>
        <w:numPr>
          <w:ilvl w:val="0"/>
          <w:numId w:val="8"/>
        </w:numPr>
        <w:jc w:val="both"/>
        <w:rPr>
          <w:rFonts w:ascii="Arial" w:hAnsi="Arial" w:cs="Arial"/>
          <w:sz w:val="22"/>
          <w:szCs w:val="22"/>
        </w:rPr>
      </w:pPr>
      <w:r w:rsidRPr="00EC3849">
        <w:rPr>
          <w:rFonts w:ascii="Arial" w:hAnsi="Arial" w:cs="Arial"/>
          <w:b/>
          <w:sz w:val="22"/>
          <w:szCs w:val="22"/>
        </w:rPr>
        <w:t xml:space="preserve">prijavitelj </w:t>
      </w:r>
      <w:r w:rsidRPr="00EC3849">
        <w:rPr>
          <w:rFonts w:ascii="Arial" w:hAnsi="Arial" w:cs="Arial"/>
          <w:sz w:val="22"/>
          <w:szCs w:val="22"/>
        </w:rPr>
        <w:t>je osoba koja je podnijela stegovnu prijavu</w:t>
      </w:r>
    </w:p>
    <w:p w14:paraId="39711A88" w14:textId="77777777" w:rsidR="00EB5225" w:rsidRPr="00EC3849" w:rsidRDefault="00EB5225" w:rsidP="00FB6211">
      <w:pPr>
        <w:pStyle w:val="ListParagraph"/>
        <w:numPr>
          <w:ilvl w:val="0"/>
          <w:numId w:val="8"/>
        </w:numPr>
        <w:jc w:val="both"/>
        <w:rPr>
          <w:rFonts w:ascii="Arial" w:hAnsi="Arial" w:cs="Arial"/>
          <w:sz w:val="22"/>
          <w:szCs w:val="22"/>
        </w:rPr>
      </w:pPr>
      <w:r w:rsidRPr="00EC3849">
        <w:rPr>
          <w:rFonts w:ascii="Arial" w:hAnsi="Arial" w:cs="Arial"/>
          <w:b/>
          <w:sz w:val="22"/>
          <w:szCs w:val="22"/>
        </w:rPr>
        <w:t>okrivljenik</w:t>
      </w:r>
      <w:r w:rsidRPr="00EC3849">
        <w:rPr>
          <w:rFonts w:ascii="Arial" w:hAnsi="Arial" w:cs="Arial"/>
          <w:sz w:val="22"/>
          <w:szCs w:val="22"/>
        </w:rPr>
        <w:t xml:space="preserve"> je osoba protiv koje je podnesena optužnica i osoba protiv koje je presudom izdan stegovni nalog, izraz okrivljenik upotrebljava se u ovom </w:t>
      </w:r>
      <w:r w:rsidR="00EC3849" w:rsidRPr="00EC3849">
        <w:rPr>
          <w:rFonts w:ascii="Arial" w:hAnsi="Arial" w:cs="Arial"/>
          <w:sz w:val="22"/>
          <w:szCs w:val="22"/>
        </w:rPr>
        <w:t>Pravilniku</w:t>
      </w:r>
      <w:r w:rsidRPr="00EC3849">
        <w:rPr>
          <w:rFonts w:ascii="Arial" w:hAnsi="Arial" w:cs="Arial"/>
          <w:sz w:val="22"/>
          <w:szCs w:val="22"/>
        </w:rPr>
        <w:t xml:space="preserve"> i kao opći</w:t>
      </w:r>
      <w:r w:rsidR="003B3B44" w:rsidRPr="00EC3849">
        <w:rPr>
          <w:rFonts w:ascii="Arial" w:hAnsi="Arial" w:cs="Arial"/>
          <w:sz w:val="22"/>
          <w:szCs w:val="22"/>
        </w:rPr>
        <w:t xml:space="preserve"> naziv za osobu pod točkom 1., 4., i 5</w:t>
      </w:r>
      <w:r w:rsidRPr="00EC3849">
        <w:rPr>
          <w:rFonts w:ascii="Arial" w:hAnsi="Arial" w:cs="Arial"/>
          <w:sz w:val="22"/>
          <w:szCs w:val="22"/>
        </w:rPr>
        <w:t>. ovog stavka;</w:t>
      </w:r>
    </w:p>
    <w:p w14:paraId="4313A168" w14:textId="77777777" w:rsidR="00EB5225" w:rsidRPr="00EC3849" w:rsidRDefault="00EB5225" w:rsidP="00FB6211">
      <w:pPr>
        <w:pStyle w:val="ListParagraph"/>
        <w:numPr>
          <w:ilvl w:val="0"/>
          <w:numId w:val="8"/>
        </w:numPr>
        <w:jc w:val="both"/>
        <w:rPr>
          <w:rFonts w:ascii="Arial" w:hAnsi="Arial" w:cs="Arial"/>
          <w:sz w:val="22"/>
          <w:szCs w:val="22"/>
        </w:rPr>
      </w:pPr>
      <w:r w:rsidRPr="00EC3849">
        <w:rPr>
          <w:rFonts w:ascii="Arial" w:hAnsi="Arial" w:cs="Arial"/>
          <w:b/>
          <w:sz w:val="22"/>
          <w:szCs w:val="22"/>
        </w:rPr>
        <w:t>optuženik</w:t>
      </w:r>
      <w:r w:rsidRPr="00EC3849">
        <w:rPr>
          <w:rFonts w:ascii="Arial" w:hAnsi="Arial" w:cs="Arial"/>
          <w:sz w:val="22"/>
          <w:szCs w:val="22"/>
        </w:rPr>
        <w:t xml:space="preserve"> je osoba protiv koje je podignuta optužnica te protiv koje je povodom optužnice određena rasprava;</w:t>
      </w:r>
    </w:p>
    <w:p w14:paraId="6323EFFD" w14:textId="77777777" w:rsidR="00EB5225" w:rsidRPr="00EC3849" w:rsidRDefault="00EB5225" w:rsidP="00FB6211">
      <w:pPr>
        <w:pStyle w:val="ListParagraph"/>
        <w:numPr>
          <w:ilvl w:val="0"/>
          <w:numId w:val="8"/>
        </w:numPr>
        <w:jc w:val="both"/>
        <w:rPr>
          <w:rFonts w:ascii="Arial" w:hAnsi="Arial" w:cs="Arial"/>
          <w:sz w:val="22"/>
          <w:szCs w:val="22"/>
        </w:rPr>
      </w:pPr>
      <w:r w:rsidRPr="00EC3849">
        <w:rPr>
          <w:rFonts w:ascii="Arial" w:hAnsi="Arial" w:cs="Arial"/>
          <w:b/>
          <w:sz w:val="22"/>
          <w:szCs w:val="22"/>
        </w:rPr>
        <w:t>osuđenik</w:t>
      </w:r>
      <w:r w:rsidRPr="00EC3849">
        <w:rPr>
          <w:rFonts w:ascii="Arial" w:hAnsi="Arial" w:cs="Arial"/>
          <w:sz w:val="22"/>
          <w:szCs w:val="22"/>
        </w:rPr>
        <w:t xml:space="preserve"> je osoba za koju je pravomoćnom presudom utvrđeno da je kriva za određeno stegovno djelo;</w:t>
      </w:r>
    </w:p>
    <w:p w14:paraId="74BABB9C" w14:textId="77777777" w:rsidR="00EB5225" w:rsidRPr="00EC3849" w:rsidRDefault="00EB5225" w:rsidP="00FB6211">
      <w:pPr>
        <w:pStyle w:val="ListParagraph"/>
        <w:numPr>
          <w:ilvl w:val="0"/>
          <w:numId w:val="8"/>
        </w:numPr>
        <w:jc w:val="both"/>
        <w:rPr>
          <w:rFonts w:ascii="Arial" w:hAnsi="Arial" w:cs="Arial"/>
          <w:sz w:val="22"/>
          <w:szCs w:val="22"/>
        </w:rPr>
      </w:pPr>
      <w:r w:rsidRPr="00EC3849">
        <w:rPr>
          <w:rFonts w:ascii="Arial" w:hAnsi="Arial" w:cs="Arial"/>
          <w:b/>
          <w:sz w:val="22"/>
          <w:szCs w:val="22"/>
        </w:rPr>
        <w:t>stranke</w:t>
      </w:r>
      <w:r w:rsidRPr="00EC3849">
        <w:rPr>
          <w:rFonts w:ascii="Arial" w:hAnsi="Arial" w:cs="Arial"/>
          <w:sz w:val="22"/>
          <w:szCs w:val="22"/>
        </w:rPr>
        <w:t xml:space="preserve"> su tužitelj i okrivljenik;</w:t>
      </w:r>
    </w:p>
    <w:p w14:paraId="3ABC55CB" w14:textId="77777777" w:rsidR="00EB5225" w:rsidRPr="00EC3849" w:rsidRDefault="00EB5225" w:rsidP="00FB6211">
      <w:pPr>
        <w:pStyle w:val="ListParagraph"/>
        <w:numPr>
          <w:ilvl w:val="0"/>
          <w:numId w:val="8"/>
        </w:numPr>
        <w:jc w:val="both"/>
        <w:rPr>
          <w:rFonts w:ascii="Arial" w:hAnsi="Arial" w:cs="Arial"/>
          <w:sz w:val="22"/>
          <w:szCs w:val="22"/>
        </w:rPr>
      </w:pPr>
      <w:r w:rsidRPr="00EC3849">
        <w:rPr>
          <w:rFonts w:ascii="Arial" w:hAnsi="Arial" w:cs="Arial"/>
          <w:b/>
          <w:sz w:val="22"/>
          <w:szCs w:val="22"/>
        </w:rPr>
        <w:t>tužitelj</w:t>
      </w:r>
      <w:r w:rsidRPr="00EC3849">
        <w:rPr>
          <w:rFonts w:ascii="Arial" w:hAnsi="Arial" w:cs="Arial"/>
          <w:sz w:val="22"/>
          <w:szCs w:val="22"/>
        </w:rPr>
        <w:t xml:space="preserve"> je stegovni tužitelj;</w:t>
      </w:r>
    </w:p>
    <w:p w14:paraId="66342BFA" w14:textId="77777777" w:rsidR="00EB5225" w:rsidRPr="00EC3849" w:rsidRDefault="00EB5225" w:rsidP="00FB6211">
      <w:pPr>
        <w:pStyle w:val="ListParagraph"/>
        <w:numPr>
          <w:ilvl w:val="0"/>
          <w:numId w:val="8"/>
        </w:numPr>
        <w:jc w:val="both"/>
        <w:rPr>
          <w:rFonts w:ascii="Arial" w:hAnsi="Arial" w:cs="Arial"/>
          <w:sz w:val="22"/>
          <w:szCs w:val="22"/>
        </w:rPr>
      </w:pPr>
      <w:r w:rsidRPr="00EC3849">
        <w:rPr>
          <w:rFonts w:ascii="Arial" w:hAnsi="Arial" w:cs="Arial"/>
          <w:b/>
          <w:sz w:val="22"/>
          <w:szCs w:val="22"/>
        </w:rPr>
        <w:lastRenderedPageBreak/>
        <w:t>branitelj</w:t>
      </w:r>
      <w:r w:rsidRPr="00EC3849">
        <w:rPr>
          <w:rFonts w:ascii="Arial" w:hAnsi="Arial" w:cs="Arial"/>
          <w:sz w:val="22"/>
          <w:szCs w:val="22"/>
        </w:rPr>
        <w:t xml:space="preserve"> je odvjetnik, kojega može zamijeniti odvjetnički vježbenik s položenim pravosudnim ispitom;</w:t>
      </w:r>
    </w:p>
    <w:p w14:paraId="7A8810D9" w14:textId="77777777" w:rsidR="00EB5225" w:rsidRPr="00EC3849" w:rsidRDefault="00EB5225" w:rsidP="00FB6211">
      <w:pPr>
        <w:pStyle w:val="ListParagraph"/>
        <w:numPr>
          <w:ilvl w:val="0"/>
          <w:numId w:val="8"/>
        </w:numPr>
        <w:jc w:val="both"/>
        <w:rPr>
          <w:rFonts w:ascii="Arial" w:hAnsi="Arial" w:cs="Arial"/>
          <w:sz w:val="22"/>
          <w:szCs w:val="22"/>
        </w:rPr>
      </w:pPr>
      <w:r w:rsidRPr="00EC3849">
        <w:rPr>
          <w:rFonts w:ascii="Arial" w:hAnsi="Arial" w:cs="Arial"/>
          <w:b/>
          <w:sz w:val="22"/>
          <w:szCs w:val="22"/>
        </w:rPr>
        <w:t>član Komore</w:t>
      </w:r>
      <w:r w:rsidRPr="00EC3849">
        <w:rPr>
          <w:rFonts w:ascii="Arial" w:hAnsi="Arial" w:cs="Arial"/>
          <w:sz w:val="22"/>
          <w:szCs w:val="22"/>
        </w:rPr>
        <w:t xml:space="preserve"> je ovlašteni inženjer elektrotehnike, ovlašteni voditelj građenja, ovlašteni voditelj radova, strani ovlašteni inženjer </w:t>
      </w:r>
      <w:r w:rsidR="00BF5F87" w:rsidRPr="00EC3849">
        <w:rPr>
          <w:rFonts w:ascii="Arial" w:hAnsi="Arial" w:cs="Arial"/>
          <w:sz w:val="22"/>
          <w:szCs w:val="22"/>
        </w:rPr>
        <w:t>elektrotehnike</w:t>
      </w:r>
      <w:r w:rsidRPr="00EC3849">
        <w:rPr>
          <w:rFonts w:ascii="Arial" w:hAnsi="Arial" w:cs="Arial"/>
          <w:sz w:val="22"/>
          <w:szCs w:val="22"/>
        </w:rPr>
        <w:t>, strani ovlašteni voditelj građenja, strani ovlašteno voditelja radova</w:t>
      </w:r>
      <w:r w:rsidR="00EC3849">
        <w:rPr>
          <w:rFonts w:ascii="Arial" w:hAnsi="Arial" w:cs="Arial"/>
          <w:sz w:val="22"/>
          <w:szCs w:val="22"/>
        </w:rPr>
        <w:t>;</w:t>
      </w:r>
    </w:p>
    <w:p w14:paraId="50FB5EC6" w14:textId="77777777" w:rsidR="003B3B44" w:rsidRPr="00EC3849" w:rsidRDefault="003B3B44" w:rsidP="00FB6211">
      <w:pPr>
        <w:pStyle w:val="ListParagraph"/>
        <w:numPr>
          <w:ilvl w:val="0"/>
          <w:numId w:val="8"/>
        </w:numPr>
        <w:jc w:val="both"/>
        <w:rPr>
          <w:rFonts w:ascii="Arial" w:hAnsi="Arial" w:cs="Arial"/>
          <w:sz w:val="22"/>
          <w:szCs w:val="22"/>
        </w:rPr>
      </w:pPr>
      <w:r w:rsidRPr="00EC3849">
        <w:rPr>
          <w:rFonts w:ascii="Arial" w:hAnsi="Arial" w:cs="Arial"/>
          <w:b/>
          <w:sz w:val="22"/>
          <w:szCs w:val="22"/>
        </w:rPr>
        <w:t xml:space="preserve">strana ovlaštena osoba </w:t>
      </w:r>
      <w:r w:rsidRPr="00EC3849">
        <w:rPr>
          <w:rFonts w:ascii="Arial" w:hAnsi="Arial" w:cs="Arial"/>
          <w:sz w:val="22"/>
          <w:szCs w:val="22"/>
        </w:rPr>
        <w:t>je osoba upisan</w:t>
      </w:r>
      <w:r w:rsidR="00F458B7" w:rsidRPr="00EC3849">
        <w:rPr>
          <w:rFonts w:ascii="Arial" w:hAnsi="Arial" w:cs="Arial"/>
          <w:sz w:val="22"/>
          <w:szCs w:val="22"/>
        </w:rPr>
        <w:t>a</w:t>
      </w:r>
      <w:r w:rsidR="00EC3849">
        <w:rPr>
          <w:rFonts w:ascii="Arial" w:hAnsi="Arial" w:cs="Arial"/>
          <w:sz w:val="22"/>
          <w:szCs w:val="22"/>
        </w:rPr>
        <w:t xml:space="preserve"> u I</w:t>
      </w:r>
      <w:r w:rsidRPr="00EC3849">
        <w:rPr>
          <w:rFonts w:ascii="Arial" w:hAnsi="Arial" w:cs="Arial"/>
          <w:sz w:val="22"/>
          <w:szCs w:val="22"/>
        </w:rPr>
        <w:t>menik stranih ovlaštenih osoba Komore</w:t>
      </w:r>
      <w:r w:rsidR="00EC3849">
        <w:rPr>
          <w:rFonts w:ascii="Arial" w:hAnsi="Arial" w:cs="Arial"/>
          <w:sz w:val="22"/>
          <w:szCs w:val="22"/>
        </w:rPr>
        <w:t xml:space="preserve"> </w:t>
      </w:r>
      <w:r w:rsidR="00F458B7" w:rsidRPr="00EC3849">
        <w:rPr>
          <w:rFonts w:ascii="Arial" w:hAnsi="Arial" w:cs="Arial"/>
          <w:sz w:val="22"/>
          <w:szCs w:val="22"/>
        </w:rPr>
        <w:t xml:space="preserve">i </w:t>
      </w:r>
      <w:r w:rsidR="00EC3849">
        <w:rPr>
          <w:rFonts w:ascii="Arial" w:hAnsi="Arial" w:cs="Arial"/>
          <w:sz w:val="22"/>
          <w:szCs w:val="22"/>
        </w:rPr>
        <w:t xml:space="preserve">odgovarajuće </w:t>
      </w:r>
      <w:r w:rsidR="00EC3849" w:rsidRPr="00EC3849">
        <w:rPr>
          <w:rFonts w:ascii="Arial" w:hAnsi="Arial" w:cs="Arial"/>
          <w:sz w:val="22"/>
          <w:szCs w:val="22"/>
        </w:rPr>
        <w:t>E</w:t>
      </w:r>
      <w:r w:rsidR="00F458B7" w:rsidRPr="00EC3849">
        <w:rPr>
          <w:rFonts w:ascii="Arial" w:hAnsi="Arial" w:cs="Arial"/>
          <w:sz w:val="22"/>
          <w:szCs w:val="22"/>
        </w:rPr>
        <w:t>videncij</w:t>
      </w:r>
      <w:r w:rsidR="00EC3849" w:rsidRPr="00EC3849">
        <w:rPr>
          <w:rFonts w:ascii="Arial" w:hAnsi="Arial" w:cs="Arial"/>
          <w:sz w:val="22"/>
          <w:szCs w:val="22"/>
        </w:rPr>
        <w:t>e</w:t>
      </w:r>
      <w:r w:rsidR="00EC3849">
        <w:rPr>
          <w:rFonts w:ascii="Arial" w:hAnsi="Arial" w:cs="Arial"/>
          <w:sz w:val="22"/>
          <w:szCs w:val="22"/>
        </w:rPr>
        <w:t>;</w:t>
      </w:r>
    </w:p>
    <w:p w14:paraId="566FBB34" w14:textId="77777777" w:rsidR="00B6648A" w:rsidRPr="00EC3849" w:rsidRDefault="00B6648A" w:rsidP="00FB6211">
      <w:pPr>
        <w:pStyle w:val="ListParagraph"/>
        <w:numPr>
          <w:ilvl w:val="0"/>
          <w:numId w:val="8"/>
        </w:numPr>
        <w:jc w:val="both"/>
        <w:rPr>
          <w:rFonts w:ascii="Arial" w:hAnsi="Arial" w:cs="Arial"/>
          <w:sz w:val="22"/>
          <w:szCs w:val="22"/>
        </w:rPr>
      </w:pPr>
      <w:r w:rsidRPr="00EC3849">
        <w:rPr>
          <w:rFonts w:ascii="Arial" w:hAnsi="Arial" w:cs="Arial"/>
          <w:b/>
          <w:sz w:val="22"/>
          <w:szCs w:val="22"/>
        </w:rPr>
        <w:t xml:space="preserve">inženjer elektrotehnike </w:t>
      </w:r>
      <w:r w:rsidRPr="00EC3849">
        <w:rPr>
          <w:rFonts w:ascii="Arial" w:hAnsi="Arial" w:cs="Arial"/>
          <w:sz w:val="22"/>
          <w:szCs w:val="22"/>
        </w:rPr>
        <w:t>je ovlašteni inženjer elektrotehnike, ovlašteni voditelj građenja, ovlašteni voditelj rad</w:t>
      </w:r>
      <w:r w:rsidR="00EC3849">
        <w:rPr>
          <w:rFonts w:ascii="Arial" w:hAnsi="Arial" w:cs="Arial"/>
          <w:sz w:val="22"/>
          <w:szCs w:val="22"/>
        </w:rPr>
        <w:t>ova, te strana osoba upisana u I</w:t>
      </w:r>
      <w:r w:rsidRPr="00EC3849">
        <w:rPr>
          <w:rFonts w:ascii="Arial" w:hAnsi="Arial" w:cs="Arial"/>
          <w:sz w:val="22"/>
          <w:szCs w:val="22"/>
        </w:rPr>
        <w:t>menik stranih ovlaštenih osoba Komore.</w:t>
      </w:r>
    </w:p>
    <w:p w14:paraId="176D9B9A" w14:textId="77777777" w:rsidR="004A3A59" w:rsidRPr="00961100" w:rsidRDefault="00917B03" w:rsidP="00961100">
      <w:pPr>
        <w:jc w:val="both"/>
        <w:rPr>
          <w:rFonts w:ascii="Arial" w:hAnsi="Arial" w:cs="Arial"/>
          <w:sz w:val="22"/>
          <w:szCs w:val="22"/>
        </w:rPr>
      </w:pPr>
      <w:r w:rsidRPr="00961100">
        <w:rPr>
          <w:rFonts w:ascii="Arial" w:hAnsi="Arial" w:cs="Arial"/>
          <w:sz w:val="22"/>
          <w:szCs w:val="22"/>
        </w:rPr>
        <w:t>.</w:t>
      </w:r>
    </w:p>
    <w:p w14:paraId="62F71106" w14:textId="77777777" w:rsidR="004A3A59" w:rsidRPr="00961100" w:rsidRDefault="004A3A59" w:rsidP="00961100">
      <w:pPr>
        <w:jc w:val="center"/>
        <w:rPr>
          <w:rFonts w:ascii="Arial" w:hAnsi="Arial" w:cs="Arial"/>
          <w:b/>
          <w:sz w:val="22"/>
          <w:szCs w:val="22"/>
        </w:rPr>
      </w:pPr>
      <w:r w:rsidRPr="00961100">
        <w:rPr>
          <w:rFonts w:ascii="Arial" w:hAnsi="Arial" w:cs="Arial"/>
          <w:b/>
          <w:sz w:val="22"/>
          <w:szCs w:val="22"/>
        </w:rPr>
        <w:t>STEGOVNA TIJELA KOMORE</w:t>
      </w:r>
    </w:p>
    <w:p w14:paraId="3B550838" w14:textId="77777777" w:rsidR="004A3A59" w:rsidRPr="00961100" w:rsidRDefault="004A3A59" w:rsidP="00961100">
      <w:pPr>
        <w:jc w:val="center"/>
        <w:rPr>
          <w:rFonts w:ascii="Arial" w:hAnsi="Arial" w:cs="Arial"/>
          <w:sz w:val="22"/>
          <w:szCs w:val="22"/>
        </w:rPr>
      </w:pPr>
    </w:p>
    <w:p w14:paraId="48291B8B" w14:textId="77777777" w:rsidR="004A3A59" w:rsidRPr="00961100" w:rsidRDefault="004A3A59" w:rsidP="00E805FB">
      <w:pPr>
        <w:pStyle w:val="ListParagraph"/>
        <w:numPr>
          <w:ilvl w:val="0"/>
          <w:numId w:val="24"/>
        </w:numPr>
        <w:jc w:val="center"/>
        <w:rPr>
          <w:rFonts w:ascii="Arial" w:hAnsi="Arial" w:cs="Arial"/>
          <w:b/>
          <w:sz w:val="22"/>
          <w:szCs w:val="22"/>
        </w:rPr>
      </w:pPr>
      <w:r w:rsidRPr="00961100">
        <w:rPr>
          <w:rFonts w:ascii="Arial" w:hAnsi="Arial" w:cs="Arial"/>
          <w:b/>
          <w:sz w:val="22"/>
          <w:szCs w:val="22"/>
        </w:rPr>
        <w:t>Članak</w:t>
      </w:r>
    </w:p>
    <w:p w14:paraId="6C127D1C" w14:textId="77777777" w:rsidR="004A3A59" w:rsidRPr="00961100" w:rsidRDefault="004A3A59" w:rsidP="00961100">
      <w:pPr>
        <w:jc w:val="center"/>
        <w:rPr>
          <w:rFonts w:ascii="Arial" w:hAnsi="Arial" w:cs="Arial"/>
          <w:b/>
          <w:sz w:val="22"/>
          <w:szCs w:val="22"/>
        </w:rPr>
      </w:pPr>
    </w:p>
    <w:p w14:paraId="1C567E4E" w14:textId="77777777" w:rsidR="004A3A59" w:rsidRPr="00961100" w:rsidRDefault="004A3A59" w:rsidP="00961100">
      <w:pPr>
        <w:rPr>
          <w:rFonts w:ascii="Arial" w:hAnsi="Arial" w:cs="Arial"/>
          <w:color w:val="000000"/>
          <w:sz w:val="22"/>
          <w:szCs w:val="22"/>
        </w:rPr>
      </w:pPr>
      <w:r w:rsidRPr="00961100">
        <w:rPr>
          <w:rFonts w:ascii="Arial" w:hAnsi="Arial" w:cs="Arial"/>
          <w:color w:val="000000"/>
          <w:sz w:val="22"/>
          <w:szCs w:val="22"/>
        </w:rPr>
        <w:t>Stegovna tijela Komore su:</w:t>
      </w:r>
    </w:p>
    <w:p w14:paraId="3D3835CD" w14:textId="77777777" w:rsidR="004A3A59" w:rsidRPr="00961100" w:rsidRDefault="004A3A59" w:rsidP="00961100">
      <w:pPr>
        <w:rPr>
          <w:rFonts w:ascii="Arial" w:hAnsi="Arial" w:cs="Arial"/>
          <w:color w:val="000000"/>
          <w:sz w:val="22"/>
          <w:szCs w:val="22"/>
        </w:rPr>
      </w:pPr>
    </w:p>
    <w:p w14:paraId="3074CD8B" w14:textId="77777777" w:rsidR="004A3A59" w:rsidRPr="00EC3849" w:rsidRDefault="004A3A59" w:rsidP="00FB6211">
      <w:pPr>
        <w:pStyle w:val="ListParagraph"/>
        <w:numPr>
          <w:ilvl w:val="0"/>
          <w:numId w:val="9"/>
        </w:numPr>
        <w:rPr>
          <w:rFonts w:ascii="Arial" w:hAnsi="Arial" w:cs="Arial"/>
          <w:color w:val="000000"/>
          <w:sz w:val="22"/>
          <w:szCs w:val="22"/>
        </w:rPr>
      </w:pPr>
      <w:r w:rsidRPr="00EC3849">
        <w:rPr>
          <w:rFonts w:ascii="Arial" w:hAnsi="Arial" w:cs="Arial"/>
          <w:color w:val="000000"/>
          <w:sz w:val="22"/>
          <w:szCs w:val="22"/>
        </w:rPr>
        <w:t>stegovni tužitelj, zamjenici stegovnog tužitelja</w:t>
      </w:r>
    </w:p>
    <w:p w14:paraId="0BFE1FB2" w14:textId="77777777" w:rsidR="004A3A59" w:rsidRPr="00EC3849" w:rsidRDefault="004A3A59" w:rsidP="00FB6211">
      <w:pPr>
        <w:pStyle w:val="ListParagraph"/>
        <w:numPr>
          <w:ilvl w:val="0"/>
          <w:numId w:val="9"/>
        </w:numPr>
        <w:rPr>
          <w:rFonts w:ascii="Arial" w:hAnsi="Arial" w:cs="Arial"/>
          <w:color w:val="000000"/>
          <w:sz w:val="22"/>
          <w:szCs w:val="22"/>
        </w:rPr>
      </w:pPr>
      <w:r w:rsidRPr="00EC3849">
        <w:rPr>
          <w:rFonts w:ascii="Arial" w:hAnsi="Arial" w:cs="Arial"/>
          <w:color w:val="000000"/>
          <w:sz w:val="22"/>
          <w:szCs w:val="22"/>
        </w:rPr>
        <w:t>stegovni sud</w:t>
      </w:r>
    </w:p>
    <w:p w14:paraId="2F12AD1B" w14:textId="77777777" w:rsidR="004A3A59" w:rsidRPr="00EC3849" w:rsidRDefault="004A3A59" w:rsidP="00FB6211">
      <w:pPr>
        <w:pStyle w:val="ListParagraph"/>
        <w:numPr>
          <w:ilvl w:val="0"/>
          <w:numId w:val="9"/>
        </w:numPr>
        <w:rPr>
          <w:rFonts w:ascii="Arial" w:hAnsi="Arial" w:cs="Arial"/>
          <w:color w:val="000000"/>
          <w:sz w:val="22"/>
          <w:szCs w:val="22"/>
        </w:rPr>
      </w:pPr>
      <w:r w:rsidRPr="00EC3849">
        <w:rPr>
          <w:rFonts w:ascii="Arial" w:hAnsi="Arial" w:cs="Arial"/>
          <w:color w:val="000000"/>
          <w:sz w:val="22"/>
          <w:szCs w:val="22"/>
        </w:rPr>
        <w:t>viši stegovni sud</w:t>
      </w:r>
    </w:p>
    <w:p w14:paraId="7A87BC8C" w14:textId="77777777" w:rsidR="007355AA" w:rsidRPr="00961100" w:rsidRDefault="007355AA" w:rsidP="00961100">
      <w:pPr>
        <w:rPr>
          <w:rFonts w:ascii="Arial" w:hAnsi="Arial" w:cs="Arial"/>
          <w:color w:val="000000"/>
          <w:sz w:val="22"/>
          <w:szCs w:val="22"/>
        </w:rPr>
      </w:pPr>
    </w:p>
    <w:p w14:paraId="44593B99" w14:textId="77777777" w:rsidR="007355AA" w:rsidRPr="00961100" w:rsidRDefault="00E420C6" w:rsidP="00EC3849">
      <w:pPr>
        <w:jc w:val="both"/>
        <w:rPr>
          <w:rFonts w:ascii="Arial" w:hAnsi="Arial" w:cs="Arial"/>
          <w:color w:val="000000"/>
          <w:sz w:val="22"/>
          <w:szCs w:val="22"/>
        </w:rPr>
      </w:pPr>
      <w:r w:rsidRPr="00961100">
        <w:rPr>
          <w:rFonts w:ascii="Arial" w:hAnsi="Arial" w:cs="Arial"/>
          <w:color w:val="000000"/>
          <w:sz w:val="22"/>
          <w:szCs w:val="22"/>
        </w:rPr>
        <w:t>Svako stegovno tijelo može donijeti Poslovnik o svom radu, kojim se određuje rad i način donošenja odluka tog stegovnog tijela.</w:t>
      </w:r>
    </w:p>
    <w:p w14:paraId="2E50366C" w14:textId="77777777" w:rsidR="00E420C6" w:rsidRPr="00961100" w:rsidRDefault="00E420C6" w:rsidP="00961100">
      <w:pPr>
        <w:rPr>
          <w:rFonts w:ascii="Arial" w:hAnsi="Arial" w:cs="Arial"/>
          <w:color w:val="000000"/>
          <w:sz w:val="22"/>
          <w:szCs w:val="22"/>
        </w:rPr>
      </w:pPr>
    </w:p>
    <w:p w14:paraId="56449EE8" w14:textId="77777777" w:rsidR="00E420C6" w:rsidRPr="00961100" w:rsidRDefault="00E420C6" w:rsidP="00EC3849">
      <w:pPr>
        <w:jc w:val="both"/>
        <w:rPr>
          <w:rFonts w:ascii="Arial" w:hAnsi="Arial" w:cs="Arial"/>
          <w:color w:val="000000"/>
          <w:sz w:val="22"/>
          <w:szCs w:val="22"/>
        </w:rPr>
      </w:pPr>
      <w:r w:rsidRPr="00961100">
        <w:rPr>
          <w:rFonts w:ascii="Arial" w:hAnsi="Arial" w:cs="Arial"/>
          <w:color w:val="000000"/>
          <w:sz w:val="22"/>
          <w:szCs w:val="22"/>
        </w:rPr>
        <w:t xml:space="preserve">Svako stegovno tijelo ima svoj pečat okruglog oblika, promjera 38 mm, na kojem je uz obod naznačen naziv </w:t>
      </w:r>
      <w:r w:rsidR="0092445B" w:rsidRPr="00961100">
        <w:rPr>
          <w:rFonts w:ascii="Arial" w:hAnsi="Arial" w:cs="Arial"/>
          <w:color w:val="000000"/>
          <w:sz w:val="22"/>
          <w:szCs w:val="22"/>
        </w:rPr>
        <w:t xml:space="preserve">tog </w:t>
      </w:r>
      <w:r w:rsidRPr="00961100">
        <w:rPr>
          <w:rFonts w:ascii="Arial" w:hAnsi="Arial" w:cs="Arial"/>
          <w:color w:val="000000"/>
          <w:sz w:val="22"/>
          <w:szCs w:val="22"/>
        </w:rPr>
        <w:t>stegovnog tijela Hrvatske komore inženjera elektrotehnike, a u sredini pečata otisnut je znak Komore.</w:t>
      </w:r>
      <w:r w:rsidR="0092445B" w:rsidRPr="00961100">
        <w:rPr>
          <w:rFonts w:ascii="Arial" w:hAnsi="Arial" w:cs="Arial"/>
          <w:color w:val="000000"/>
          <w:sz w:val="22"/>
          <w:szCs w:val="22"/>
        </w:rPr>
        <w:t xml:space="preserve"> Pečati</w:t>
      </w:r>
      <w:r w:rsidRPr="00961100">
        <w:rPr>
          <w:rFonts w:ascii="Arial" w:hAnsi="Arial" w:cs="Arial"/>
          <w:color w:val="000000"/>
          <w:sz w:val="22"/>
          <w:szCs w:val="22"/>
        </w:rPr>
        <w:t xml:space="preserve"> se otiskuju u plavoj tinti.</w:t>
      </w:r>
    </w:p>
    <w:p w14:paraId="219103AC" w14:textId="77777777" w:rsidR="007355AA" w:rsidRPr="00961100" w:rsidRDefault="007355AA" w:rsidP="00961100">
      <w:pPr>
        <w:rPr>
          <w:rFonts w:ascii="Arial" w:hAnsi="Arial" w:cs="Arial"/>
          <w:color w:val="000000"/>
          <w:sz w:val="22"/>
          <w:szCs w:val="22"/>
        </w:rPr>
      </w:pPr>
    </w:p>
    <w:p w14:paraId="5346ABB5" w14:textId="77777777" w:rsidR="004A3A59" w:rsidRPr="00961100" w:rsidRDefault="004A3A59" w:rsidP="00E805FB">
      <w:pPr>
        <w:pStyle w:val="ListParagraph"/>
        <w:numPr>
          <w:ilvl w:val="0"/>
          <w:numId w:val="24"/>
        </w:numPr>
        <w:jc w:val="center"/>
        <w:rPr>
          <w:rFonts w:ascii="Arial" w:hAnsi="Arial" w:cs="Arial"/>
          <w:b/>
          <w:color w:val="000000"/>
          <w:sz w:val="22"/>
          <w:szCs w:val="22"/>
        </w:rPr>
      </w:pPr>
      <w:r w:rsidRPr="00961100">
        <w:rPr>
          <w:rFonts w:ascii="Arial" w:hAnsi="Arial" w:cs="Arial"/>
          <w:b/>
          <w:color w:val="000000"/>
          <w:sz w:val="22"/>
          <w:szCs w:val="22"/>
        </w:rPr>
        <w:t>Članak</w:t>
      </w:r>
    </w:p>
    <w:p w14:paraId="593630DE" w14:textId="77777777" w:rsidR="004A3A59" w:rsidRPr="00961100" w:rsidRDefault="004A3A59" w:rsidP="00961100">
      <w:pPr>
        <w:jc w:val="center"/>
        <w:rPr>
          <w:rFonts w:ascii="Arial" w:hAnsi="Arial" w:cs="Arial"/>
          <w:color w:val="000000"/>
          <w:sz w:val="22"/>
          <w:szCs w:val="22"/>
        </w:rPr>
      </w:pPr>
    </w:p>
    <w:p w14:paraId="0EFDA6FE" w14:textId="77777777" w:rsidR="006E13E3" w:rsidRPr="00961100" w:rsidRDefault="006E13E3" w:rsidP="00961100">
      <w:pPr>
        <w:jc w:val="both"/>
        <w:rPr>
          <w:rFonts w:ascii="Arial" w:hAnsi="Arial" w:cs="Arial"/>
          <w:color w:val="000000"/>
          <w:sz w:val="22"/>
          <w:szCs w:val="22"/>
        </w:rPr>
      </w:pPr>
    </w:p>
    <w:p w14:paraId="33FC18CB" w14:textId="77777777" w:rsidR="006E13E3" w:rsidRPr="00961100" w:rsidRDefault="006E13E3" w:rsidP="00EC3849">
      <w:pPr>
        <w:jc w:val="both"/>
        <w:rPr>
          <w:rFonts w:ascii="Arial" w:hAnsi="Arial" w:cs="Arial"/>
          <w:color w:val="000000"/>
          <w:sz w:val="22"/>
          <w:szCs w:val="22"/>
        </w:rPr>
      </w:pPr>
      <w:r w:rsidRPr="00961100">
        <w:rPr>
          <w:rFonts w:ascii="Arial" w:hAnsi="Arial" w:cs="Arial"/>
          <w:color w:val="000000"/>
          <w:sz w:val="22"/>
          <w:szCs w:val="22"/>
        </w:rPr>
        <w:t xml:space="preserve">U stegovnim predmetima protiv članova Komore u prvom stupnju odlučuje Stegovni sud, a u drugom stupnju Viši stegovni sud. </w:t>
      </w:r>
    </w:p>
    <w:p w14:paraId="694FF843" w14:textId="77777777" w:rsidR="006E13E3" w:rsidRPr="00961100" w:rsidRDefault="006E13E3" w:rsidP="00EC3849">
      <w:pPr>
        <w:jc w:val="both"/>
        <w:rPr>
          <w:rFonts w:ascii="Arial" w:hAnsi="Arial" w:cs="Arial"/>
          <w:color w:val="000000"/>
          <w:sz w:val="22"/>
          <w:szCs w:val="22"/>
        </w:rPr>
      </w:pPr>
    </w:p>
    <w:p w14:paraId="3BF41E59" w14:textId="77777777" w:rsidR="006E13E3" w:rsidRPr="00961100" w:rsidRDefault="006E13E3" w:rsidP="00EC3849">
      <w:pPr>
        <w:jc w:val="both"/>
        <w:rPr>
          <w:rFonts w:ascii="Arial" w:hAnsi="Arial" w:cs="Arial"/>
          <w:color w:val="000000"/>
          <w:sz w:val="22"/>
          <w:szCs w:val="22"/>
        </w:rPr>
      </w:pPr>
      <w:r w:rsidRPr="00961100">
        <w:rPr>
          <w:rFonts w:ascii="Arial" w:hAnsi="Arial" w:cs="Arial"/>
          <w:color w:val="000000"/>
          <w:sz w:val="22"/>
          <w:szCs w:val="22"/>
        </w:rPr>
        <w:t xml:space="preserve">Sudovi iz stavka 1. ovoga članka sude u granicama svoje nadležnosti svim članovima Komore za stegovna djela  propisana ovim Pravilnikom. </w:t>
      </w:r>
    </w:p>
    <w:p w14:paraId="1F3D076A" w14:textId="77777777" w:rsidR="006E13E3" w:rsidRPr="00961100" w:rsidRDefault="006E13E3" w:rsidP="00EC3849">
      <w:pPr>
        <w:jc w:val="both"/>
        <w:rPr>
          <w:rFonts w:ascii="Arial" w:hAnsi="Arial" w:cs="Arial"/>
          <w:color w:val="000000"/>
          <w:sz w:val="22"/>
          <w:szCs w:val="22"/>
        </w:rPr>
      </w:pPr>
    </w:p>
    <w:p w14:paraId="03522123" w14:textId="77777777" w:rsidR="006E13E3" w:rsidRPr="00961100" w:rsidRDefault="006E13E3" w:rsidP="00EC3849">
      <w:pPr>
        <w:jc w:val="both"/>
        <w:rPr>
          <w:rFonts w:ascii="Arial" w:hAnsi="Arial" w:cs="Arial"/>
          <w:color w:val="000000"/>
          <w:sz w:val="22"/>
          <w:szCs w:val="22"/>
        </w:rPr>
      </w:pPr>
      <w:r w:rsidRPr="00961100">
        <w:rPr>
          <w:rFonts w:ascii="Arial" w:hAnsi="Arial" w:cs="Arial"/>
          <w:color w:val="000000"/>
          <w:sz w:val="22"/>
          <w:szCs w:val="22"/>
        </w:rPr>
        <w:t>Sudovi iz stavka 1. ovoga članka u svom radu su nezavisni i samostalni u odlučivanju.</w:t>
      </w:r>
    </w:p>
    <w:p w14:paraId="00CDF4F7" w14:textId="77777777" w:rsidR="006E13E3" w:rsidRPr="00961100" w:rsidRDefault="006E13E3" w:rsidP="00961100">
      <w:pPr>
        <w:jc w:val="both"/>
        <w:rPr>
          <w:rFonts w:ascii="Arial" w:hAnsi="Arial" w:cs="Arial"/>
          <w:b/>
          <w:color w:val="000000"/>
          <w:sz w:val="22"/>
          <w:szCs w:val="22"/>
        </w:rPr>
      </w:pPr>
    </w:p>
    <w:p w14:paraId="783B5284" w14:textId="77777777" w:rsidR="006E13E3" w:rsidRPr="00961100" w:rsidRDefault="006E13E3" w:rsidP="00E805FB">
      <w:pPr>
        <w:pStyle w:val="ListParagraph"/>
        <w:numPr>
          <w:ilvl w:val="0"/>
          <w:numId w:val="24"/>
        </w:numPr>
        <w:jc w:val="center"/>
        <w:rPr>
          <w:rFonts w:ascii="Arial" w:hAnsi="Arial" w:cs="Arial"/>
          <w:b/>
          <w:color w:val="000000"/>
          <w:sz w:val="22"/>
          <w:szCs w:val="22"/>
        </w:rPr>
      </w:pPr>
      <w:r w:rsidRPr="00961100">
        <w:rPr>
          <w:rFonts w:ascii="Arial" w:hAnsi="Arial" w:cs="Arial"/>
          <w:b/>
          <w:color w:val="000000"/>
          <w:sz w:val="22"/>
          <w:szCs w:val="22"/>
        </w:rPr>
        <w:t>Članak</w:t>
      </w:r>
    </w:p>
    <w:p w14:paraId="16D977ED" w14:textId="77777777" w:rsidR="006E13E3" w:rsidRPr="00961100" w:rsidRDefault="006E13E3" w:rsidP="00961100">
      <w:pPr>
        <w:jc w:val="both"/>
        <w:rPr>
          <w:rFonts w:ascii="Arial" w:hAnsi="Arial" w:cs="Arial"/>
          <w:color w:val="000000"/>
          <w:sz w:val="22"/>
          <w:szCs w:val="22"/>
        </w:rPr>
      </w:pPr>
    </w:p>
    <w:p w14:paraId="2FDA8E00" w14:textId="77777777" w:rsidR="006E13E3" w:rsidRPr="00961100" w:rsidRDefault="006E13E3" w:rsidP="00961100">
      <w:pPr>
        <w:jc w:val="both"/>
        <w:rPr>
          <w:rFonts w:ascii="Arial" w:hAnsi="Arial" w:cs="Arial"/>
          <w:color w:val="000000"/>
          <w:sz w:val="22"/>
          <w:szCs w:val="22"/>
        </w:rPr>
      </w:pPr>
      <w:r w:rsidRPr="00961100">
        <w:rPr>
          <w:rFonts w:ascii="Arial" w:hAnsi="Arial" w:cs="Arial"/>
          <w:color w:val="000000"/>
          <w:sz w:val="22"/>
          <w:szCs w:val="22"/>
        </w:rPr>
        <w:t>Stegovna tijela u svojem radu su neovisna i samostalna i za svoj rad odgovaraju Skupštini Komore.</w:t>
      </w:r>
    </w:p>
    <w:p w14:paraId="6E8653BD" w14:textId="77777777" w:rsidR="006E13E3" w:rsidRPr="00961100" w:rsidRDefault="006E13E3" w:rsidP="00961100">
      <w:pPr>
        <w:jc w:val="both"/>
        <w:rPr>
          <w:rFonts w:ascii="Arial" w:hAnsi="Arial" w:cs="Arial"/>
          <w:color w:val="000000"/>
          <w:sz w:val="22"/>
          <w:szCs w:val="22"/>
        </w:rPr>
      </w:pPr>
    </w:p>
    <w:p w14:paraId="32476D47" w14:textId="77777777" w:rsidR="004A3A59" w:rsidRPr="00961100" w:rsidRDefault="004A3A59" w:rsidP="00961100">
      <w:pPr>
        <w:jc w:val="both"/>
        <w:rPr>
          <w:rFonts w:ascii="Arial" w:hAnsi="Arial" w:cs="Arial"/>
          <w:color w:val="000000"/>
          <w:sz w:val="22"/>
          <w:szCs w:val="22"/>
        </w:rPr>
      </w:pPr>
      <w:r w:rsidRPr="00961100">
        <w:rPr>
          <w:rFonts w:ascii="Arial" w:hAnsi="Arial" w:cs="Arial"/>
          <w:color w:val="000000"/>
          <w:sz w:val="22"/>
          <w:szCs w:val="22"/>
        </w:rPr>
        <w:t>Suce Stegovnog suda, Višega stegovnog suda iz reda članova Komore te s</w:t>
      </w:r>
      <w:r w:rsidR="00D20F7E" w:rsidRPr="00961100">
        <w:rPr>
          <w:rFonts w:ascii="Arial" w:hAnsi="Arial" w:cs="Arial"/>
          <w:color w:val="000000"/>
          <w:sz w:val="22"/>
          <w:szCs w:val="22"/>
        </w:rPr>
        <w:t xml:space="preserve">tegovnog tužitelja i zamjenike </w:t>
      </w:r>
      <w:r w:rsidRPr="00961100">
        <w:rPr>
          <w:rFonts w:ascii="Arial" w:hAnsi="Arial" w:cs="Arial"/>
          <w:color w:val="000000"/>
          <w:sz w:val="22"/>
          <w:szCs w:val="22"/>
        </w:rPr>
        <w:t>imenuje i razrješava Skupština Komore na prijedlog Upravnog odbora Komore.</w:t>
      </w:r>
    </w:p>
    <w:p w14:paraId="7937FAC1" w14:textId="77777777" w:rsidR="006E13E3" w:rsidRPr="00961100" w:rsidRDefault="006E13E3" w:rsidP="00961100">
      <w:pPr>
        <w:jc w:val="both"/>
        <w:rPr>
          <w:rFonts w:ascii="Arial" w:hAnsi="Arial" w:cs="Arial"/>
          <w:color w:val="000000"/>
          <w:sz w:val="22"/>
          <w:szCs w:val="22"/>
        </w:rPr>
      </w:pPr>
    </w:p>
    <w:p w14:paraId="739BC6A1" w14:textId="77777777" w:rsidR="006E13E3" w:rsidRPr="00961100" w:rsidRDefault="006E13E3" w:rsidP="00961100">
      <w:pPr>
        <w:jc w:val="both"/>
        <w:rPr>
          <w:rFonts w:ascii="Arial" w:hAnsi="Arial" w:cs="Arial"/>
          <w:color w:val="000000"/>
          <w:sz w:val="22"/>
          <w:szCs w:val="22"/>
        </w:rPr>
      </w:pPr>
      <w:r w:rsidRPr="00961100">
        <w:rPr>
          <w:rFonts w:ascii="Arial" w:hAnsi="Arial" w:cs="Arial"/>
          <w:color w:val="000000"/>
          <w:sz w:val="22"/>
          <w:szCs w:val="22"/>
        </w:rPr>
        <w:t>Za stegovnog tužitelja, zamjenika stegovnog tužitelja, suca Stegovnog suda i Višeg stegovnog suda iz reda članova Komore, ne može biti imenovana osoba koja je pravomoćno osuđena za lakšu ili težu povredu dužnosti ili ugleda, i im</w:t>
      </w:r>
      <w:r w:rsidR="00D20F7E" w:rsidRPr="00961100">
        <w:rPr>
          <w:rFonts w:ascii="Arial" w:hAnsi="Arial" w:cs="Arial"/>
          <w:color w:val="000000"/>
          <w:sz w:val="22"/>
          <w:szCs w:val="22"/>
        </w:rPr>
        <w:t xml:space="preserve">a izrečenu pravomoćnu stegovnu </w:t>
      </w:r>
      <w:r w:rsidRPr="00961100">
        <w:rPr>
          <w:rFonts w:ascii="Arial" w:hAnsi="Arial" w:cs="Arial"/>
          <w:color w:val="000000"/>
          <w:sz w:val="22"/>
          <w:szCs w:val="22"/>
        </w:rPr>
        <w:t xml:space="preserve">mjeru koja nije izbrisana iz stegovne evidencije. </w:t>
      </w:r>
    </w:p>
    <w:p w14:paraId="3A200CE5" w14:textId="77777777" w:rsidR="006E13E3" w:rsidRPr="00961100" w:rsidRDefault="006E13E3" w:rsidP="00961100">
      <w:pPr>
        <w:jc w:val="both"/>
        <w:rPr>
          <w:rFonts w:ascii="Arial" w:hAnsi="Arial" w:cs="Arial"/>
          <w:color w:val="000000"/>
          <w:sz w:val="22"/>
          <w:szCs w:val="22"/>
        </w:rPr>
      </w:pPr>
    </w:p>
    <w:p w14:paraId="7A9B7126" w14:textId="77777777" w:rsidR="006E13E3" w:rsidRPr="00961100" w:rsidRDefault="006E13E3" w:rsidP="00961100">
      <w:pPr>
        <w:jc w:val="both"/>
        <w:rPr>
          <w:rFonts w:ascii="Arial" w:hAnsi="Arial" w:cs="Arial"/>
          <w:color w:val="000000"/>
          <w:sz w:val="22"/>
          <w:szCs w:val="22"/>
        </w:rPr>
      </w:pPr>
      <w:r w:rsidRPr="00961100">
        <w:rPr>
          <w:rFonts w:ascii="Arial" w:hAnsi="Arial" w:cs="Arial"/>
          <w:color w:val="000000"/>
          <w:sz w:val="22"/>
          <w:szCs w:val="22"/>
        </w:rPr>
        <w:t>Osobe imenovane u stegovna tijela ne mogu obavljati druge funkcije u tijelima Komore, i imenuju se na vrijeme od četiri godine.</w:t>
      </w:r>
    </w:p>
    <w:p w14:paraId="3850B558" w14:textId="77777777" w:rsidR="006E13E3" w:rsidRPr="00961100" w:rsidRDefault="006E13E3" w:rsidP="00961100">
      <w:pPr>
        <w:jc w:val="both"/>
        <w:rPr>
          <w:rFonts w:ascii="Arial" w:hAnsi="Arial" w:cs="Arial"/>
          <w:color w:val="000000"/>
          <w:sz w:val="22"/>
          <w:szCs w:val="22"/>
        </w:rPr>
      </w:pPr>
    </w:p>
    <w:p w14:paraId="0B49B23C" w14:textId="77777777" w:rsidR="006E104B" w:rsidRPr="00961100" w:rsidRDefault="006E104B" w:rsidP="00961100">
      <w:pPr>
        <w:jc w:val="center"/>
        <w:rPr>
          <w:rFonts w:ascii="Arial" w:hAnsi="Arial" w:cs="Arial"/>
          <w:b/>
          <w:color w:val="000000"/>
          <w:sz w:val="22"/>
          <w:szCs w:val="22"/>
        </w:rPr>
      </w:pPr>
      <w:r w:rsidRPr="00961100">
        <w:rPr>
          <w:rFonts w:ascii="Arial" w:hAnsi="Arial" w:cs="Arial"/>
          <w:b/>
          <w:color w:val="000000"/>
          <w:sz w:val="22"/>
          <w:szCs w:val="22"/>
        </w:rPr>
        <w:t>Pravni konzultant</w:t>
      </w:r>
    </w:p>
    <w:p w14:paraId="2547634B" w14:textId="77777777" w:rsidR="006E104B" w:rsidRPr="00961100" w:rsidRDefault="006E104B" w:rsidP="00961100">
      <w:pPr>
        <w:jc w:val="both"/>
        <w:rPr>
          <w:rFonts w:ascii="Arial" w:hAnsi="Arial" w:cs="Arial"/>
          <w:color w:val="000000"/>
          <w:sz w:val="22"/>
          <w:szCs w:val="22"/>
        </w:rPr>
      </w:pPr>
    </w:p>
    <w:p w14:paraId="3EB8F044" w14:textId="77777777" w:rsidR="006E13E3" w:rsidRPr="00961100" w:rsidRDefault="006E13E3" w:rsidP="00E805FB">
      <w:pPr>
        <w:pStyle w:val="ListParagraph"/>
        <w:numPr>
          <w:ilvl w:val="0"/>
          <w:numId w:val="24"/>
        </w:numPr>
        <w:jc w:val="center"/>
        <w:rPr>
          <w:rFonts w:ascii="Arial" w:hAnsi="Arial" w:cs="Arial"/>
          <w:b/>
          <w:sz w:val="22"/>
          <w:szCs w:val="22"/>
        </w:rPr>
      </w:pPr>
      <w:r w:rsidRPr="00961100">
        <w:rPr>
          <w:rFonts w:ascii="Arial" w:hAnsi="Arial" w:cs="Arial"/>
          <w:b/>
          <w:sz w:val="22"/>
          <w:szCs w:val="22"/>
        </w:rPr>
        <w:t>Članak</w:t>
      </w:r>
    </w:p>
    <w:p w14:paraId="57E62722" w14:textId="77777777" w:rsidR="004A3A59" w:rsidRPr="00961100" w:rsidRDefault="004A3A59" w:rsidP="00961100">
      <w:pPr>
        <w:rPr>
          <w:rFonts w:ascii="Arial" w:hAnsi="Arial" w:cs="Arial"/>
          <w:color w:val="000000"/>
          <w:sz w:val="22"/>
          <w:szCs w:val="22"/>
        </w:rPr>
      </w:pPr>
    </w:p>
    <w:p w14:paraId="337839AA" w14:textId="77777777" w:rsidR="00C53EA3" w:rsidRPr="00961100" w:rsidRDefault="006E13E3" w:rsidP="000C13C5">
      <w:pPr>
        <w:jc w:val="both"/>
        <w:rPr>
          <w:rFonts w:ascii="Arial" w:hAnsi="Arial" w:cs="Arial"/>
          <w:color w:val="000000"/>
          <w:sz w:val="22"/>
          <w:szCs w:val="22"/>
        </w:rPr>
      </w:pPr>
      <w:r w:rsidRPr="00961100">
        <w:rPr>
          <w:rFonts w:ascii="Arial" w:hAnsi="Arial" w:cs="Arial"/>
          <w:color w:val="000000"/>
          <w:sz w:val="22"/>
          <w:szCs w:val="22"/>
        </w:rPr>
        <w:t>Stegovna tijela Komore mogu za procesna pitanja stegovnog postupka angažirati diplomiranog pravnika s položenim pravosudnim ispitom, ovlaštenog za pružanje pravne pomoći u svojstvu konzultanta stegovnih tijela bez posebni</w:t>
      </w:r>
      <w:r w:rsidR="00976783" w:rsidRPr="00961100">
        <w:rPr>
          <w:rFonts w:ascii="Arial" w:hAnsi="Arial" w:cs="Arial"/>
          <w:color w:val="000000"/>
          <w:sz w:val="22"/>
          <w:szCs w:val="22"/>
        </w:rPr>
        <w:t xml:space="preserve">h ovlasti u stegovnom postupku. </w:t>
      </w:r>
    </w:p>
    <w:p w14:paraId="26490155" w14:textId="77777777" w:rsidR="00C53EA3" w:rsidRPr="00961100" w:rsidRDefault="00C53EA3" w:rsidP="000C13C5">
      <w:pPr>
        <w:jc w:val="both"/>
        <w:rPr>
          <w:rFonts w:ascii="Arial" w:hAnsi="Arial" w:cs="Arial"/>
          <w:color w:val="000000"/>
          <w:sz w:val="22"/>
          <w:szCs w:val="22"/>
        </w:rPr>
      </w:pPr>
    </w:p>
    <w:p w14:paraId="59C4D3CC" w14:textId="77777777" w:rsidR="006E13E3" w:rsidRPr="00961100" w:rsidRDefault="00976783" w:rsidP="000C13C5">
      <w:pPr>
        <w:jc w:val="both"/>
        <w:rPr>
          <w:rFonts w:ascii="Arial" w:hAnsi="Arial" w:cs="Arial"/>
          <w:color w:val="000000"/>
          <w:sz w:val="22"/>
          <w:szCs w:val="22"/>
        </w:rPr>
      </w:pPr>
      <w:r w:rsidRPr="00961100">
        <w:rPr>
          <w:rFonts w:ascii="Arial" w:hAnsi="Arial" w:cs="Arial"/>
          <w:color w:val="000000"/>
          <w:sz w:val="22"/>
          <w:szCs w:val="22"/>
        </w:rPr>
        <w:t>I</w:t>
      </w:r>
      <w:r w:rsidR="006E13E3" w:rsidRPr="00961100">
        <w:rPr>
          <w:rFonts w:ascii="Arial" w:hAnsi="Arial" w:cs="Arial"/>
          <w:color w:val="000000"/>
          <w:sz w:val="22"/>
          <w:szCs w:val="22"/>
        </w:rPr>
        <w:t xml:space="preserve">menovani konzultant ne može sudjelovati u donošenju odluka </w:t>
      </w:r>
      <w:r w:rsidR="00C53EA3" w:rsidRPr="00961100">
        <w:rPr>
          <w:rFonts w:ascii="Arial" w:hAnsi="Arial" w:cs="Arial"/>
          <w:color w:val="000000"/>
          <w:sz w:val="22"/>
          <w:szCs w:val="22"/>
        </w:rPr>
        <w:t>nijednog stegovnog</w:t>
      </w:r>
      <w:r w:rsidR="006E13E3" w:rsidRPr="00961100">
        <w:rPr>
          <w:rFonts w:ascii="Arial" w:hAnsi="Arial" w:cs="Arial"/>
          <w:color w:val="000000"/>
          <w:sz w:val="22"/>
          <w:szCs w:val="22"/>
        </w:rPr>
        <w:t xml:space="preserve"> tijela</w:t>
      </w:r>
      <w:r w:rsidR="00C53EA3" w:rsidRPr="00961100">
        <w:rPr>
          <w:rFonts w:ascii="Arial" w:hAnsi="Arial" w:cs="Arial"/>
          <w:color w:val="000000"/>
          <w:sz w:val="22"/>
          <w:szCs w:val="22"/>
        </w:rPr>
        <w:t xml:space="preserve"> Komore</w:t>
      </w:r>
      <w:r w:rsidR="006E13E3" w:rsidRPr="00961100">
        <w:rPr>
          <w:rFonts w:ascii="Arial" w:hAnsi="Arial" w:cs="Arial"/>
          <w:color w:val="000000"/>
          <w:sz w:val="22"/>
          <w:szCs w:val="22"/>
        </w:rPr>
        <w:t>.</w:t>
      </w:r>
    </w:p>
    <w:p w14:paraId="6EFE229B" w14:textId="77777777" w:rsidR="00C53EA3" w:rsidRPr="00961100" w:rsidRDefault="00C53EA3" w:rsidP="000C13C5">
      <w:pPr>
        <w:jc w:val="both"/>
        <w:rPr>
          <w:rFonts w:ascii="Arial" w:hAnsi="Arial" w:cs="Arial"/>
          <w:color w:val="000000"/>
          <w:sz w:val="22"/>
          <w:szCs w:val="22"/>
        </w:rPr>
      </w:pPr>
    </w:p>
    <w:p w14:paraId="26828AEC" w14:textId="77777777" w:rsidR="00C53EA3" w:rsidRPr="00961100" w:rsidRDefault="00C53EA3" w:rsidP="000C13C5">
      <w:pPr>
        <w:jc w:val="both"/>
        <w:rPr>
          <w:rFonts w:ascii="Arial" w:hAnsi="Arial" w:cs="Arial"/>
          <w:color w:val="000000"/>
          <w:sz w:val="22"/>
          <w:szCs w:val="22"/>
        </w:rPr>
      </w:pPr>
      <w:r w:rsidRPr="00961100">
        <w:rPr>
          <w:rFonts w:ascii="Arial" w:hAnsi="Arial" w:cs="Arial"/>
          <w:color w:val="000000"/>
          <w:sz w:val="22"/>
          <w:szCs w:val="22"/>
        </w:rPr>
        <w:t>Pravni k</w:t>
      </w:r>
      <w:r w:rsidR="002C7C60" w:rsidRPr="00961100">
        <w:rPr>
          <w:rFonts w:ascii="Arial" w:hAnsi="Arial" w:cs="Arial"/>
          <w:color w:val="000000"/>
          <w:sz w:val="22"/>
          <w:szCs w:val="22"/>
        </w:rPr>
        <w:t>onzultant stegovnih tijela može</w:t>
      </w:r>
      <w:r w:rsidRPr="00961100">
        <w:rPr>
          <w:rFonts w:ascii="Arial" w:hAnsi="Arial" w:cs="Arial"/>
          <w:color w:val="000000"/>
          <w:sz w:val="22"/>
          <w:szCs w:val="22"/>
        </w:rPr>
        <w:t xml:space="preserve"> diktirati zapisnik, či</w:t>
      </w:r>
      <w:r w:rsidR="002C7C60" w:rsidRPr="00961100">
        <w:rPr>
          <w:rFonts w:ascii="Arial" w:hAnsi="Arial" w:cs="Arial"/>
          <w:color w:val="000000"/>
          <w:sz w:val="22"/>
          <w:szCs w:val="22"/>
        </w:rPr>
        <w:t>tati odluke suda, odnosno vijeća,</w:t>
      </w:r>
      <w:r w:rsidRPr="00961100">
        <w:rPr>
          <w:rFonts w:ascii="Arial" w:hAnsi="Arial" w:cs="Arial"/>
          <w:color w:val="000000"/>
          <w:sz w:val="22"/>
          <w:szCs w:val="22"/>
        </w:rPr>
        <w:t xml:space="preserve"> postavljati i formulirati pitanja na raspravi, utvrđivati uvjete za održavanje rasprave, upućivati suca, odnosno predsjednika vijeća na vođenje rasprave, a sve po nalogu i uz suglasnost suca, odnosno predsjednika vijeća koji vodi raspravu.</w:t>
      </w:r>
    </w:p>
    <w:p w14:paraId="791847E3" w14:textId="77777777" w:rsidR="006E13E3" w:rsidRPr="00961100" w:rsidRDefault="006E13E3" w:rsidP="00961100">
      <w:pPr>
        <w:rPr>
          <w:rFonts w:ascii="Arial" w:hAnsi="Arial" w:cs="Arial"/>
          <w:color w:val="000000"/>
          <w:sz w:val="22"/>
          <w:szCs w:val="22"/>
        </w:rPr>
      </w:pPr>
    </w:p>
    <w:p w14:paraId="338ACC99" w14:textId="77777777" w:rsidR="004A3A59" w:rsidRPr="00961100" w:rsidRDefault="004A3A59" w:rsidP="00961100">
      <w:pPr>
        <w:jc w:val="center"/>
        <w:rPr>
          <w:rFonts w:ascii="Arial" w:hAnsi="Arial" w:cs="Arial"/>
          <w:b/>
          <w:color w:val="000000"/>
          <w:sz w:val="22"/>
          <w:szCs w:val="22"/>
        </w:rPr>
      </w:pPr>
      <w:r w:rsidRPr="00961100">
        <w:rPr>
          <w:rFonts w:ascii="Arial" w:hAnsi="Arial" w:cs="Arial"/>
          <w:b/>
          <w:color w:val="000000"/>
          <w:sz w:val="22"/>
          <w:szCs w:val="22"/>
        </w:rPr>
        <w:t>Stegovni sud</w:t>
      </w:r>
    </w:p>
    <w:p w14:paraId="6ED7CA3E" w14:textId="77777777" w:rsidR="00AA548F" w:rsidRPr="00961100" w:rsidRDefault="00AA548F" w:rsidP="00961100">
      <w:pPr>
        <w:rPr>
          <w:rFonts w:ascii="Arial" w:hAnsi="Arial" w:cs="Arial"/>
          <w:i/>
          <w:color w:val="000000"/>
          <w:sz w:val="22"/>
          <w:szCs w:val="22"/>
        </w:rPr>
      </w:pPr>
    </w:p>
    <w:p w14:paraId="6776A35C" w14:textId="77777777" w:rsidR="004A3A59" w:rsidRPr="00961100" w:rsidRDefault="006E13E3" w:rsidP="00E805FB">
      <w:pPr>
        <w:pStyle w:val="ListParagraph"/>
        <w:numPr>
          <w:ilvl w:val="0"/>
          <w:numId w:val="24"/>
        </w:numPr>
        <w:jc w:val="center"/>
        <w:rPr>
          <w:rFonts w:ascii="Arial" w:hAnsi="Arial" w:cs="Arial"/>
          <w:b/>
          <w:color w:val="000000"/>
          <w:sz w:val="22"/>
          <w:szCs w:val="22"/>
        </w:rPr>
      </w:pPr>
      <w:r w:rsidRPr="00961100">
        <w:rPr>
          <w:rFonts w:ascii="Arial" w:hAnsi="Arial" w:cs="Arial"/>
          <w:b/>
          <w:color w:val="000000"/>
          <w:sz w:val="22"/>
          <w:szCs w:val="22"/>
        </w:rPr>
        <w:t>Članak</w:t>
      </w:r>
    </w:p>
    <w:p w14:paraId="4D65DD8F" w14:textId="77777777" w:rsidR="004A3A59" w:rsidRPr="00961100" w:rsidRDefault="004A3A59" w:rsidP="00961100">
      <w:pPr>
        <w:jc w:val="center"/>
        <w:rPr>
          <w:rFonts w:ascii="Arial" w:hAnsi="Arial" w:cs="Arial"/>
          <w:color w:val="000000"/>
          <w:sz w:val="22"/>
          <w:szCs w:val="22"/>
        </w:rPr>
      </w:pPr>
    </w:p>
    <w:p w14:paraId="57F18852" w14:textId="77777777" w:rsidR="004A3A59" w:rsidRPr="00961100" w:rsidRDefault="004A3A59" w:rsidP="000C13C5">
      <w:pPr>
        <w:jc w:val="both"/>
        <w:rPr>
          <w:rFonts w:ascii="Arial" w:hAnsi="Arial" w:cs="Arial"/>
          <w:color w:val="000000"/>
          <w:sz w:val="22"/>
          <w:szCs w:val="22"/>
        </w:rPr>
      </w:pPr>
      <w:r w:rsidRPr="00961100">
        <w:rPr>
          <w:rFonts w:ascii="Arial" w:hAnsi="Arial" w:cs="Arial"/>
          <w:color w:val="000000"/>
          <w:sz w:val="22"/>
          <w:szCs w:val="22"/>
        </w:rPr>
        <w:t>Stegovni sud je neovisno tijelo Komore, koje u prvom stupnju odlučuje o težim i lakšim povredama dužnosti i ugleda članova Komore.</w:t>
      </w:r>
    </w:p>
    <w:p w14:paraId="680795AB" w14:textId="77777777" w:rsidR="004A3A59" w:rsidRPr="00961100" w:rsidRDefault="004A3A59" w:rsidP="000C13C5">
      <w:pPr>
        <w:jc w:val="both"/>
        <w:rPr>
          <w:rFonts w:ascii="Arial" w:hAnsi="Arial" w:cs="Arial"/>
          <w:color w:val="000000"/>
          <w:sz w:val="22"/>
          <w:szCs w:val="22"/>
        </w:rPr>
      </w:pPr>
    </w:p>
    <w:p w14:paraId="06059FD6" w14:textId="77777777" w:rsidR="004A3A59" w:rsidRPr="00961100" w:rsidRDefault="004A3A59" w:rsidP="000C13C5">
      <w:pPr>
        <w:jc w:val="both"/>
        <w:rPr>
          <w:rFonts w:ascii="Arial" w:hAnsi="Arial" w:cs="Arial"/>
          <w:color w:val="000000"/>
          <w:sz w:val="22"/>
          <w:szCs w:val="22"/>
        </w:rPr>
      </w:pPr>
      <w:r w:rsidRPr="00961100">
        <w:rPr>
          <w:rFonts w:ascii="Arial" w:hAnsi="Arial" w:cs="Arial"/>
          <w:color w:val="000000"/>
          <w:sz w:val="22"/>
          <w:szCs w:val="22"/>
        </w:rPr>
        <w:t>Stegovni sud odlučuje u prvostupanjskom vijeću od tri suca. Predsjednik prvostupanjskog vijeća mora biti iz reda sudaca redovnih sudova, imenovanih na Listi sudaca Stegovnog suda, a ostali članovi prvostupanjskog vijeća su članovi Komore.</w:t>
      </w:r>
    </w:p>
    <w:p w14:paraId="20D178A3" w14:textId="77777777" w:rsidR="004A3A59" w:rsidRPr="00961100" w:rsidRDefault="004A3A59" w:rsidP="00961100">
      <w:pPr>
        <w:jc w:val="both"/>
        <w:rPr>
          <w:rFonts w:ascii="Arial" w:hAnsi="Arial" w:cs="Arial"/>
          <w:color w:val="FF0000"/>
          <w:sz w:val="22"/>
          <w:szCs w:val="22"/>
        </w:rPr>
      </w:pPr>
    </w:p>
    <w:p w14:paraId="1F0DB8EB" w14:textId="77777777" w:rsidR="004A3A59" w:rsidRPr="00961100" w:rsidRDefault="006E13E3" w:rsidP="00E805FB">
      <w:pPr>
        <w:pStyle w:val="ListParagraph"/>
        <w:numPr>
          <w:ilvl w:val="0"/>
          <w:numId w:val="24"/>
        </w:numPr>
        <w:jc w:val="center"/>
        <w:rPr>
          <w:rFonts w:ascii="Arial" w:hAnsi="Arial" w:cs="Arial"/>
          <w:b/>
          <w:color w:val="000000"/>
          <w:sz w:val="22"/>
          <w:szCs w:val="22"/>
        </w:rPr>
      </w:pPr>
      <w:r w:rsidRPr="00961100">
        <w:rPr>
          <w:rFonts w:ascii="Arial" w:hAnsi="Arial" w:cs="Arial"/>
          <w:b/>
          <w:color w:val="000000"/>
          <w:sz w:val="22"/>
          <w:szCs w:val="22"/>
        </w:rPr>
        <w:t>Članak</w:t>
      </w:r>
    </w:p>
    <w:p w14:paraId="6C7BCF95" w14:textId="77777777" w:rsidR="004A3A59" w:rsidRPr="00961100" w:rsidRDefault="004A3A59" w:rsidP="00961100">
      <w:pPr>
        <w:rPr>
          <w:rFonts w:ascii="Arial" w:hAnsi="Arial" w:cs="Arial"/>
          <w:color w:val="000000"/>
          <w:sz w:val="22"/>
          <w:szCs w:val="22"/>
        </w:rPr>
      </w:pPr>
    </w:p>
    <w:p w14:paraId="64D77A84" w14:textId="77777777" w:rsidR="004A3A59" w:rsidRPr="00961100" w:rsidRDefault="00196FF7" w:rsidP="000C13C5">
      <w:pPr>
        <w:jc w:val="both"/>
        <w:rPr>
          <w:rFonts w:ascii="Arial" w:hAnsi="Arial" w:cs="Arial"/>
          <w:color w:val="000000"/>
          <w:sz w:val="22"/>
          <w:szCs w:val="22"/>
        </w:rPr>
      </w:pPr>
      <w:r w:rsidRPr="00961100">
        <w:rPr>
          <w:rFonts w:ascii="Arial" w:hAnsi="Arial" w:cs="Arial"/>
          <w:color w:val="000000"/>
          <w:sz w:val="22"/>
          <w:szCs w:val="22"/>
        </w:rPr>
        <w:t>Stegovni sud sudi</w:t>
      </w:r>
      <w:r w:rsidR="004A3A59" w:rsidRPr="00961100">
        <w:rPr>
          <w:rFonts w:ascii="Arial" w:hAnsi="Arial" w:cs="Arial"/>
          <w:bCs/>
          <w:color w:val="000000"/>
          <w:sz w:val="22"/>
          <w:szCs w:val="22"/>
        </w:rPr>
        <w:t xml:space="preserve"> u p</w:t>
      </w:r>
      <w:r w:rsidR="00D20F7E" w:rsidRPr="00961100">
        <w:rPr>
          <w:rFonts w:ascii="Arial" w:hAnsi="Arial" w:cs="Arial"/>
          <w:bCs/>
          <w:color w:val="000000"/>
          <w:sz w:val="22"/>
          <w:szCs w:val="22"/>
        </w:rPr>
        <w:t xml:space="preserve">rvom stupnju za stegovna djela </w:t>
      </w:r>
      <w:r w:rsidR="004A3A59" w:rsidRPr="00961100">
        <w:rPr>
          <w:rFonts w:ascii="Arial" w:hAnsi="Arial" w:cs="Arial"/>
          <w:bCs/>
          <w:color w:val="000000"/>
          <w:sz w:val="22"/>
          <w:szCs w:val="22"/>
        </w:rPr>
        <w:t>teže i lakše povrede dužnosti i ugleda članova Komore</w:t>
      </w:r>
      <w:r w:rsidRPr="00961100">
        <w:rPr>
          <w:rFonts w:ascii="Arial" w:hAnsi="Arial" w:cs="Arial"/>
          <w:color w:val="000000"/>
          <w:sz w:val="22"/>
          <w:szCs w:val="22"/>
        </w:rPr>
        <w:t xml:space="preserve"> te obavlja </w:t>
      </w:r>
      <w:r w:rsidR="004A3A59" w:rsidRPr="00961100">
        <w:rPr>
          <w:rFonts w:ascii="Arial" w:hAnsi="Arial" w:cs="Arial"/>
          <w:color w:val="000000"/>
          <w:sz w:val="22"/>
          <w:szCs w:val="22"/>
        </w:rPr>
        <w:t xml:space="preserve">i druge poslove povjerene Zakonom, Statutom i ovim Pravilnikom.  </w:t>
      </w:r>
    </w:p>
    <w:p w14:paraId="39840FAB" w14:textId="77777777" w:rsidR="004A3A59" w:rsidRPr="00961100" w:rsidRDefault="004A3A59" w:rsidP="00961100">
      <w:pPr>
        <w:jc w:val="both"/>
        <w:rPr>
          <w:rFonts w:ascii="Arial" w:hAnsi="Arial" w:cs="Arial"/>
          <w:color w:val="000000"/>
          <w:sz w:val="22"/>
          <w:szCs w:val="22"/>
        </w:rPr>
      </w:pPr>
    </w:p>
    <w:p w14:paraId="1A59D450" w14:textId="77777777" w:rsidR="004A3A59" w:rsidRPr="00961100" w:rsidRDefault="004A3A59" w:rsidP="00961100">
      <w:pPr>
        <w:jc w:val="center"/>
        <w:rPr>
          <w:rFonts w:ascii="Arial" w:hAnsi="Arial" w:cs="Arial"/>
          <w:b/>
          <w:color w:val="000000"/>
          <w:sz w:val="22"/>
          <w:szCs w:val="22"/>
        </w:rPr>
      </w:pPr>
      <w:r w:rsidRPr="00961100">
        <w:rPr>
          <w:rFonts w:ascii="Arial" w:hAnsi="Arial" w:cs="Arial"/>
          <w:b/>
          <w:color w:val="000000"/>
          <w:sz w:val="22"/>
          <w:szCs w:val="22"/>
        </w:rPr>
        <w:t>Viši stegovni sud</w:t>
      </w:r>
    </w:p>
    <w:p w14:paraId="0332B597" w14:textId="77777777" w:rsidR="004A3A59" w:rsidRPr="00961100" w:rsidRDefault="004A3A59" w:rsidP="00961100">
      <w:pPr>
        <w:jc w:val="center"/>
        <w:rPr>
          <w:rFonts w:ascii="Arial" w:hAnsi="Arial" w:cs="Arial"/>
          <w:iCs/>
          <w:sz w:val="22"/>
          <w:szCs w:val="22"/>
        </w:rPr>
      </w:pPr>
    </w:p>
    <w:p w14:paraId="4B6D21FE" w14:textId="77777777" w:rsidR="004A3A59" w:rsidRPr="00961100" w:rsidRDefault="00E144A3" w:rsidP="00E805FB">
      <w:pPr>
        <w:pStyle w:val="ListParagraph"/>
        <w:numPr>
          <w:ilvl w:val="0"/>
          <w:numId w:val="24"/>
        </w:numPr>
        <w:jc w:val="center"/>
        <w:rPr>
          <w:rFonts w:ascii="Arial" w:hAnsi="Arial" w:cs="Arial"/>
          <w:b/>
          <w:color w:val="000000"/>
          <w:sz w:val="22"/>
          <w:szCs w:val="22"/>
        </w:rPr>
      </w:pPr>
      <w:r w:rsidRPr="00961100">
        <w:rPr>
          <w:rFonts w:ascii="Arial" w:hAnsi="Arial" w:cs="Arial"/>
          <w:b/>
          <w:color w:val="000000"/>
          <w:sz w:val="22"/>
          <w:szCs w:val="22"/>
        </w:rPr>
        <w:t>Članak</w:t>
      </w:r>
    </w:p>
    <w:p w14:paraId="34BDF9B3" w14:textId="77777777" w:rsidR="004A3A59" w:rsidRPr="00961100" w:rsidRDefault="004A3A59" w:rsidP="00961100">
      <w:pPr>
        <w:jc w:val="center"/>
        <w:rPr>
          <w:rFonts w:ascii="Arial" w:hAnsi="Arial" w:cs="Arial"/>
          <w:color w:val="000000"/>
          <w:sz w:val="22"/>
          <w:szCs w:val="22"/>
        </w:rPr>
      </w:pPr>
    </w:p>
    <w:p w14:paraId="77210C22" w14:textId="77777777" w:rsidR="004A3A59" w:rsidRPr="00961100" w:rsidRDefault="004A3A59" w:rsidP="00961100">
      <w:pPr>
        <w:jc w:val="both"/>
        <w:rPr>
          <w:rFonts w:ascii="Arial" w:hAnsi="Arial" w:cs="Arial"/>
          <w:sz w:val="22"/>
          <w:szCs w:val="22"/>
        </w:rPr>
      </w:pPr>
      <w:r w:rsidRPr="00961100">
        <w:rPr>
          <w:rFonts w:ascii="Arial" w:hAnsi="Arial" w:cs="Arial"/>
          <w:color w:val="000000"/>
          <w:sz w:val="22"/>
          <w:szCs w:val="22"/>
        </w:rPr>
        <w:t>Viši stegovni sud nezavisno je tijelo Komore koje odlučuje o žalbama protiv odluka Stegovnog suda u prvom stupnju, a obavlja i druge poslove određene Zakonom, Statutom i ovim Pravilnikom.</w:t>
      </w:r>
    </w:p>
    <w:p w14:paraId="49DB78D3" w14:textId="77777777" w:rsidR="004A3A59" w:rsidRPr="00961100" w:rsidRDefault="004A3A59" w:rsidP="00961100">
      <w:pPr>
        <w:ind w:hanging="360"/>
        <w:rPr>
          <w:rFonts w:ascii="Arial" w:hAnsi="Arial" w:cs="Arial"/>
          <w:color w:val="000000"/>
          <w:sz w:val="22"/>
          <w:szCs w:val="22"/>
        </w:rPr>
      </w:pPr>
    </w:p>
    <w:p w14:paraId="03B715E4" w14:textId="77777777" w:rsidR="004A3A59" w:rsidRPr="00961100" w:rsidRDefault="004A3A59" w:rsidP="00961100">
      <w:pPr>
        <w:jc w:val="both"/>
        <w:rPr>
          <w:rFonts w:ascii="Arial" w:hAnsi="Arial" w:cs="Arial"/>
          <w:color w:val="000000"/>
          <w:sz w:val="22"/>
          <w:szCs w:val="22"/>
        </w:rPr>
      </w:pPr>
      <w:r w:rsidRPr="00961100">
        <w:rPr>
          <w:rFonts w:ascii="Arial" w:hAnsi="Arial" w:cs="Arial"/>
          <w:color w:val="000000"/>
          <w:sz w:val="22"/>
          <w:szCs w:val="22"/>
        </w:rPr>
        <w:t>Viši stegovni sud sudi u vijeću od pet sudaca. Predsjednik vijeća mora biti iz reda s</w:t>
      </w:r>
      <w:r w:rsidR="00F458B7" w:rsidRPr="00961100">
        <w:rPr>
          <w:rFonts w:ascii="Arial" w:hAnsi="Arial" w:cs="Arial"/>
          <w:color w:val="000000"/>
          <w:sz w:val="22"/>
          <w:szCs w:val="22"/>
        </w:rPr>
        <w:t>udaca redovnih sudova</w:t>
      </w:r>
      <w:r w:rsidRPr="00961100">
        <w:rPr>
          <w:rFonts w:ascii="Arial" w:hAnsi="Arial" w:cs="Arial"/>
          <w:color w:val="000000"/>
          <w:sz w:val="22"/>
          <w:szCs w:val="22"/>
        </w:rPr>
        <w:t xml:space="preserve"> imenovan na Listi sudaca Višeg stegovnog suda, a ostali članovi vijeća su članovi Komore.</w:t>
      </w:r>
    </w:p>
    <w:p w14:paraId="21CF7A23" w14:textId="77777777" w:rsidR="00862D24" w:rsidRPr="00961100" w:rsidRDefault="00862D24" w:rsidP="00961100">
      <w:pPr>
        <w:jc w:val="both"/>
        <w:rPr>
          <w:rFonts w:ascii="Arial" w:hAnsi="Arial" w:cs="Arial"/>
          <w:color w:val="000000"/>
          <w:sz w:val="22"/>
          <w:szCs w:val="22"/>
        </w:rPr>
      </w:pPr>
    </w:p>
    <w:p w14:paraId="2F8D4DEF" w14:textId="77777777" w:rsidR="004A3A59" w:rsidRPr="00961100" w:rsidRDefault="004A3A59" w:rsidP="00961100">
      <w:pPr>
        <w:jc w:val="both"/>
        <w:rPr>
          <w:rFonts w:ascii="Arial" w:hAnsi="Arial" w:cs="Arial"/>
          <w:color w:val="000000"/>
          <w:sz w:val="22"/>
          <w:szCs w:val="22"/>
        </w:rPr>
      </w:pPr>
      <w:r w:rsidRPr="00961100">
        <w:rPr>
          <w:rFonts w:ascii="Arial" w:hAnsi="Arial" w:cs="Arial"/>
          <w:color w:val="000000"/>
          <w:sz w:val="22"/>
          <w:szCs w:val="22"/>
        </w:rPr>
        <w:t xml:space="preserve">Član drugostupanjskog vijeća koji je spriječen i ne može sudjelovati na sjednici, mora o tome obavijestiti tajnika stegovnih tijela, najkasnije tri dana prije održavanja sjednice.  </w:t>
      </w:r>
    </w:p>
    <w:p w14:paraId="5AF38CA9" w14:textId="77777777" w:rsidR="004A3A59" w:rsidRPr="00961100" w:rsidRDefault="004A3A59" w:rsidP="00961100">
      <w:pPr>
        <w:rPr>
          <w:rFonts w:ascii="Arial" w:hAnsi="Arial" w:cs="Arial"/>
          <w:b/>
          <w:iCs/>
          <w:sz w:val="22"/>
          <w:szCs w:val="22"/>
        </w:rPr>
      </w:pPr>
    </w:p>
    <w:p w14:paraId="4C680A22" w14:textId="77777777" w:rsidR="004A3A59" w:rsidRPr="00961100" w:rsidRDefault="004A3A59" w:rsidP="00961100">
      <w:pPr>
        <w:jc w:val="center"/>
        <w:rPr>
          <w:rFonts w:ascii="Arial" w:hAnsi="Arial" w:cs="Arial"/>
          <w:b/>
          <w:iCs/>
          <w:sz w:val="22"/>
          <w:szCs w:val="22"/>
        </w:rPr>
      </w:pPr>
      <w:r w:rsidRPr="00961100">
        <w:rPr>
          <w:rFonts w:ascii="Arial" w:hAnsi="Arial" w:cs="Arial"/>
          <w:b/>
          <w:iCs/>
          <w:sz w:val="22"/>
          <w:szCs w:val="22"/>
        </w:rPr>
        <w:t>Stegovni tužitelj</w:t>
      </w:r>
    </w:p>
    <w:p w14:paraId="4E5992EB" w14:textId="77777777" w:rsidR="004A3A59" w:rsidRPr="00961100" w:rsidRDefault="004A3A59" w:rsidP="00961100">
      <w:pPr>
        <w:jc w:val="center"/>
        <w:rPr>
          <w:rFonts w:ascii="Arial" w:hAnsi="Arial" w:cs="Arial"/>
          <w:iCs/>
          <w:sz w:val="22"/>
          <w:szCs w:val="22"/>
        </w:rPr>
      </w:pPr>
    </w:p>
    <w:p w14:paraId="5D660FAB" w14:textId="77777777" w:rsidR="004A3A59" w:rsidRPr="00961100" w:rsidRDefault="00E144A3" w:rsidP="00E805FB">
      <w:pPr>
        <w:pStyle w:val="ListParagraph"/>
        <w:numPr>
          <w:ilvl w:val="0"/>
          <w:numId w:val="24"/>
        </w:numPr>
        <w:jc w:val="center"/>
        <w:rPr>
          <w:rFonts w:ascii="Arial" w:hAnsi="Arial" w:cs="Arial"/>
          <w:b/>
          <w:color w:val="000000"/>
          <w:sz w:val="22"/>
          <w:szCs w:val="22"/>
        </w:rPr>
      </w:pPr>
      <w:r w:rsidRPr="00961100">
        <w:rPr>
          <w:rFonts w:ascii="Arial" w:hAnsi="Arial" w:cs="Arial"/>
          <w:b/>
          <w:color w:val="000000"/>
          <w:sz w:val="22"/>
          <w:szCs w:val="22"/>
        </w:rPr>
        <w:t>Članak</w:t>
      </w:r>
    </w:p>
    <w:p w14:paraId="2F740C35" w14:textId="77777777" w:rsidR="004A3A59" w:rsidRPr="00961100" w:rsidRDefault="004A3A59" w:rsidP="00961100">
      <w:pPr>
        <w:pStyle w:val="BodyText2"/>
        <w:rPr>
          <w:rFonts w:ascii="Arial" w:hAnsi="Arial" w:cs="Arial"/>
          <w:b w:val="0"/>
          <w:sz w:val="22"/>
          <w:szCs w:val="22"/>
        </w:rPr>
      </w:pPr>
    </w:p>
    <w:p w14:paraId="1205151D" w14:textId="77777777" w:rsidR="004A3A59" w:rsidRPr="00961100" w:rsidRDefault="004A3A59" w:rsidP="00961100">
      <w:pPr>
        <w:pStyle w:val="BodyText2"/>
        <w:rPr>
          <w:rFonts w:ascii="Arial" w:hAnsi="Arial" w:cs="Arial"/>
          <w:b w:val="0"/>
          <w:sz w:val="22"/>
          <w:szCs w:val="22"/>
        </w:rPr>
      </w:pPr>
      <w:r w:rsidRPr="00961100">
        <w:rPr>
          <w:rFonts w:ascii="Arial" w:hAnsi="Arial" w:cs="Arial"/>
          <w:b w:val="0"/>
          <w:sz w:val="22"/>
          <w:szCs w:val="22"/>
        </w:rPr>
        <w:t>Stegovni tužitelj je samostalno i ne</w:t>
      </w:r>
      <w:r w:rsidR="00E144A3" w:rsidRPr="00961100">
        <w:rPr>
          <w:rFonts w:ascii="Arial" w:hAnsi="Arial" w:cs="Arial"/>
          <w:b w:val="0"/>
          <w:sz w:val="22"/>
          <w:szCs w:val="22"/>
        </w:rPr>
        <w:t xml:space="preserve">zavisno </w:t>
      </w:r>
      <w:r w:rsidRPr="00961100">
        <w:rPr>
          <w:rFonts w:ascii="Arial" w:hAnsi="Arial" w:cs="Arial"/>
          <w:b w:val="0"/>
          <w:sz w:val="22"/>
          <w:szCs w:val="22"/>
        </w:rPr>
        <w:t xml:space="preserve">tijelo Komore koji pokreće stegovni postupak, provodi izvide, podiže optužnicu, te zastupa optužnicu pred prvostupanjskim </w:t>
      </w:r>
      <w:r w:rsidR="00FE2773" w:rsidRPr="00961100">
        <w:rPr>
          <w:rFonts w:ascii="Arial" w:hAnsi="Arial" w:cs="Arial"/>
          <w:b w:val="0"/>
          <w:sz w:val="22"/>
          <w:szCs w:val="22"/>
        </w:rPr>
        <w:t>sudom</w:t>
      </w:r>
      <w:r w:rsidRPr="00961100">
        <w:rPr>
          <w:rFonts w:ascii="Arial" w:hAnsi="Arial" w:cs="Arial"/>
          <w:b w:val="0"/>
          <w:sz w:val="22"/>
          <w:szCs w:val="22"/>
        </w:rPr>
        <w:t xml:space="preserve">. </w:t>
      </w:r>
    </w:p>
    <w:p w14:paraId="6807B46D" w14:textId="77777777" w:rsidR="004A3A59" w:rsidRPr="00961100" w:rsidRDefault="004A3A59" w:rsidP="00961100">
      <w:pPr>
        <w:pStyle w:val="BodyText2"/>
        <w:rPr>
          <w:rFonts w:ascii="Arial" w:hAnsi="Arial" w:cs="Arial"/>
          <w:b w:val="0"/>
          <w:sz w:val="22"/>
          <w:szCs w:val="22"/>
        </w:rPr>
      </w:pPr>
    </w:p>
    <w:p w14:paraId="0AA1B0F6" w14:textId="77777777" w:rsidR="004A3A59" w:rsidRPr="00961100" w:rsidRDefault="004A3A59" w:rsidP="00961100">
      <w:pPr>
        <w:pStyle w:val="BodyText2"/>
        <w:rPr>
          <w:rFonts w:ascii="Arial" w:hAnsi="Arial" w:cs="Arial"/>
          <w:b w:val="0"/>
          <w:sz w:val="22"/>
          <w:szCs w:val="22"/>
        </w:rPr>
      </w:pPr>
      <w:r w:rsidRPr="00961100">
        <w:rPr>
          <w:rFonts w:ascii="Arial" w:hAnsi="Arial" w:cs="Arial"/>
          <w:b w:val="0"/>
          <w:sz w:val="22"/>
          <w:szCs w:val="22"/>
        </w:rPr>
        <w:t>Stegovni tužitelj ima dva zamjenika.</w:t>
      </w:r>
    </w:p>
    <w:p w14:paraId="780E8E67" w14:textId="77777777" w:rsidR="004A3A59" w:rsidRPr="00961100" w:rsidRDefault="004A3A59" w:rsidP="00961100">
      <w:pPr>
        <w:rPr>
          <w:rFonts w:ascii="Arial" w:hAnsi="Arial" w:cs="Arial"/>
          <w:color w:val="000000"/>
          <w:sz w:val="22"/>
          <w:szCs w:val="22"/>
        </w:rPr>
      </w:pPr>
    </w:p>
    <w:p w14:paraId="6179F8BB" w14:textId="77777777" w:rsidR="004A3A59" w:rsidRPr="00961100" w:rsidRDefault="004A3A59" w:rsidP="00E805FB">
      <w:pPr>
        <w:pStyle w:val="ListParagraph"/>
        <w:numPr>
          <w:ilvl w:val="0"/>
          <w:numId w:val="24"/>
        </w:numPr>
        <w:jc w:val="center"/>
        <w:rPr>
          <w:rFonts w:ascii="Arial" w:hAnsi="Arial" w:cs="Arial"/>
          <w:b/>
          <w:iCs/>
          <w:sz w:val="22"/>
          <w:szCs w:val="22"/>
        </w:rPr>
      </w:pPr>
      <w:r w:rsidRPr="00961100">
        <w:rPr>
          <w:rFonts w:ascii="Arial" w:hAnsi="Arial" w:cs="Arial"/>
          <w:b/>
          <w:iCs/>
          <w:sz w:val="22"/>
          <w:szCs w:val="22"/>
        </w:rPr>
        <w:t>Čla</w:t>
      </w:r>
      <w:r w:rsidR="00E144A3" w:rsidRPr="00961100">
        <w:rPr>
          <w:rFonts w:ascii="Arial" w:hAnsi="Arial" w:cs="Arial"/>
          <w:b/>
          <w:iCs/>
          <w:sz w:val="22"/>
          <w:szCs w:val="22"/>
        </w:rPr>
        <w:t>nak</w:t>
      </w:r>
    </w:p>
    <w:p w14:paraId="1F480CC1" w14:textId="77777777" w:rsidR="004A3A59" w:rsidRPr="00961100" w:rsidRDefault="004A3A59" w:rsidP="00961100">
      <w:pPr>
        <w:rPr>
          <w:rFonts w:ascii="Arial" w:hAnsi="Arial" w:cs="Arial"/>
          <w:b/>
          <w:bCs/>
          <w:sz w:val="22"/>
          <w:szCs w:val="22"/>
        </w:rPr>
      </w:pPr>
    </w:p>
    <w:p w14:paraId="2A1E1464" w14:textId="77777777" w:rsidR="004A3A59" w:rsidRPr="00961100" w:rsidRDefault="004A3A59" w:rsidP="00961100">
      <w:pPr>
        <w:pStyle w:val="BodyText2"/>
        <w:rPr>
          <w:rFonts w:ascii="Arial" w:hAnsi="Arial" w:cs="Arial"/>
          <w:b w:val="0"/>
          <w:sz w:val="22"/>
          <w:szCs w:val="22"/>
        </w:rPr>
      </w:pPr>
      <w:r w:rsidRPr="00961100">
        <w:rPr>
          <w:rFonts w:ascii="Arial" w:hAnsi="Arial" w:cs="Arial"/>
          <w:b w:val="0"/>
          <w:sz w:val="22"/>
          <w:szCs w:val="22"/>
        </w:rPr>
        <w:t>Stegovni tužitelj odnosno zamjenik stegovnog tužitelja ima ovlast i dužnost:</w:t>
      </w:r>
    </w:p>
    <w:p w14:paraId="5F0116B8" w14:textId="77777777" w:rsidR="004A3A59" w:rsidRPr="00961100" w:rsidRDefault="004A3A59" w:rsidP="00961100">
      <w:pPr>
        <w:pStyle w:val="BodyText2"/>
        <w:rPr>
          <w:rFonts w:ascii="Arial" w:hAnsi="Arial" w:cs="Arial"/>
          <w:b w:val="0"/>
          <w:sz w:val="22"/>
          <w:szCs w:val="22"/>
        </w:rPr>
      </w:pPr>
    </w:p>
    <w:p w14:paraId="47D17B3E" w14:textId="77777777" w:rsidR="004A3A59" w:rsidRPr="00961100" w:rsidRDefault="00196FF7" w:rsidP="00FB6211">
      <w:pPr>
        <w:pStyle w:val="BodyText2"/>
        <w:numPr>
          <w:ilvl w:val="0"/>
          <w:numId w:val="10"/>
        </w:numPr>
        <w:rPr>
          <w:rFonts w:ascii="Arial" w:hAnsi="Arial" w:cs="Arial"/>
          <w:b w:val="0"/>
          <w:sz w:val="22"/>
          <w:szCs w:val="22"/>
        </w:rPr>
      </w:pPr>
      <w:r w:rsidRPr="00961100">
        <w:rPr>
          <w:rFonts w:ascii="Arial" w:hAnsi="Arial" w:cs="Arial"/>
          <w:b w:val="0"/>
          <w:sz w:val="22"/>
          <w:szCs w:val="22"/>
        </w:rPr>
        <w:t>ispitati</w:t>
      </w:r>
      <w:r w:rsidR="004A3A59" w:rsidRPr="00961100">
        <w:rPr>
          <w:rFonts w:ascii="Arial" w:hAnsi="Arial" w:cs="Arial"/>
          <w:b w:val="0"/>
          <w:sz w:val="22"/>
          <w:szCs w:val="22"/>
        </w:rPr>
        <w:t xml:space="preserve"> osnovanost </w:t>
      </w:r>
      <w:r w:rsidR="00E144A3" w:rsidRPr="00961100">
        <w:rPr>
          <w:rFonts w:ascii="Arial" w:hAnsi="Arial" w:cs="Arial"/>
          <w:b w:val="0"/>
          <w:sz w:val="22"/>
          <w:szCs w:val="22"/>
        </w:rPr>
        <w:t>prijedloga</w:t>
      </w:r>
      <w:r w:rsidR="004A3A59" w:rsidRPr="00961100">
        <w:rPr>
          <w:rFonts w:ascii="Arial" w:hAnsi="Arial" w:cs="Arial"/>
          <w:b w:val="0"/>
          <w:sz w:val="22"/>
          <w:szCs w:val="22"/>
        </w:rPr>
        <w:t xml:space="preserve"> za pokretanje stegovnog postupka</w:t>
      </w:r>
    </w:p>
    <w:p w14:paraId="4A71D0AA" w14:textId="77777777" w:rsidR="004A3A59" w:rsidRPr="00961100" w:rsidRDefault="004A3A59" w:rsidP="00FB6211">
      <w:pPr>
        <w:pStyle w:val="BodyText2"/>
        <w:numPr>
          <w:ilvl w:val="0"/>
          <w:numId w:val="10"/>
        </w:numPr>
        <w:rPr>
          <w:rFonts w:ascii="Arial" w:hAnsi="Arial" w:cs="Arial"/>
          <w:b w:val="0"/>
          <w:sz w:val="22"/>
          <w:szCs w:val="22"/>
        </w:rPr>
      </w:pPr>
      <w:r w:rsidRPr="00961100">
        <w:rPr>
          <w:rFonts w:ascii="Arial" w:hAnsi="Arial" w:cs="Arial"/>
          <w:b w:val="0"/>
          <w:sz w:val="22"/>
          <w:szCs w:val="22"/>
        </w:rPr>
        <w:t>poduz</w:t>
      </w:r>
      <w:r w:rsidR="00196FF7" w:rsidRPr="00961100">
        <w:rPr>
          <w:rFonts w:ascii="Arial" w:hAnsi="Arial" w:cs="Arial"/>
          <w:b w:val="0"/>
          <w:sz w:val="22"/>
          <w:szCs w:val="22"/>
        </w:rPr>
        <w:t xml:space="preserve">eti </w:t>
      </w:r>
      <w:r w:rsidRPr="00961100">
        <w:rPr>
          <w:rFonts w:ascii="Arial" w:hAnsi="Arial" w:cs="Arial"/>
          <w:b w:val="0"/>
          <w:sz w:val="22"/>
          <w:szCs w:val="22"/>
        </w:rPr>
        <w:t xml:space="preserve">izvida i provođenje dokaznih radnji </w:t>
      </w:r>
    </w:p>
    <w:p w14:paraId="0B5EED1E" w14:textId="77777777" w:rsidR="004A3A59" w:rsidRPr="00961100" w:rsidRDefault="004A3A59" w:rsidP="00FB6211">
      <w:pPr>
        <w:pStyle w:val="BodyText2"/>
        <w:numPr>
          <w:ilvl w:val="0"/>
          <w:numId w:val="10"/>
        </w:numPr>
        <w:rPr>
          <w:rFonts w:ascii="Arial" w:hAnsi="Arial" w:cs="Arial"/>
          <w:b w:val="0"/>
          <w:sz w:val="22"/>
          <w:szCs w:val="22"/>
        </w:rPr>
      </w:pPr>
      <w:r w:rsidRPr="00961100">
        <w:rPr>
          <w:rFonts w:ascii="Arial" w:hAnsi="Arial" w:cs="Arial"/>
          <w:b w:val="0"/>
          <w:sz w:val="22"/>
          <w:szCs w:val="22"/>
        </w:rPr>
        <w:t>odluči</w:t>
      </w:r>
      <w:r w:rsidR="00196FF7" w:rsidRPr="00961100">
        <w:rPr>
          <w:rFonts w:ascii="Arial" w:hAnsi="Arial" w:cs="Arial"/>
          <w:b w:val="0"/>
          <w:sz w:val="22"/>
          <w:szCs w:val="22"/>
        </w:rPr>
        <w:t xml:space="preserve">ti </w:t>
      </w:r>
      <w:r w:rsidRPr="00961100">
        <w:rPr>
          <w:rFonts w:ascii="Arial" w:hAnsi="Arial" w:cs="Arial"/>
          <w:b w:val="0"/>
          <w:sz w:val="22"/>
          <w:szCs w:val="22"/>
        </w:rPr>
        <w:t>o odbacivanju zahtjeva za pokretanje stegovnog postupka</w:t>
      </w:r>
    </w:p>
    <w:p w14:paraId="53BB45D4" w14:textId="77777777" w:rsidR="004A3A59" w:rsidRPr="00961100" w:rsidRDefault="004A3A59" w:rsidP="00FB6211">
      <w:pPr>
        <w:pStyle w:val="BodyText2"/>
        <w:numPr>
          <w:ilvl w:val="0"/>
          <w:numId w:val="10"/>
        </w:numPr>
        <w:rPr>
          <w:rFonts w:ascii="Arial" w:hAnsi="Arial" w:cs="Arial"/>
          <w:b w:val="0"/>
          <w:sz w:val="22"/>
          <w:szCs w:val="22"/>
        </w:rPr>
      </w:pPr>
      <w:r w:rsidRPr="00961100">
        <w:rPr>
          <w:rFonts w:ascii="Arial" w:hAnsi="Arial" w:cs="Arial"/>
          <w:b w:val="0"/>
          <w:sz w:val="22"/>
          <w:szCs w:val="22"/>
        </w:rPr>
        <w:t>podi</w:t>
      </w:r>
      <w:r w:rsidR="00196FF7" w:rsidRPr="00961100">
        <w:rPr>
          <w:rFonts w:ascii="Arial" w:hAnsi="Arial" w:cs="Arial"/>
          <w:b w:val="0"/>
          <w:sz w:val="22"/>
          <w:szCs w:val="22"/>
        </w:rPr>
        <w:t>zati</w:t>
      </w:r>
      <w:r w:rsidRPr="00961100">
        <w:rPr>
          <w:rFonts w:ascii="Arial" w:hAnsi="Arial" w:cs="Arial"/>
          <w:b w:val="0"/>
          <w:sz w:val="22"/>
          <w:szCs w:val="22"/>
        </w:rPr>
        <w:t xml:space="preserve"> i zastupa optužnice</w:t>
      </w:r>
    </w:p>
    <w:p w14:paraId="5272BD1E" w14:textId="77777777" w:rsidR="004A3A59" w:rsidRPr="00961100" w:rsidRDefault="004A3A59" w:rsidP="00FB6211">
      <w:pPr>
        <w:pStyle w:val="BodyText2"/>
        <w:numPr>
          <w:ilvl w:val="0"/>
          <w:numId w:val="10"/>
        </w:numPr>
        <w:rPr>
          <w:rFonts w:ascii="Arial" w:hAnsi="Arial" w:cs="Arial"/>
          <w:b w:val="0"/>
          <w:sz w:val="22"/>
          <w:szCs w:val="22"/>
        </w:rPr>
      </w:pPr>
      <w:r w:rsidRPr="00961100">
        <w:rPr>
          <w:rFonts w:ascii="Arial" w:hAnsi="Arial" w:cs="Arial"/>
          <w:b w:val="0"/>
          <w:sz w:val="22"/>
          <w:szCs w:val="22"/>
        </w:rPr>
        <w:t>predla</w:t>
      </w:r>
      <w:r w:rsidR="00196FF7" w:rsidRPr="00961100">
        <w:rPr>
          <w:rFonts w:ascii="Arial" w:hAnsi="Arial" w:cs="Arial"/>
          <w:b w:val="0"/>
          <w:sz w:val="22"/>
          <w:szCs w:val="22"/>
        </w:rPr>
        <w:t xml:space="preserve">gati </w:t>
      </w:r>
      <w:r w:rsidRPr="00961100">
        <w:rPr>
          <w:rFonts w:ascii="Arial" w:hAnsi="Arial" w:cs="Arial"/>
          <w:b w:val="0"/>
          <w:sz w:val="22"/>
          <w:szCs w:val="22"/>
        </w:rPr>
        <w:t>i izvođenja dokaza na raspravi</w:t>
      </w:r>
    </w:p>
    <w:p w14:paraId="16CDFF58" w14:textId="77777777" w:rsidR="006E104B" w:rsidRPr="00961100" w:rsidRDefault="00196FF7" w:rsidP="00FB6211">
      <w:pPr>
        <w:pStyle w:val="BodyText2"/>
        <w:numPr>
          <w:ilvl w:val="0"/>
          <w:numId w:val="10"/>
        </w:numPr>
        <w:rPr>
          <w:rFonts w:ascii="Arial" w:hAnsi="Arial" w:cs="Arial"/>
          <w:b w:val="0"/>
          <w:sz w:val="22"/>
          <w:szCs w:val="22"/>
        </w:rPr>
      </w:pPr>
      <w:r w:rsidRPr="00961100">
        <w:rPr>
          <w:rFonts w:ascii="Arial" w:hAnsi="Arial" w:cs="Arial"/>
          <w:b w:val="0"/>
          <w:sz w:val="22"/>
          <w:szCs w:val="22"/>
        </w:rPr>
        <w:t>obavljati</w:t>
      </w:r>
      <w:r w:rsidR="00E56AF3" w:rsidRPr="00961100">
        <w:rPr>
          <w:rFonts w:ascii="Arial" w:hAnsi="Arial" w:cs="Arial"/>
          <w:b w:val="0"/>
          <w:sz w:val="22"/>
          <w:szCs w:val="22"/>
        </w:rPr>
        <w:t xml:space="preserve"> i druge poslove povjerene Zakonom, Statutom i ovim Pravilnikom</w:t>
      </w:r>
    </w:p>
    <w:p w14:paraId="77C98578" w14:textId="77777777" w:rsidR="006E104B" w:rsidRPr="00961100" w:rsidRDefault="006E104B" w:rsidP="00961100">
      <w:pPr>
        <w:rPr>
          <w:rFonts w:ascii="Arial" w:hAnsi="Arial" w:cs="Arial"/>
          <w:bCs/>
          <w:sz w:val="22"/>
          <w:szCs w:val="22"/>
        </w:rPr>
      </w:pPr>
    </w:p>
    <w:p w14:paraId="091236C5" w14:textId="77777777" w:rsidR="00E144A3" w:rsidRPr="00961100" w:rsidRDefault="00E144A3" w:rsidP="00961100">
      <w:pPr>
        <w:jc w:val="center"/>
        <w:rPr>
          <w:rFonts w:ascii="Arial" w:hAnsi="Arial" w:cs="Arial"/>
          <w:b/>
          <w:iCs/>
          <w:sz w:val="22"/>
          <w:szCs w:val="22"/>
        </w:rPr>
      </w:pPr>
      <w:r w:rsidRPr="00961100">
        <w:rPr>
          <w:rFonts w:ascii="Arial" w:hAnsi="Arial" w:cs="Arial"/>
          <w:b/>
          <w:iCs/>
          <w:sz w:val="22"/>
          <w:szCs w:val="22"/>
        </w:rPr>
        <w:t>IZUZEĆE</w:t>
      </w:r>
    </w:p>
    <w:p w14:paraId="1ACBE5E1" w14:textId="77777777" w:rsidR="00976783" w:rsidRPr="00961100" w:rsidRDefault="00976783" w:rsidP="00961100">
      <w:pPr>
        <w:rPr>
          <w:rFonts w:ascii="Arial" w:hAnsi="Arial" w:cs="Arial"/>
          <w:iCs/>
          <w:sz w:val="22"/>
          <w:szCs w:val="22"/>
        </w:rPr>
      </w:pPr>
    </w:p>
    <w:p w14:paraId="1B3EB910" w14:textId="77777777" w:rsidR="00E144A3" w:rsidRPr="00961100" w:rsidRDefault="00976783" w:rsidP="00E805FB">
      <w:pPr>
        <w:pStyle w:val="ListParagraph"/>
        <w:numPr>
          <w:ilvl w:val="0"/>
          <w:numId w:val="24"/>
        </w:numPr>
        <w:jc w:val="center"/>
        <w:rPr>
          <w:rFonts w:ascii="Arial" w:hAnsi="Arial" w:cs="Arial"/>
          <w:b/>
          <w:iCs/>
          <w:sz w:val="22"/>
          <w:szCs w:val="22"/>
        </w:rPr>
      </w:pPr>
      <w:r w:rsidRPr="00961100">
        <w:rPr>
          <w:rFonts w:ascii="Arial" w:hAnsi="Arial" w:cs="Arial"/>
          <w:b/>
          <w:iCs/>
          <w:sz w:val="22"/>
          <w:szCs w:val="22"/>
        </w:rPr>
        <w:t>Članak</w:t>
      </w:r>
    </w:p>
    <w:p w14:paraId="504E69DC" w14:textId="77777777" w:rsidR="00976783" w:rsidRPr="00961100" w:rsidRDefault="00976783" w:rsidP="00961100">
      <w:pPr>
        <w:jc w:val="both"/>
        <w:rPr>
          <w:rFonts w:ascii="Arial" w:hAnsi="Arial" w:cs="Arial"/>
          <w:iCs/>
          <w:sz w:val="22"/>
          <w:szCs w:val="22"/>
        </w:rPr>
      </w:pPr>
    </w:p>
    <w:p w14:paraId="6B400EF6" w14:textId="77777777" w:rsidR="00976783" w:rsidRPr="00961100" w:rsidRDefault="00976783" w:rsidP="00961100">
      <w:pPr>
        <w:jc w:val="both"/>
        <w:rPr>
          <w:rFonts w:ascii="Arial" w:hAnsi="Arial" w:cs="Arial"/>
          <w:iCs/>
          <w:sz w:val="22"/>
          <w:szCs w:val="22"/>
        </w:rPr>
      </w:pPr>
      <w:r w:rsidRPr="00961100">
        <w:rPr>
          <w:rFonts w:ascii="Arial" w:hAnsi="Arial" w:cs="Arial"/>
          <w:iCs/>
          <w:sz w:val="22"/>
          <w:szCs w:val="22"/>
        </w:rPr>
        <w:t>Sudac je isključen od obavljanja sudske dužnosti:</w:t>
      </w:r>
    </w:p>
    <w:p w14:paraId="138ADEBE" w14:textId="77777777" w:rsidR="00976783" w:rsidRPr="00961100" w:rsidRDefault="00976783" w:rsidP="00961100">
      <w:pPr>
        <w:jc w:val="both"/>
        <w:rPr>
          <w:rFonts w:ascii="Arial" w:hAnsi="Arial" w:cs="Arial"/>
          <w:iCs/>
          <w:sz w:val="22"/>
          <w:szCs w:val="22"/>
        </w:rPr>
      </w:pPr>
    </w:p>
    <w:p w14:paraId="518FDDBD" w14:textId="77777777" w:rsidR="00976783" w:rsidRPr="000C13C5" w:rsidRDefault="00976783" w:rsidP="00FB6211">
      <w:pPr>
        <w:pStyle w:val="ListParagraph"/>
        <w:numPr>
          <w:ilvl w:val="0"/>
          <w:numId w:val="11"/>
        </w:numPr>
        <w:jc w:val="both"/>
        <w:rPr>
          <w:rFonts w:ascii="Arial" w:hAnsi="Arial" w:cs="Arial"/>
          <w:iCs/>
          <w:sz w:val="22"/>
          <w:szCs w:val="22"/>
        </w:rPr>
      </w:pPr>
      <w:r w:rsidRPr="000C13C5">
        <w:rPr>
          <w:rFonts w:ascii="Arial" w:hAnsi="Arial" w:cs="Arial"/>
          <w:iCs/>
          <w:sz w:val="22"/>
          <w:szCs w:val="22"/>
        </w:rPr>
        <w:t>ako je oštećen stegovnim djelom;</w:t>
      </w:r>
    </w:p>
    <w:p w14:paraId="173A76C7" w14:textId="77777777" w:rsidR="00976783" w:rsidRPr="000C13C5" w:rsidRDefault="00976783" w:rsidP="00FB6211">
      <w:pPr>
        <w:pStyle w:val="ListParagraph"/>
        <w:numPr>
          <w:ilvl w:val="0"/>
          <w:numId w:val="11"/>
        </w:numPr>
        <w:jc w:val="both"/>
        <w:rPr>
          <w:rFonts w:ascii="Arial" w:hAnsi="Arial" w:cs="Arial"/>
          <w:iCs/>
          <w:sz w:val="22"/>
          <w:szCs w:val="22"/>
        </w:rPr>
      </w:pPr>
      <w:r w:rsidRPr="000C13C5">
        <w:rPr>
          <w:rFonts w:ascii="Arial" w:hAnsi="Arial" w:cs="Arial"/>
          <w:iCs/>
          <w:sz w:val="22"/>
          <w:szCs w:val="22"/>
        </w:rPr>
        <w:t>ako mu je okrivljenik, njegov branitelj, tužitelj, njihov zakonski zastupnik ili opunomoćenik, bračni drug ili srodnik u ravnoj lozi do bilo kojeg stupnja, u pobočnoj lozi do četvrtog stupnja, a po tazbini do drugog stupnja;</w:t>
      </w:r>
    </w:p>
    <w:p w14:paraId="38EB5EF9" w14:textId="77777777" w:rsidR="00976783" w:rsidRPr="000C13C5" w:rsidRDefault="00976783" w:rsidP="00FB6211">
      <w:pPr>
        <w:pStyle w:val="ListParagraph"/>
        <w:numPr>
          <w:ilvl w:val="0"/>
          <w:numId w:val="11"/>
        </w:numPr>
        <w:jc w:val="both"/>
        <w:rPr>
          <w:rFonts w:ascii="Arial" w:hAnsi="Arial" w:cs="Arial"/>
          <w:iCs/>
          <w:sz w:val="22"/>
          <w:szCs w:val="22"/>
        </w:rPr>
      </w:pPr>
      <w:r w:rsidRPr="000C13C5">
        <w:rPr>
          <w:rFonts w:ascii="Arial" w:hAnsi="Arial" w:cs="Arial"/>
          <w:iCs/>
          <w:sz w:val="22"/>
          <w:szCs w:val="22"/>
        </w:rPr>
        <w:t>ako je s okrivljenikom, njegovim braniteljem, tužiteljem, u odnosu skrbnika, štićenika, posvojitelja, posvojenika, hranitelja, hranjenika, smještene osobe ili udomitelja;</w:t>
      </w:r>
    </w:p>
    <w:p w14:paraId="38A75684" w14:textId="77777777" w:rsidR="00976783" w:rsidRPr="000C13C5" w:rsidRDefault="00976783" w:rsidP="00FB6211">
      <w:pPr>
        <w:pStyle w:val="ListParagraph"/>
        <w:numPr>
          <w:ilvl w:val="0"/>
          <w:numId w:val="11"/>
        </w:numPr>
        <w:jc w:val="both"/>
        <w:rPr>
          <w:rFonts w:ascii="Arial" w:hAnsi="Arial" w:cs="Arial"/>
          <w:iCs/>
          <w:sz w:val="22"/>
          <w:szCs w:val="22"/>
        </w:rPr>
      </w:pPr>
      <w:r w:rsidRPr="000C13C5">
        <w:rPr>
          <w:rFonts w:ascii="Arial" w:hAnsi="Arial" w:cs="Arial"/>
          <w:iCs/>
          <w:sz w:val="22"/>
          <w:szCs w:val="22"/>
        </w:rPr>
        <w:t>ako je u tom stegovnom predmetu sudjelovao kao tužitelj, ili je ispitan ili treba biti ispitan kao svjedok ili vještak, a drukčije nije propisano ovim Pravilnikom;</w:t>
      </w:r>
    </w:p>
    <w:p w14:paraId="06AEDA8D" w14:textId="77777777" w:rsidR="00976783" w:rsidRPr="000C13C5" w:rsidRDefault="00976783" w:rsidP="00FB6211">
      <w:pPr>
        <w:pStyle w:val="ListParagraph"/>
        <w:numPr>
          <w:ilvl w:val="0"/>
          <w:numId w:val="11"/>
        </w:numPr>
        <w:jc w:val="both"/>
        <w:rPr>
          <w:rFonts w:ascii="Arial" w:hAnsi="Arial" w:cs="Arial"/>
          <w:iCs/>
          <w:sz w:val="22"/>
          <w:szCs w:val="22"/>
        </w:rPr>
      </w:pPr>
      <w:r w:rsidRPr="000C13C5">
        <w:rPr>
          <w:rFonts w:ascii="Arial" w:hAnsi="Arial" w:cs="Arial"/>
          <w:iCs/>
          <w:sz w:val="22"/>
          <w:szCs w:val="22"/>
        </w:rPr>
        <w:t xml:space="preserve">ako je u istom predmetu sudjelovao u donošenju odluke koja se pobija žalbom </w:t>
      </w:r>
    </w:p>
    <w:p w14:paraId="7D030978" w14:textId="77777777" w:rsidR="00976783" w:rsidRPr="00961100" w:rsidRDefault="00976783" w:rsidP="00961100">
      <w:pPr>
        <w:jc w:val="both"/>
        <w:rPr>
          <w:rFonts w:ascii="Arial" w:hAnsi="Arial" w:cs="Arial"/>
          <w:iCs/>
          <w:sz w:val="22"/>
          <w:szCs w:val="22"/>
        </w:rPr>
      </w:pPr>
    </w:p>
    <w:p w14:paraId="788F2DE9" w14:textId="77777777" w:rsidR="00976783" w:rsidRPr="00961100" w:rsidRDefault="00976783" w:rsidP="00961100">
      <w:pPr>
        <w:jc w:val="both"/>
        <w:rPr>
          <w:rFonts w:ascii="Arial" w:hAnsi="Arial" w:cs="Arial"/>
          <w:iCs/>
          <w:sz w:val="22"/>
          <w:szCs w:val="22"/>
        </w:rPr>
      </w:pPr>
      <w:r w:rsidRPr="00961100">
        <w:rPr>
          <w:rFonts w:ascii="Arial" w:hAnsi="Arial" w:cs="Arial"/>
          <w:iCs/>
          <w:sz w:val="22"/>
          <w:szCs w:val="22"/>
        </w:rPr>
        <w:t>Sudac može biti otklonjen od obavljanja sudske dužnosti ako se izvan slučajeva navedenih u stavku 1. ovog članka navedu i dokažu okolnosti koje izazivaju</w:t>
      </w:r>
      <w:r w:rsidR="000E25FA" w:rsidRPr="00961100">
        <w:rPr>
          <w:rFonts w:ascii="Arial" w:hAnsi="Arial" w:cs="Arial"/>
          <w:iCs/>
          <w:sz w:val="22"/>
          <w:szCs w:val="22"/>
        </w:rPr>
        <w:t xml:space="preserve"> sumnju u njegovu nepristranost. </w:t>
      </w:r>
    </w:p>
    <w:p w14:paraId="27E14473" w14:textId="77777777" w:rsidR="00976783" w:rsidRPr="00961100" w:rsidRDefault="00976783" w:rsidP="00961100">
      <w:pPr>
        <w:jc w:val="both"/>
        <w:rPr>
          <w:rFonts w:ascii="Arial" w:hAnsi="Arial" w:cs="Arial"/>
          <w:iCs/>
          <w:sz w:val="22"/>
          <w:szCs w:val="22"/>
        </w:rPr>
      </w:pPr>
    </w:p>
    <w:p w14:paraId="080BAC8C" w14:textId="77777777" w:rsidR="00976783" w:rsidRPr="00961100" w:rsidRDefault="00976783" w:rsidP="00961100">
      <w:pPr>
        <w:jc w:val="both"/>
        <w:rPr>
          <w:rFonts w:ascii="Arial" w:hAnsi="Arial" w:cs="Arial"/>
          <w:iCs/>
          <w:sz w:val="22"/>
          <w:szCs w:val="22"/>
        </w:rPr>
      </w:pPr>
      <w:r w:rsidRPr="00961100">
        <w:rPr>
          <w:rFonts w:ascii="Arial" w:hAnsi="Arial" w:cs="Arial"/>
          <w:iCs/>
          <w:sz w:val="22"/>
          <w:szCs w:val="22"/>
        </w:rPr>
        <w:t>Čim sazna da postoji koji od razloga za isključenje iz stavka 1. ovog članka, sudac je dužan prekinuti svaki rad na tom predmetu i o tome izvijestiti predsjednika suda, koji će mu odrediti zamjenu. Ako je riječ o isključenju predsjednika suda, on će odrediti sebi zamjenika između sudaca tog suda, a ako to nije moguće, zatražit će od predsjednika višeg stegovnog suda da odredi zamjenu.</w:t>
      </w:r>
    </w:p>
    <w:p w14:paraId="42E73640" w14:textId="77777777" w:rsidR="00976783" w:rsidRPr="00961100" w:rsidRDefault="00976783" w:rsidP="00961100">
      <w:pPr>
        <w:rPr>
          <w:rFonts w:ascii="Arial" w:hAnsi="Arial" w:cs="Arial"/>
          <w:iCs/>
          <w:sz w:val="22"/>
          <w:szCs w:val="22"/>
        </w:rPr>
      </w:pPr>
    </w:p>
    <w:p w14:paraId="3B19025A" w14:textId="77777777" w:rsidR="00976783" w:rsidRDefault="00976783" w:rsidP="00961100">
      <w:pPr>
        <w:rPr>
          <w:rFonts w:ascii="Arial" w:hAnsi="Arial" w:cs="Arial"/>
          <w:iCs/>
          <w:sz w:val="22"/>
          <w:szCs w:val="22"/>
        </w:rPr>
      </w:pPr>
      <w:r w:rsidRPr="00961100">
        <w:rPr>
          <w:rFonts w:ascii="Arial" w:hAnsi="Arial" w:cs="Arial"/>
          <w:iCs/>
          <w:sz w:val="22"/>
          <w:szCs w:val="22"/>
        </w:rPr>
        <w:t>Ako smatra da postoje druge okolnosti koje opravdavaju njegov otklon (stavak 2. ovog članka) sudac će izvijestit o tome predsjednika suda.</w:t>
      </w:r>
    </w:p>
    <w:p w14:paraId="497C0D03" w14:textId="77777777" w:rsidR="00976783" w:rsidRPr="00961100" w:rsidRDefault="00976783" w:rsidP="00961100">
      <w:pPr>
        <w:rPr>
          <w:rFonts w:ascii="Arial" w:hAnsi="Arial" w:cs="Arial"/>
          <w:iCs/>
          <w:sz w:val="22"/>
          <w:szCs w:val="22"/>
        </w:rPr>
      </w:pPr>
    </w:p>
    <w:p w14:paraId="370C0F85" w14:textId="77777777" w:rsidR="00976783" w:rsidRPr="00961100" w:rsidRDefault="00976783" w:rsidP="00E805FB">
      <w:pPr>
        <w:pStyle w:val="ListParagraph"/>
        <w:numPr>
          <w:ilvl w:val="0"/>
          <w:numId w:val="24"/>
        </w:numPr>
        <w:jc w:val="center"/>
        <w:rPr>
          <w:rFonts w:ascii="Arial" w:hAnsi="Arial" w:cs="Arial"/>
          <w:b/>
          <w:iCs/>
          <w:sz w:val="22"/>
          <w:szCs w:val="22"/>
        </w:rPr>
      </w:pPr>
      <w:r w:rsidRPr="00961100">
        <w:rPr>
          <w:rFonts w:ascii="Arial" w:hAnsi="Arial" w:cs="Arial"/>
          <w:b/>
          <w:iCs/>
          <w:sz w:val="22"/>
          <w:szCs w:val="22"/>
        </w:rPr>
        <w:t>Članak</w:t>
      </w:r>
    </w:p>
    <w:p w14:paraId="64BC3C94" w14:textId="77777777" w:rsidR="00976783" w:rsidRPr="00961100" w:rsidRDefault="00976783" w:rsidP="00961100">
      <w:pPr>
        <w:rPr>
          <w:rFonts w:ascii="Arial" w:hAnsi="Arial" w:cs="Arial"/>
          <w:iCs/>
          <w:sz w:val="22"/>
          <w:szCs w:val="22"/>
        </w:rPr>
      </w:pPr>
    </w:p>
    <w:p w14:paraId="246CDCBF" w14:textId="77777777" w:rsidR="00976783" w:rsidRPr="00961100" w:rsidRDefault="00976783" w:rsidP="00961100">
      <w:pPr>
        <w:jc w:val="both"/>
        <w:rPr>
          <w:rFonts w:ascii="Arial" w:hAnsi="Arial" w:cs="Arial"/>
          <w:iCs/>
          <w:sz w:val="22"/>
          <w:szCs w:val="22"/>
        </w:rPr>
      </w:pPr>
      <w:r w:rsidRPr="00961100">
        <w:rPr>
          <w:rFonts w:ascii="Arial" w:hAnsi="Arial" w:cs="Arial"/>
          <w:iCs/>
          <w:sz w:val="22"/>
          <w:szCs w:val="22"/>
        </w:rPr>
        <w:t>Izuzeće mogu tražiti i stranke</w:t>
      </w:r>
      <w:r w:rsidR="000E25FA" w:rsidRPr="00961100">
        <w:rPr>
          <w:rFonts w:ascii="Arial" w:hAnsi="Arial" w:cs="Arial"/>
          <w:iCs/>
          <w:sz w:val="22"/>
          <w:szCs w:val="22"/>
        </w:rPr>
        <w:t>, tužitelj i okrivljenik</w:t>
      </w:r>
      <w:r w:rsidRPr="00961100">
        <w:rPr>
          <w:rFonts w:ascii="Arial" w:hAnsi="Arial" w:cs="Arial"/>
          <w:iCs/>
          <w:sz w:val="22"/>
          <w:szCs w:val="22"/>
        </w:rPr>
        <w:t>.</w:t>
      </w:r>
      <w:r w:rsidR="000E25FA" w:rsidRPr="00961100">
        <w:rPr>
          <w:rFonts w:ascii="Arial" w:hAnsi="Arial" w:cs="Arial"/>
          <w:iCs/>
          <w:sz w:val="22"/>
          <w:szCs w:val="22"/>
        </w:rPr>
        <w:t xml:space="preserve"> </w:t>
      </w:r>
      <w:r w:rsidRPr="00961100">
        <w:rPr>
          <w:rFonts w:ascii="Arial" w:hAnsi="Arial" w:cs="Arial"/>
          <w:iCs/>
          <w:sz w:val="22"/>
          <w:szCs w:val="22"/>
        </w:rPr>
        <w:t>Stranke podnose zahtjev za izuzeće odmah nakon saznanja za razlog izuzeća.</w:t>
      </w:r>
      <w:r w:rsidR="000E25FA" w:rsidRPr="00961100">
        <w:rPr>
          <w:rFonts w:ascii="Arial" w:hAnsi="Arial" w:cs="Arial"/>
          <w:sz w:val="22"/>
          <w:szCs w:val="22"/>
        </w:rPr>
        <w:t xml:space="preserve"> </w:t>
      </w:r>
      <w:r w:rsidR="000E25FA" w:rsidRPr="00961100">
        <w:rPr>
          <w:rFonts w:ascii="Arial" w:hAnsi="Arial" w:cs="Arial"/>
          <w:iCs/>
          <w:sz w:val="22"/>
          <w:szCs w:val="22"/>
        </w:rPr>
        <w:t>Stranka može tražiti izuzeće samo poimenično određenog suca koji u predmetu postupa, odnosno suca višeg suda.</w:t>
      </w:r>
    </w:p>
    <w:p w14:paraId="7F5D6333" w14:textId="77777777" w:rsidR="000E25FA" w:rsidRPr="00961100" w:rsidRDefault="000E25FA" w:rsidP="00961100">
      <w:pPr>
        <w:jc w:val="both"/>
        <w:rPr>
          <w:rFonts w:ascii="Arial" w:hAnsi="Arial" w:cs="Arial"/>
          <w:iCs/>
          <w:sz w:val="22"/>
          <w:szCs w:val="22"/>
        </w:rPr>
      </w:pPr>
    </w:p>
    <w:p w14:paraId="3CB3973C" w14:textId="77777777" w:rsidR="000E25FA" w:rsidRPr="00961100" w:rsidRDefault="000E25FA" w:rsidP="00961100">
      <w:pPr>
        <w:jc w:val="both"/>
        <w:rPr>
          <w:rFonts w:ascii="Arial" w:hAnsi="Arial" w:cs="Arial"/>
          <w:iCs/>
          <w:sz w:val="22"/>
          <w:szCs w:val="22"/>
        </w:rPr>
      </w:pPr>
      <w:r w:rsidRPr="00961100">
        <w:rPr>
          <w:rFonts w:ascii="Arial" w:hAnsi="Arial" w:cs="Arial"/>
          <w:iCs/>
          <w:sz w:val="22"/>
          <w:szCs w:val="22"/>
        </w:rPr>
        <w:lastRenderedPageBreak/>
        <w:t>Stranka je dužna u zahtjevu navesti dokaze i okolnosti zbog kojih smatra da postoji kakva zakonska osnova za izuzeće. U zahtjevu se ne mogu navoditi razlozi koji su isticani u prijašnjem zahtjevu za izuzeće koji je odbijen.</w:t>
      </w:r>
    </w:p>
    <w:p w14:paraId="50BDAE70" w14:textId="77777777" w:rsidR="00976783" w:rsidRPr="00961100" w:rsidRDefault="00976783" w:rsidP="00961100">
      <w:pPr>
        <w:rPr>
          <w:rFonts w:ascii="Arial" w:hAnsi="Arial" w:cs="Arial"/>
          <w:iCs/>
          <w:sz w:val="22"/>
          <w:szCs w:val="22"/>
        </w:rPr>
      </w:pPr>
    </w:p>
    <w:p w14:paraId="17D9F022" w14:textId="77777777" w:rsidR="00976783" w:rsidRPr="00961100" w:rsidRDefault="00976783" w:rsidP="00E805FB">
      <w:pPr>
        <w:pStyle w:val="ListParagraph"/>
        <w:numPr>
          <w:ilvl w:val="0"/>
          <w:numId w:val="24"/>
        </w:numPr>
        <w:jc w:val="center"/>
        <w:rPr>
          <w:rFonts w:ascii="Arial" w:hAnsi="Arial" w:cs="Arial"/>
          <w:b/>
          <w:iCs/>
          <w:sz w:val="22"/>
          <w:szCs w:val="22"/>
        </w:rPr>
      </w:pPr>
      <w:r w:rsidRPr="00961100">
        <w:rPr>
          <w:rFonts w:ascii="Arial" w:hAnsi="Arial" w:cs="Arial"/>
          <w:b/>
          <w:iCs/>
          <w:sz w:val="22"/>
          <w:szCs w:val="22"/>
        </w:rPr>
        <w:t>Članak</w:t>
      </w:r>
    </w:p>
    <w:p w14:paraId="1EDDFBFB" w14:textId="77777777" w:rsidR="00976783" w:rsidRPr="00961100" w:rsidRDefault="00976783" w:rsidP="00961100">
      <w:pPr>
        <w:rPr>
          <w:rFonts w:ascii="Arial" w:hAnsi="Arial" w:cs="Arial"/>
          <w:iCs/>
          <w:sz w:val="22"/>
          <w:szCs w:val="22"/>
        </w:rPr>
      </w:pPr>
    </w:p>
    <w:p w14:paraId="4518856E" w14:textId="77777777" w:rsidR="00976783" w:rsidRPr="00961100" w:rsidRDefault="00976783" w:rsidP="00961100">
      <w:pPr>
        <w:jc w:val="both"/>
        <w:rPr>
          <w:rFonts w:ascii="Arial" w:hAnsi="Arial" w:cs="Arial"/>
          <w:iCs/>
          <w:sz w:val="22"/>
          <w:szCs w:val="22"/>
        </w:rPr>
      </w:pPr>
      <w:r w:rsidRPr="00961100">
        <w:rPr>
          <w:rFonts w:ascii="Arial" w:hAnsi="Arial" w:cs="Arial"/>
          <w:iCs/>
          <w:sz w:val="22"/>
          <w:szCs w:val="22"/>
        </w:rPr>
        <w:t>O zahtjevu za izuzeće odlučuje predsjednik suda. Ako se traži izuzeće i predsjednika suda, odluku o zahtjevu</w:t>
      </w:r>
      <w:r w:rsidR="000E25FA" w:rsidRPr="00961100">
        <w:rPr>
          <w:rFonts w:ascii="Arial" w:hAnsi="Arial" w:cs="Arial"/>
          <w:iCs/>
          <w:sz w:val="22"/>
          <w:szCs w:val="22"/>
        </w:rPr>
        <w:t xml:space="preserve"> za izuzeće predsjednika vijeća ili</w:t>
      </w:r>
      <w:r w:rsidRPr="00961100">
        <w:rPr>
          <w:rFonts w:ascii="Arial" w:hAnsi="Arial" w:cs="Arial"/>
          <w:iCs/>
          <w:sz w:val="22"/>
          <w:szCs w:val="22"/>
        </w:rPr>
        <w:t xml:space="preserve"> suca donosi zamjenik predsjednika suda ili sudac kojeg je predsjednik suda sebi odredio kao zamjenika između sudaca tog suda.</w:t>
      </w:r>
    </w:p>
    <w:p w14:paraId="58C39E1B" w14:textId="77777777" w:rsidR="00976783" w:rsidRPr="00961100" w:rsidRDefault="00976783" w:rsidP="00961100">
      <w:pPr>
        <w:rPr>
          <w:rFonts w:ascii="Arial" w:hAnsi="Arial" w:cs="Arial"/>
          <w:iCs/>
          <w:sz w:val="22"/>
          <w:szCs w:val="22"/>
        </w:rPr>
      </w:pPr>
    </w:p>
    <w:p w14:paraId="63956725" w14:textId="77777777" w:rsidR="00976783" w:rsidRPr="00961100" w:rsidRDefault="00976783" w:rsidP="00961100">
      <w:pPr>
        <w:jc w:val="both"/>
        <w:rPr>
          <w:rFonts w:ascii="Arial" w:hAnsi="Arial" w:cs="Arial"/>
          <w:iCs/>
          <w:sz w:val="22"/>
          <w:szCs w:val="22"/>
        </w:rPr>
      </w:pPr>
      <w:r w:rsidRPr="00961100">
        <w:rPr>
          <w:rFonts w:ascii="Arial" w:hAnsi="Arial" w:cs="Arial"/>
          <w:iCs/>
          <w:sz w:val="22"/>
          <w:szCs w:val="22"/>
        </w:rPr>
        <w:t xml:space="preserve">Ako se traži izuzeće predsjednika suda, odluku o izuzeću donosi predsjednik neposredno višeg suda, a ako se traži izuzeće predsjednika </w:t>
      </w:r>
      <w:r w:rsidR="000E25FA" w:rsidRPr="00961100">
        <w:rPr>
          <w:rFonts w:ascii="Arial" w:hAnsi="Arial" w:cs="Arial"/>
          <w:iCs/>
          <w:sz w:val="22"/>
          <w:szCs w:val="22"/>
        </w:rPr>
        <w:t>višeg stegovnog</w:t>
      </w:r>
      <w:r w:rsidRPr="00961100">
        <w:rPr>
          <w:rFonts w:ascii="Arial" w:hAnsi="Arial" w:cs="Arial"/>
          <w:iCs/>
          <w:sz w:val="22"/>
          <w:szCs w:val="22"/>
        </w:rPr>
        <w:t xml:space="preserve"> suda, odluku o izuzeću donosi </w:t>
      </w:r>
      <w:r w:rsidR="002C7C60" w:rsidRPr="00961100">
        <w:rPr>
          <w:rFonts w:ascii="Arial" w:hAnsi="Arial" w:cs="Arial"/>
          <w:iCs/>
          <w:sz w:val="22"/>
          <w:szCs w:val="22"/>
        </w:rPr>
        <w:t>predsjednik Komore</w:t>
      </w:r>
      <w:r w:rsidRPr="00961100">
        <w:rPr>
          <w:rFonts w:ascii="Arial" w:hAnsi="Arial" w:cs="Arial"/>
          <w:iCs/>
          <w:sz w:val="22"/>
          <w:szCs w:val="22"/>
        </w:rPr>
        <w:t xml:space="preserve">. </w:t>
      </w:r>
    </w:p>
    <w:p w14:paraId="75A2E183" w14:textId="77777777" w:rsidR="00976783" w:rsidRPr="00961100" w:rsidRDefault="00976783" w:rsidP="00961100">
      <w:pPr>
        <w:rPr>
          <w:rFonts w:ascii="Arial" w:hAnsi="Arial" w:cs="Arial"/>
          <w:iCs/>
          <w:sz w:val="22"/>
          <w:szCs w:val="22"/>
        </w:rPr>
      </w:pPr>
    </w:p>
    <w:p w14:paraId="04B24E16" w14:textId="77777777" w:rsidR="00976783" w:rsidRPr="00961100" w:rsidRDefault="00976783" w:rsidP="00961100">
      <w:pPr>
        <w:jc w:val="both"/>
        <w:rPr>
          <w:rFonts w:ascii="Arial" w:hAnsi="Arial" w:cs="Arial"/>
          <w:iCs/>
          <w:sz w:val="22"/>
          <w:szCs w:val="22"/>
        </w:rPr>
      </w:pPr>
      <w:r w:rsidRPr="00961100">
        <w:rPr>
          <w:rFonts w:ascii="Arial" w:hAnsi="Arial" w:cs="Arial"/>
          <w:iCs/>
          <w:sz w:val="22"/>
          <w:szCs w:val="22"/>
        </w:rPr>
        <w:t>Protiv rješenja kojim je odlučeno o zahtjevu za izuzeće nije dopuštena pose</w:t>
      </w:r>
      <w:r w:rsidR="000E25FA" w:rsidRPr="00961100">
        <w:rPr>
          <w:rFonts w:ascii="Arial" w:hAnsi="Arial" w:cs="Arial"/>
          <w:iCs/>
          <w:sz w:val="22"/>
          <w:szCs w:val="22"/>
        </w:rPr>
        <w:t>bna žalba niti se može pokrenuti upravni spor.</w:t>
      </w:r>
    </w:p>
    <w:p w14:paraId="476A6042" w14:textId="77777777" w:rsidR="00976783" w:rsidRPr="00961100" w:rsidRDefault="00976783" w:rsidP="00961100">
      <w:pPr>
        <w:rPr>
          <w:rFonts w:ascii="Arial" w:hAnsi="Arial" w:cs="Arial"/>
          <w:iCs/>
          <w:sz w:val="22"/>
          <w:szCs w:val="22"/>
        </w:rPr>
      </w:pPr>
    </w:p>
    <w:p w14:paraId="56FB9BA4" w14:textId="77777777" w:rsidR="00976783" w:rsidRPr="00961100" w:rsidRDefault="00976783" w:rsidP="00E805FB">
      <w:pPr>
        <w:pStyle w:val="ListParagraph"/>
        <w:numPr>
          <w:ilvl w:val="0"/>
          <w:numId w:val="24"/>
        </w:numPr>
        <w:jc w:val="center"/>
        <w:rPr>
          <w:rFonts w:ascii="Arial" w:hAnsi="Arial" w:cs="Arial"/>
          <w:b/>
          <w:iCs/>
          <w:sz w:val="22"/>
          <w:szCs w:val="22"/>
        </w:rPr>
      </w:pPr>
      <w:r w:rsidRPr="00961100">
        <w:rPr>
          <w:rFonts w:ascii="Arial" w:hAnsi="Arial" w:cs="Arial"/>
          <w:b/>
          <w:iCs/>
          <w:sz w:val="22"/>
          <w:szCs w:val="22"/>
        </w:rPr>
        <w:t>Članak</w:t>
      </w:r>
    </w:p>
    <w:p w14:paraId="0D8ED05A" w14:textId="77777777" w:rsidR="000E25FA" w:rsidRPr="00961100" w:rsidRDefault="000E25FA" w:rsidP="00961100">
      <w:pPr>
        <w:pStyle w:val="ListParagraph"/>
        <w:ind w:left="0"/>
        <w:rPr>
          <w:rFonts w:ascii="Arial" w:hAnsi="Arial" w:cs="Arial"/>
          <w:b/>
          <w:iCs/>
          <w:sz w:val="22"/>
          <w:szCs w:val="22"/>
        </w:rPr>
      </w:pPr>
    </w:p>
    <w:p w14:paraId="3ADBC425" w14:textId="77777777" w:rsidR="00976783" w:rsidRPr="00961100" w:rsidRDefault="00976783" w:rsidP="00961100">
      <w:pPr>
        <w:rPr>
          <w:rFonts w:ascii="Arial" w:hAnsi="Arial" w:cs="Arial"/>
          <w:iCs/>
          <w:sz w:val="22"/>
          <w:szCs w:val="22"/>
        </w:rPr>
      </w:pPr>
      <w:r w:rsidRPr="00961100">
        <w:rPr>
          <w:rFonts w:ascii="Arial" w:hAnsi="Arial" w:cs="Arial"/>
          <w:iCs/>
          <w:sz w:val="22"/>
          <w:szCs w:val="22"/>
        </w:rPr>
        <w:t xml:space="preserve">Kad sudac sazna da je stavljen zahtjev za njegovo izuzeće, dužan je odmah obustaviti svaki rad na predmetu, a ako je riječ o </w:t>
      </w:r>
      <w:r w:rsidR="002C7C60" w:rsidRPr="00961100">
        <w:rPr>
          <w:rFonts w:ascii="Arial" w:hAnsi="Arial" w:cs="Arial"/>
          <w:iCs/>
          <w:sz w:val="22"/>
          <w:szCs w:val="22"/>
        </w:rPr>
        <w:t>razlogu</w:t>
      </w:r>
      <w:r w:rsidRPr="00961100">
        <w:rPr>
          <w:rFonts w:ascii="Arial" w:hAnsi="Arial" w:cs="Arial"/>
          <w:iCs/>
          <w:sz w:val="22"/>
          <w:szCs w:val="22"/>
        </w:rPr>
        <w:t xml:space="preserve"> iz članka </w:t>
      </w:r>
      <w:r w:rsidR="000E25FA" w:rsidRPr="00961100">
        <w:rPr>
          <w:rFonts w:ascii="Arial" w:hAnsi="Arial" w:cs="Arial"/>
          <w:iCs/>
          <w:sz w:val="22"/>
          <w:szCs w:val="22"/>
        </w:rPr>
        <w:t>25</w:t>
      </w:r>
      <w:r w:rsidRPr="00961100">
        <w:rPr>
          <w:rFonts w:ascii="Arial" w:hAnsi="Arial" w:cs="Arial"/>
          <w:iCs/>
          <w:sz w:val="22"/>
          <w:szCs w:val="22"/>
        </w:rPr>
        <w:t xml:space="preserve">. stavka 2. ovog </w:t>
      </w:r>
      <w:r w:rsidR="000E25FA" w:rsidRPr="00961100">
        <w:rPr>
          <w:rFonts w:ascii="Arial" w:hAnsi="Arial" w:cs="Arial"/>
          <w:iCs/>
          <w:sz w:val="22"/>
          <w:szCs w:val="22"/>
        </w:rPr>
        <w:t>Pravilnika</w:t>
      </w:r>
      <w:r w:rsidRPr="00961100">
        <w:rPr>
          <w:rFonts w:ascii="Arial" w:hAnsi="Arial" w:cs="Arial"/>
          <w:iCs/>
          <w:sz w:val="22"/>
          <w:szCs w:val="22"/>
        </w:rPr>
        <w:t>, može do donošenja rješenja o zahtjevu poduzimati samo one radnje za koje postoji opasnost od odgode.</w:t>
      </w:r>
    </w:p>
    <w:p w14:paraId="1C0082CE" w14:textId="77777777" w:rsidR="00976783" w:rsidRPr="00961100" w:rsidRDefault="00976783" w:rsidP="00961100">
      <w:pPr>
        <w:rPr>
          <w:rFonts w:ascii="Arial" w:hAnsi="Arial" w:cs="Arial"/>
          <w:iCs/>
          <w:sz w:val="22"/>
          <w:szCs w:val="22"/>
        </w:rPr>
      </w:pPr>
    </w:p>
    <w:p w14:paraId="5AA6D7A0" w14:textId="77777777" w:rsidR="00976783" w:rsidRPr="00961100" w:rsidRDefault="000E25FA" w:rsidP="00E805FB">
      <w:pPr>
        <w:pStyle w:val="ListParagraph"/>
        <w:numPr>
          <w:ilvl w:val="0"/>
          <w:numId w:val="24"/>
        </w:numPr>
        <w:jc w:val="center"/>
        <w:rPr>
          <w:rFonts w:ascii="Arial" w:hAnsi="Arial" w:cs="Arial"/>
          <w:b/>
          <w:iCs/>
          <w:sz w:val="22"/>
          <w:szCs w:val="22"/>
        </w:rPr>
      </w:pPr>
      <w:r w:rsidRPr="00961100">
        <w:rPr>
          <w:rFonts w:ascii="Arial" w:hAnsi="Arial" w:cs="Arial"/>
          <w:b/>
          <w:iCs/>
          <w:sz w:val="22"/>
          <w:szCs w:val="22"/>
        </w:rPr>
        <w:t>Članak</w:t>
      </w:r>
    </w:p>
    <w:p w14:paraId="4DAAF735" w14:textId="77777777" w:rsidR="00976783" w:rsidRPr="00961100" w:rsidRDefault="00976783" w:rsidP="00961100">
      <w:pPr>
        <w:rPr>
          <w:rFonts w:ascii="Arial" w:hAnsi="Arial" w:cs="Arial"/>
          <w:iCs/>
          <w:sz w:val="22"/>
          <w:szCs w:val="22"/>
        </w:rPr>
      </w:pPr>
    </w:p>
    <w:p w14:paraId="32DA7D2D" w14:textId="77777777" w:rsidR="00E144A3" w:rsidRPr="00961100" w:rsidRDefault="00976783" w:rsidP="000C13C5">
      <w:pPr>
        <w:jc w:val="both"/>
        <w:rPr>
          <w:rFonts w:ascii="Arial" w:hAnsi="Arial" w:cs="Arial"/>
          <w:iCs/>
          <w:sz w:val="22"/>
          <w:szCs w:val="22"/>
        </w:rPr>
      </w:pPr>
      <w:r w:rsidRPr="00961100">
        <w:rPr>
          <w:rFonts w:ascii="Arial" w:hAnsi="Arial" w:cs="Arial"/>
          <w:iCs/>
          <w:sz w:val="22"/>
          <w:szCs w:val="22"/>
        </w:rPr>
        <w:t xml:space="preserve">Odredbe o izuzeću suca primjenjivat će se i na </w:t>
      </w:r>
      <w:r w:rsidR="000E25FA" w:rsidRPr="00961100">
        <w:rPr>
          <w:rFonts w:ascii="Arial" w:hAnsi="Arial" w:cs="Arial"/>
          <w:iCs/>
          <w:sz w:val="22"/>
          <w:szCs w:val="22"/>
        </w:rPr>
        <w:t>stegovnog tuži</w:t>
      </w:r>
      <w:r w:rsidR="007C7C49" w:rsidRPr="00961100">
        <w:rPr>
          <w:rFonts w:ascii="Arial" w:hAnsi="Arial" w:cs="Arial"/>
          <w:iCs/>
          <w:sz w:val="22"/>
          <w:szCs w:val="22"/>
        </w:rPr>
        <w:t>telja</w:t>
      </w:r>
      <w:r w:rsidR="000E25FA" w:rsidRPr="00961100">
        <w:rPr>
          <w:rFonts w:ascii="Arial" w:hAnsi="Arial" w:cs="Arial"/>
          <w:iCs/>
          <w:sz w:val="22"/>
          <w:szCs w:val="22"/>
        </w:rPr>
        <w:t xml:space="preserve"> </w:t>
      </w:r>
      <w:r w:rsidRPr="00961100">
        <w:rPr>
          <w:rFonts w:ascii="Arial" w:hAnsi="Arial" w:cs="Arial"/>
          <w:iCs/>
          <w:sz w:val="22"/>
          <w:szCs w:val="22"/>
        </w:rPr>
        <w:t>i</w:t>
      </w:r>
      <w:r w:rsidR="000E25FA" w:rsidRPr="00961100">
        <w:rPr>
          <w:rFonts w:ascii="Arial" w:hAnsi="Arial" w:cs="Arial"/>
          <w:iCs/>
          <w:sz w:val="22"/>
          <w:szCs w:val="22"/>
        </w:rPr>
        <w:t xml:space="preserve"> drugih </w:t>
      </w:r>
      <w:r w:rsidR="002C7C60" w:rsidRPr="00961100">
        <w:rPr>
          <w:rFonts w:ascii="Arial" w:hAnsi="Arial" w:cs="Arial"/>
          <w:iCs/>
          <w:sz w:val="22"/>
          <w:szCs w:val="22"/>
        </w:rPr>
        <w:t>osobu</w:t>
      </w:r>
      <w:r w:rsidR="000E25FA" w:rsidRPr="00961100">
        <w:rPr>
          <w:rFonts w:ascii="Arial" w:hAnsi="Arial" w:cs="Arial"/>
          <w:iCs/>
          <w:sz w:val="22"/>
          <w:szCs w:val="22"/>
        </w:rPr>
        <w:t xml:space="preserve"> koje na temelju ovog Pravilnika sudjeluju u stegovnom postupku.</w:t>
      </w:r>
      <w:r w:rsidRPr="00961100">
        <w:rPr>
          <w:rFonts w:ascii="Arial" w:hAnsi="Arial" w:cs="Arial"/>
          <w:iCs/>
          <w:sz w:val="22"/>
          <w:szCs w:val="22"/>
        </w:rPr>
        <w:t xml:space="preserve"> </w:t>
      </w:r>
    </w:p>
    <w:p w14:paraId="030107C9" w14:textId="77777777" w:rsidR="004A3A59" w:rsidRPr="00961100" w:rsidRDefault="004A3A59" w:rsidP="00961100">
      <w:pPr>
        <w:pStyle w:val="BodyText2"/>
        <w:rPr>
          <w:rFonts w:ascii="Arial" w:hAnsi="Arial" w:cs="Arial"/>
          <w:b w:val="0"/>
          <w:sz w:val="22"/>
          <w:szCs w:val="22"/>
        </w:rPr>
      </w:pPr>
      <w:r w:rsidRPr="00961100">
        <w:rPr>
          <w:rFonts w:ascii="Arial" w:hAnsi="Arial" w:cs="Arial"/>
          <w:b w:val="0"/>
          <w:sz w:val="22"/>
          <w:szCs w:val="22"/>
        </w:rPr>
        <w:t xml:space="preserve">  </w:t>
      </w:r>
    </w:p>
    <w:p w14:paraId="599454BA" w14:textId="77777777" w:rsidR="004A3A59" w:rsidRPr="00961100" w:rsidRDefault="004A3A59" w:rsidP="00961100">
      <w:pPr>
        <w:pStyle w:val="Heading4"/>
        <w:ind w:left="0"/>
        <w:jc w:val="center"/>
        <w:rPr>
          <w:rFonts w:ascii="Arial" w:hAnsi="Arial" w:cs="Arial"/>
          <w:b/>
          <w:i w:val="0"/>
          <w:sz w:val="22"/>
          <w:szCs w:val="22"/>
        </w:rPr>
      </w:pPr>
      <w:r w:rsidRPr="00961100">
        <w:rPr>
          <w:rFonts w:ascii="Arial" w:hAnsi="Arial" w:cs="Arial"/>
          <w:b/>
          <w:i w:val="0"/>
          <w:sz w:val="22"/>
          <w:szCs w:val="22"/>
        </w:rPr>
        <w:t>IMUNITET</w:t>
      </w:r>
    </w:p>
    <w:p w14:paraId="2A8351F2" w14:textId="77777777" w:rsidR="004A3A59" w:rsidRPr="00961100" w:rsidRDefault="004A3A59" w:rsidP="00961100">
      <w:pPr>
        <w:rPr>
          <w:rFonts w:ascii="Arial" w:hAnsi="Arial" w:cs="Arial"/>
          <w:i/>
          <w:iCs/>
          <w:sz w:val="22"/>
          <w:szCs w:val="22"/>
        </w:rPr>
      </w:pPr>
    </w:p>
    <w:p w14:paraId="0AEB6A63" w14:textId="77777777" w:rsidR="004A3A59" w:rsidRPr="00961100" w:rsidRDefault="006E104B" w:rsidP="00E805FB">
      <w:pPr>
        <w:pStyle w:val="ListParagraph"/>
        <w:numPr>
          <w:ilvl w:val="0"/>
          <w:numId w:val="24"/>
        </w:numPr>
        <w:jc w:val="center"/>
        <w:rPr>
          <w:rFonts w:ascii="Arial" w:hAnsi="Arial" w:cs="Arial"/>
          <w:b/>
          <w:iCs/>
          <w:sz w:val="22"/>
          <w:szCs w:val="22"/>
        </w:rPr>
      </w:pPr>
      <w:r w:rsidRPr="00961100">
        <w:rPr>
          <w:rFonts w:ascii="Arial" w:hAnsi="Arial" w:cs="Arial"/>
          <w:b/>
          <w:iCs/>
          <w:sz w:val="22"/>
          <w:szCs w:val="22"/>
        </w:rPr>
        <w:t>Članak</w:t>
      </w:r>
    </w:p>
    <w:p w14:paraId="045D17A8" w14:textId="77777777" w:rsidR="004A3A59" w:rsidRPr="00961100" w:rsidRDefault="004A3A59" w:rsidP="00961100">
      <w:pPr>
        <w:jc w:val="center"/>
        <w:rPr>
          <w:rFonts w:ascii="Arial" w:hAnsi="Arial" w:cs="Arial"/>
          <w:sz w:val="22"/>
          <w:szCs w:val="22"/>
        </w:rPr>
      </w:pPr>
    </w:p>
    <w:p w14:paraId="02614AA6" w14:textId="77777777" w:rsidR="000C13C5" w:rsidRDefault="004A3A59" w:rsidP="000C13C5">
      <w:pPr>
        <w:jc w:val="both"/>
        <w:rPr>
          <w:rFonts w:ascii="Arial" w:hAnsi="Arial" w:cs="Arial"/>
          <w:sz w:val="22"/>
          <w:szCs w:val="22"/>
        </w:rPr>
      </w:pPr>
      <w:r w:rsidRPr="00961100">
        <w:rPr>
          <w:rFonts w:ascii="Arial" w:hAnsi="Arial" w:cs="Arial"/>
          <w:bCs/>
          <w:sz w:val="22"/>
          <w:szCs w:val="22"/>
        </w:rPr>
        <w:t>Stegovni tužitelj odnosno zamjenik stegovnog tužitelja</w:t>
      </w:r>
      <w:r w:rsidR="006E104B" w:rsidRPr="00961100">
        <w:rPr>
          <w:rFonts w:ascii="Arial" w:hAnsi="Arial" w:cs="Arial"/>
          <w:bCs/>
          <w:sz w:val="22"/>
          <w:szCs w:val="22"/>
        </w:rPr>
        <w:t>, suci stegovnog suda i suci višeg stegovnog suda</w:t>
      </w:r>
      <w:r w:rsidRPr="00961100">
        <w:rPr>
          <w:rFonts w:ascii="Arial" w:hAnsi="Arial" w:cs="Arial"/>
          <w:bCs/>
          <w:sz w:val="22"/>
          <w:szCs w:val="22"/>
        </w:rPr>
        <w:t xml:space="preserve"> nisu odgovorni za mišljenje koje su dali kao članovi stegovnih tijela u stegovnom postupku, </w:t>
      </w:r>
      <w:r w:rsidR="00F458B7" w:rsidRPr="00961100">
        <w:rPr>
          <w:rFonts w:ascii="Arial" w:hAnsi="Arial" w:cs="Arial"/>
          <w:sz w:val="22"/>
          <w:szCs w:val="22"/>
        </w:rPr>
        <w:t xml:space="preserve">u </w:t>
      </w:r>
      <w:r w:rsidRPr="00961100">
        <w:rPr>
          <w:rFonts w:ascii="Arial" w:hAnsi="Arial" w:cs="Arial"/>
          <w:sz w:val="22"/>
          <w:szCs w:val="22"/>
        </w:rPr>
        <w:t>prvostupanjskom i drugostupanjskom stegovnom postupku.</w:t>
      </w:r>
    </w:p>
    <w:p w14:paraId="697961C6" w14:textId="77777777" w:rsidR="000C13C5" w:rsidRDefault="000C13C5" w:rsidP="000C13C5">
      <w:pPr>
        <w:jc w:val="both"/>
        <w:rPr>
          <w:rFonts w:ascii="Arial" w:hAnsi="Arial" w:cs="Arial"/>
          <w:sz w:val="22"/>
          <w:szCs w:val="22"/>
        </w:rPr>
      </w:pPr>
    </w:p>
    <w:p w14:paraId="70A8CDDC" w14:textId="77777777" w:rsidR="000C13C5" w:rsidRPr="000C13C5" w:rsidRDefault="0041683E" w:rsidP="000C13C5">
      <w:pPr>
        <w:jc w:val="center"/>
        <w:rPr>
          <w:rFonts w:ascii="Arial" w:hAnsi="Arial" w:cs="Arial"/>
          <w:b/>
          <w:sz w:val="22"/>
          <w:szCs w:val="22"/>
        </w:rPr>
      </w:pPr>
      <w:r w:rsidRPr="000C13C5">
        <w:rPr>
          <w:rFonts w:ascii="Arial" w:hAnsi="Arial" w:cs="Arial"/>
          <w:b/>
          <w:sz w:val="22"/>
          <w:szCs w:val="22"/>
        </w:rPr>
        <w:t>STEGOVNI POSTUPAK</w:t>
      </w:r>
    </w:p>
    <w:p w14:paraId="16EE551B" w14:textId="77777777" w:rsidR="000C13C5" w:rsidRPr="000C13C5" w:rsidRDefault="000C13C5" w:rsidP="000C13C5">
      <w:pPr>
        <w:jc w:val="center"/>
        <w:rPr>
          <w:rFonts w:ascii="Arial" w:hAnsi="Arial" w:cs="Arial"/>
          <w:b/>
          <w:sz w:val="22"/>
          <w:szCs w:val="22"/>
        </w:rPr>
      </w:pPr>
    </w:p>
    <w:p w14:paraId="50439ABD" w14:textId="77777777" w:rsidR="000C13C5" w:rsidRPr="000C13C5" w:rsidRDefault="0041683E" w:rsidP="000C13C5">
      <w:pPr>
        <w:jc w:val="center"/>
        <w:rPr>
          <w:rFonts w:ascii="Arial" w:hAnsi="Arial" w:cs="Arial"/>
          <w:b/>
          <w:sz w:val="22"/>
          <w:szCs w:val="22"/>
        </w:rPr>
      </w:pPr>
      <w:r w:rsidRPr="000C13C5">
        <w:rPr>
          <w:rFonts w:ascii="Arial" w:hAnsi="Arial" w:cs="Arial"/>
          <w:b/>
          <w:sz w:val="22"/>
          <w:szCs w:val="22"/>
        </w:rPr>
        <w:t>Stegovna prijava</w:t>
      </w:r>
    </w:p>
    <w:p w14:paraId="4C942BC3" w14:textId="77777777" w:rsidR="000C13C5" w:rsidRPr="000C13C5" w:rsidRDefault="000C13C5" w:rsidP="000C13C5">
      <w:pPr>
        <w:jc w:val="center"/>
        <w:rPr>
          <w:rFonts w:ascii="Arial" w:hAnsi="Arial" w:cs="Arial"/>
          <w:b/>
          <w:sz w:val="22"/>
          <w:szCs w:val="22"/>
        </w:rPr>
      </w:pPr>
    </w:p>
    <w:p w14:paraId="6B5FAF47" w14:textId="77777777" w:rsidR="000C13C5" w:rsidRPr="0034138A" w:rsidRDefault="0041683E" w:rsidP="0034138A">
      <w:pPr>
        <w:pStyle w:val="ListParagraph"/>
        <w:numPr>
          <w:ilvl w:val="0"/>
          <w:numId w:val="24"/>
        </w:numPr>
        <w:jc w:val="center"/>
        <w:rPr>
          <w:rFonts w:ascii="Arial" w:hAnsi="Arial" w:cs="Arial"/>
          <w:b/>
          <w:sz w:val="22"/>
          <w:szCs w:val="22"/>
        </w:rPr>
      </w:pPr>
      <w:r w:rsidRPr="0034138A">
        <w:rPr>
          <w:rFonts w:ascii="Arial" w:hAnsi="Arial" w:cs="Arial"/>
          <w:b/>
          <w:sz w:val="22"/>
          <w:szCs w:val="22"/>
        </w:rPr>
        <w:t>Članak</w:t>
      </w:r>
    </w:p>
    <w:p w14:paraId="50D43605" w14:textId="77777777" w:rsidR="000C13C5" w:rsidRDefault="000C13C5" w:rsidP="000C13C5">
      <w:pPr>
        <w:jc w:val="both"/>
        <w:rPr>
          <w:rFonts w:ascii="Arial" w:hAnsi="Arial" w:cs="Arial"/>
          <w:sz w:val="22"/>
          <w:szCs w:val="22"/>
        </w:rPr>
      </w:pPr>
    </w:p>
    <w:p w14:paraId="78294823" w14:textId="77777777" w:rsidR="000C13C5" w:rsidRDefault="0041683E" w:rsidP="000C13C5">
      <w:pPr>
        <w:jc w:val="both"/>
        <w:rPr>
          <w:rFonts w:ascii="Arial" w:hAnsi="Arial" w:cs="Arial"/>
          <w:sz w:val="22"/>
          <w:szCs w:val="22"/>
        </w:rPr>
      </w:pPr>
      <w:r w:rsidRPr="000C13C5">
        <w:rPr>
          <w:rFonts w:ascii="Arial" w:hAnsi="Arial" w:cs="Arial"/>
          <w:sz w:val="22"/>
          <w:szCs w:val="22"/>
        </w:rPr>
        <w:t>Stegovna prijava podnosi se pisanim putem stegovnom tužitelju. Stegovna prijava mora sadržavati:</w:t>
      </w:r>
    </w:p>
    <w:p w14:paraId="62C15D40" w14:textId="77777777" w:rsidR="000C13C5" w:rsidRDefault="000C13C5" w:rsidP="000C13C5">
      <w:pPr>
        <w:jc w:val="both"/>
        <w:rPr>
          <w:rFonts w:ascii="Arial" w:hAnsi="Arial" w:cs="Arial"/>
          <w:sz w:val="22"/>
          <w:szCs w:val="22"/>
        </w:rPr>
      </w:pPr>
    </w:p>
    <w:p w14:paraId="2F2347E1" w14:textId="77777777" w:rsidR="000C13C5" w:rsidRPr="000C13C5" w:rsidRDefault="000C13C5" w:rsidP="00FB6211">
      <w:pPr>
        <w:pStyle w:val="ListParagraph"/>
        <w:numPr>
          <w:ilvl w:val="0"/>
          <w:numId w:val="12"/>
        </w:numPr>
        <w:jc w:val="both"/>
        <w:rPr>
          <w:rFonts w:ascii="Arial" w:hAnsi="Arial" w:cs="Arial"/>
          <w:sz w:val="22"/>
          <w:szCs w:val="22"/>
        </w:rPr>
      </w:pPr>
      <w:r w:rsidRPr="000C13C5">
        <w:rPr>
          <w:rFonts w:ascii="Arial" w:hAnsi="Arial" w:cs="Arial"/>
          <w:sz w:val="22"/>
          <w:szCs w:val="22"/>
        </w:rPr>
        <w:t>i</w:t>
      </w:r>
      <w:r w:rsidR="0041683E" w:rsidRPr="000C13C5">
        <w:rPr>
          <w:rFonts w:ascii="Arial" w:hAnsi="Arial" w:cs="Arial"/>
          <w:sz w:val="22"/>
          <w:szCs w:val="22"/>
        </w:rPr>
        <w:t>me i prezime osobe protiv koje se podnosi stegovna prijava</w:t>
      </w:r>
    </w:p>
    <w:p w14:paraId="77893E3A" w14:textId="77777777" w:rsidR="000C13C5" w:rsidRPr="000C13C5" w:rsidRDefault="0041683E" w:rsidP="00FB6211">
      <w:pPr>
        <w:pStyle w:val="ListParagraph"/>
        <w:numPr>
          <w:ilvl w:val="0"/>
          <w:numId w:val="12"/>
        </w:numPr>
        <w:jc w:val="both"/>
        <w:rPr>
          <w:rFonts w:ascii="Arial" w:hAnsi="Arial" w:cs="Arial"/>
          <w:sz w:val="22"/>
          <w:szCs w:val="22"/>
        </w:rPr>
      </w:pPr>
      <w:r w:rsidRPr="000C13C5">
        <w:rPr>
          <w:rFonts w:ascii="Arial" w:hAnsi="Arial" w:cs="Arial"/>
          <w:sz w:val="22"/>
          <w:szCs w:val="22"/>
        </w:rPr>
        <w:t xml:space="preserve">povredu dužnosti i ugleda ovlaštenog inženjera elektrotehnika koje se </w:t>
      </w:r>
      <w:r w:rsidR="00FE2773" w:rsidRPr="000C13C5">
        <w:rPr>
          <w:rFonts w:ascii="Arial" w:hAnsi="Arial" w:cs="Arial"/>
          <w:sz w:val="22"/>
          <w:szCs w:val="22"/>
        </w:rPr>
        <w:t>prijavljenom</w:t>
      </w:r>
      <w:r w:rsidRPr="000C13C5">
        <w:rPr>
          <w:rFonts w:ascii="Arial" w:hAnsi="Arial" w:cs="Arial"/>
          <w:sz w:val="22"/>
          <w:szCs w:val="22"/>
        </w:rPr>
        <w:t xml:space="preserve"> stavlja na teret</w:t>
      </w:r>
    </w:p>
    <w:p w14:paraId="67253FD0" w14:textId="77777777" w:rsidR="000C13C5" w:rsidRPr="000C13C5" w:rsidRDefault="0041683E" w:rsidP="00FB6211">
      <w:pPr>
        <w:pStyle w:val="ListParagraph"/>
        <w:numPr>
          <w:ilvl w:val="0"/>
          <w:numId w:val="12"/>
        </w:numPr>
        <w:jc w:val="both"/>
        <w:rPr>
          <w:rFonts w:ascii="Arial" w:hAnsi="Arial" w:cs="Arial"/>
          <w:sz w:val="22"/>
          <w:szCs w:val="22"/>
        </w:rPr>
      </w:pPr>
      <w:r w:rsidRPr="000C13C5">
        <w:rPr>
          <w:rFonts w:ascii="Arial" w:hAnsi="Arial" w:cs="Arial"/>
          <w:sz w:val="22"/>
          <w:szCs w:val="22"/>
        </w:rPr>
        <w:t>činjenice iz kojih proizlazi da bi osumnjičeni počinio povr</w:t>
      </w:r>
      <w:r w:rsidR="000C13C5">
        <w:rPr>
          <w:rFonts w:ascii="Arial" w:hAnsi="Arial" w:cs="Arial"/>
          <w:sz w:val="22"/>
          <w:szCs w:val="22"/>
        </w:rPr>
        <w:t>edu dužnosti i ugleda ovlaštene</w:t>
      </w:r>
      <w:r w:rsidRPr="000C13C5">
        <w:rPr>
          <w:rFonts w:ascii="Arial" w:hAnsi="Arial" w:cs="Arial"/>
          <w:sz w:val="22"/>
          <w:szCs w:val="22"/>
        </w:rPr>
        <w:t xml:space="preserve"> </w:t>
      </w:r>
      <w:r w:rsidR="000C13C5">
        <w:rPr>
          <w:rFonts w:ascii="Arial" w:hAnsi="Arial" w:cs="Arial"/>
          <w:sz w:val="22"/>
          <w:szCs w:val="22"/>
        </w:rPr>
        <w:t>osobe</w:t>
      </w:r>
    </w:p>
    <w:p w14:paraId="1B0DFB70" w14:textId="77777777" w:rsidR="000C13C5" w:rsidRPr="000C13C5" w:rsidRDefault="0041683E" w:rsidP="00FB6211">
      <w:pPr>
        <w:pStyle w:val="ListParagraph"/>
        <w:numPr>
          <w:ilvl w:val="0"/>
          <w:numId w:val="12"/>
        </w:numPr>
        <w:jc w:val="both"/>
        <w:rPr>
          <w:rFonts w:ascii="Arial" w:hAnsi="Arial" w:cs="Arial"/>
          <w:sz w:val="22"/>
          <w:szCs w:val="22"/>
        </w:rPr>
      </w:pPr>
      <w:r w:rsidRPr="000C13C5">
        <w:rPr>
          <w:rFonts w:ascii="Arial" w:hAnsi="Arial" w:cs="Arial"/>
          <w:sz w:val="22"/>
          <w:szCs w:val="22"/>
        </w:rPr>
        <w:t>dokaze kojima se potvrđuju navodi iz prijave</w:t>
      </w:r>
    </w:p>
    <w:p w14:paraId="0273A83F" w14:textId="77777777" w:rsidR="0041683E" w:rsidRPr="000C13C5" w:rsidRDefault="0041683E" w:rsidP="00FB6211">
      <w:pPr>
        <w:pStyle w:val="ListParagraph"/>
        <w:numPr>
          <w:ilvl w:val="0"/>
          <w:numId w:val="12"/>
        </w:numPr>
        <w:jc w:val="both"/>
        <w:rPr>
          <w:rFonts w:ascii="Arial" w:hAnsi="Arial" w:cs="Arial"/>
          <w:sz w:val="22"/>
          <w:szCs w:val="22"/>
        </w:rPr>
      </w:pPr>
      <w:r w:rsidRPr="000C13C5">
        <w:rPr>
          <w:rFonts w:ascii="Arial" w:hAnsi="Arial" w:cs="Arial"/>
          <w:sz w:val="22"/>
          <w:szCs w:val="22"/>
        </w:rPr>
        <w:lastRenderedPageBreak/>
        <w:t>ime i prezime te vlastoručni potpis podnositelja prijave</w:t>
      </w:r>
    </w:p>
    <w:p w14:paraId="2A0A20FA" w14:textId="77777777" w:rsidR="0041683E" w:rsidRPr="00961100" w:rsidRDefault="0041683E" w:rsidP="00961100">
      <w:pPr>
        <w:rPr>
          <w:rFonts w:ascii="Arial" w:hAnsi="Arial" w:cs="Arial"/>
          <w:sz w:val="22"/>
          <w:szCs w:val="22"/>
        </w:rPr>
      </w:pPr>
    </w:p>
    <w:p w14:paraId="619FD11D" w14:textId="77777777" w:rsidR="002C7C60" w:rsidRPr="00961100" w:rsidRDefault="002C7C60" w:rsidP="00961100">
      <w:pPr>
        <w:jc w:val="both"/>
        <w:rPr>
          <w:rFonts w:ascii="Arial" w:hAnsi="Arial" w:cs="Arial"/>
          <w:sz w:val="22"/>
          <w:szCs w:val="22"/>
        </w:rPr>
      </w:pPr>
      <w:r w:rsidRPr="00961100">
        <w:rPr>
          <w:rFonts w:ascii="Arial" w:hAnsi="Arial" w:cs="Arial"/>
          <w:sz w:val="22"/>
          <w:szCs w:val="22"/>
        </w:rPr>
        <w:t>Prijavitelj mora potpisati stegovnu prijavu vlastoručnim potpisom koji sadrži  ime i prezime, a ukoliko se prijava šaljem putem e-maila, tada ista mora biti potpisana naprednim elektroničkim potpisom. Stegovne prijave koje nisu potpisane na navedeni način smatrat će se anonimnim stegovnim prijavama.</w:t>
      </w:r>
    </w:p>
    <w:p w14:paraId="4B264284" w14:textId="77777777" w:rsidR="002C7C60" w:rsidRPr="00961100" w:rsidRDefault="002C7C60" w:rsidP="00961100">
      <w:pPr>
        <w:jc w:val="both"/>
        <w:rPr>
          <w:rFonts w:ascii="Arial" w:hAnsi="Arial" w:cs="Arial"/>
          <w:sz w:val="22"/>
          <w:szCs w:val="22"/>
        </w:rPr>
      </w:pPr>
    </w:p>
    <w:p w14:paraId="15D29AE5" w14:textId="77777777" w:rsidR="0041683E" w:rsidRPr="00961100" w:rsidRDefault="0041683E" w:rsidP="00961100">
      <w:pPr>
        <w:jc w:val="both"/>
        <w:rPr>
          <w:rFonts w:ascii="Arial" w:hAnsi="Arial" w:cs="Arial"/>
          <w:sz w:val="22"/>
          <w:szCs w:val="22"/>
        </w:rPr>
      </w:pPr>
      <w:r w:rsidRPr="00961100">
        <w:rPr>
          <w:rFonts w:ascii="Arial" w:hAnsi="Arial" w:cs="Arial"/>
          <w:sz w:val="22"/>
          <w:szCs w:val="22"/>
        </w:rPr>
        <w:t>Anonimne stegovne prijave, stegovni tužitelj</w:t>
      </w:r>
      <w:r w:rsidR="001F2663" w:rsidRPr="00961100">
        <w:rPr>
          <w:rFonts w:ascii="Arial" w:hAnsi="Arial" w:cs="Arial"/>
          <w:sz w:val="22"/>
          <w:szCs w:val="22"/>
        </w:rPr>
        <w:t xml:space="preserve"> će odbaciti pisanom obavijesti koja se stavlja na oglasnu ploču Komore.</w:t>
      </w:r>
    </w:p>
    <w:p w14:paraId="4B8D0DF8" w14:textId="77777777" w:rsidR="00FE2773" w:rsidRPr="00961100" w:rsidRDefault="00FE2773" w:rsidP="00961100">
      <w:pPr>
        <w:rPr>
          <w:rFonts w:ascii="Arial" w:hAnsi="Arial" w:cs="Arial"/>
          <w:sz w:val="22"/>
          <w:szCs w:val="22"/>
        </w:rPr>
      </w:pPr>
    </w:p>
    <w:p w14:paraId="7D5DC792" w14:textId="77777777" w:rsidR="00FE2773" w:rsidRPr="00961100" w:rsidRDefault="00FE2773" w:rsidP="00961100">
      <w:pPr>
        <w:jc w:val="center"/>
        <w:rPr>
          <w:rFonts w:ascii="Arial" w:hAnsi="Arial" w:cs="Arial"/>
          <w:b/>
          <w:sz w:val="22"/>
          <w:szCs w:val="22"/>
        </w:rPr>
      </w:pPr>
      <w:r w:rsidRPr="00961100">
        <w:rPr>
          <w:rFonts w:ascii="Arial" w:hAnsi="Arial" w:cs="Arial"/>
          <w:b/>
          <w:sz w:val="22"/>
          <w:szCs w:val="22"/>
        </w:rPr>
        <w:t>Ispitivanje stegovne prijave</w:t>
      </w:r>
    </w:p>
    <w:p w14:paraId="11BE1C23" w14:textId="77777777" w:rsidR="00FE2773" w:rsidRPr="00961100" w:rsidRDefault="00FE2773" w:rsidP="00961100">
      <w:pPr>
        <w:rPr>
          <w:rFonts w:ascii="Arial" w:hAnsi="Arial" w:cs="Arial"/>
          <w:b/>
          <w:sz w:val="22"/>
          <w:szCs w:val="22"/>
        </w:rPr>
      </w:pPr>
    </w:p>
    <w:p w14:paraId="454A1400" w14:textId="77777777" w:rsidR="00FE2773" w:rsidRPr="00961100" w:rsidRDefault="00FE2773" w:rsidP="0034138A">
      <w:pPr>
        <w:pStyle w:val="ListParagraph"/>
        <w:numPr>
          <w:ilvl w:val="0"/>
          <w:numId w:val="26"/>
        </w:numPr>
        <w:jc w:val="center"/>
        <w:rPr>
          <w:rFonts w:ascii="Arial" w:hAnsi="Arial" w:cs="Arial"/>
          <w:b/>
          <w:sz w:val="22"/>
          <w:szCs w:val="22"/>
        </w:rPr>
      </w:pPr>
      <w:r w:rsidRPr="00961100">
        <w:rPr>
          <w:rFonts w:ascii="Arial" w:hAnsi="Arial" w:cs="Arial"/>
          <w:b/>
          <w:sz w:val="22"/>
          <w:szCs w:val="22"/>
        </w:rPr>
        <w:t>Članak</w:t>
      </w:r>
    </w:p>
    <w:p w14:paraId="45EE2110" w14:textId="77777777" w:rsidR="0041683E" w:rsidRPr="00961100" w:rsidRDefault="0041683E" w:rsidP="00961100">
      <w:pPr>
        <w:pStyle w:val="Heading2"/>
        <w:ind w:left="0"/>
        <w:jc w:val="left"/>
        <w:rPr>
          <w:rFonts w:ascii="Arial" w:hAnsi="Arial" w:cs="Arial"/>
          <w:sz w:val="22"/>
          <w:szCs w:val="22"/>
        </w:rPr>
      </w:pPr>
    </w:p>
    <w:p w14:paraId="5B772D37" w14:textId="77777777" w:rsidR="00FE2773" w:rsidRPr="00961100" w:rsidRDefault="00FE2773" w:rsidP="00961100">
      <w:pPr>
        <w:jc w:val="both"/>
        <w:rPr>
          <w:rFonts w:ascii="Arial" w:hAnsi="Arial" w:cs="Arial"/>
          <w:sz w:val="22"/>
          <w:szCs w:val="22"/>
        </w:rPr>
      </w:pPr>
      <w:r w:rsidRPr="00961100">
        <w:rPr>
          <w:rFonts w:ascii="Arial" w:hAnsi="Arial" w:cs="Arial"/>
          <w:sz w:val="22"/>
          <w:szCs w:val="22"/>
        </w:rPr>
        <w:t>Stegovnu prijavu ispituje stegovni tužitelj, odnosno zamjenik stegovnog tužitelja.</w:t>
      </w:r>
    </w:p>
    <w:p w14:paraId="060E7EFC" w14:textId="77777777" w:rsidR="00FE2773" w:rsidRPr="00961100" w:rsidRDefault="00FE2773" w:rsidP="00961100">
      <w:pPr>
        <w:jc w:val="both"/>
        <w:rPr>
          <w:rFonts w:ascii="Arial" w:hAnsi="Arial" w:cs="Arial"/>
          <w:sz w:val="22"/>
          <w:szCs w:val="22"/>
        </w:rPr>
      </w:pPr>
    </w:p>
    <w:p w14:paraId="752A4184" w14:textId="77777777" w:rsidR="00A220FD" w:rsidRPr="00961100" w:rsidRDefault="00FE2773" w:rsidP="00961100">
      <w:pPr>
        <w:jc w:val="both"/>
        <w:rPr>
          <w:rFonts w:ascii="Arial" w:hAnsi="Arial" w:cs="Arial"/>
          <w:sz w:val="22"/>
          <w:szCs w:val="22"/>
        </w:rPr>
      </w:pPr>
      <w:r w:rsidRPr="00961100">
        <w:rPr>
          <w:rFonts w:ascii="Arial" w:hAnsi="Arial" w:cs="Arial"/>
          <w:sz w:val="22"/>
          <w:szCs w:val="22"/>
        </w:rPr>
        <w:t>Stegovni tužitelj</w:t>
      </w:r>
      <w:r w:rsidR="00A220FD" w:rsidRPr="00961100">
        <w:rPr>
          <w:rFonts w:ascii="Arial" w:hAnsi="Arial" w:cs="Arial"/>
          <w:sz w:val="22"/>
          <w:szCs w:val="22"/>
        </w:rPr>
        <w:t>, odnosno zamjenik stegovnog tužitelja</w:t>
      </w:r>
      <w:r w:rsidRPr="00961100">
        <w:rPr>
          <w:rFonts w:ascii="Arial" w:hAnsi="Arial" w:cs="Arial"/>
          <w:sz w:val="22"/>
          <w:szCs w:val="22"/>
        </w:rPr>
        <w:t xml:space="preserve"> može od prijavljenog i prijavitelja zatražiti dodatno obrazloženje prijave ili očitovanja, te pozvati</w:t>
      </w:r>
      <w:r w:rsidR="00A220FD" w:rsidRPr="00961100">
        <w:rPr>
          <w:rFonts w:ascii="Arial" w:hAnsi="Arial" w:cs="Arial"/>
          <w:sz w:val="22"/>
          <w:szCs w:val="22"/>
        </w:rPr>
        <w:t xml:space="preserve"> ih da dostave dokaze i obavijesti u roku koji </w:t>
      </w:r>
      <w:r w:rsidR="00AA548F" w:rsidRPr="00961100">
        <w:rPr>
          <w:rFonts w:ascii="Arial" w:hAnsi="Arial" w:cs="Arial"/>
          <w:sz w:val="22"/>
          <w:szCs w:val="22"/>
        </w:rPr>
        <w:t xml:space="preserve">ne može biti kraći od 15 dana. </w:t>
      </w:r>
      <w:r w:rsidR="00A220FD" w:rsidRPr="00961100">
        <w:rPr>
          <w:rFonts w:ascii="Arial" w:hAnsi="Arial" w:cs="Arial"/>
          <w:sz w:val="22"/>
          <w:szCs w:val="22"/>
        </w:rPr>
        <w:t>Ukoliko podnositelj prijave ne udovolji pozivu stegovnog tužitelja u ostavljenom roku njegova stegovna prijava će biti odbačena posebnom obaviješću.  Ukoliko prijavljeni ne udovolji pozivu stegovnog tužitelja u ostavljenom roku, stegovni tužitelj će u daljnjem tijeku postupka na odgovarajući način cijeniti navedenu činjenicu.</w:t>
      </w:r>
    </w:p>
    <w:p w14:paraId="71205917" w14:textId="77777777" w:rsidR="00A220FD" w:rsidRPr="00961100" w:rsidRDefault="00A220FD" w:rsidP="00961100">
      <w:pPr>
        <w:jc w:val="both"/>
        <w:rPr>
          <w:rFonts w:ascii="Arial" w:hAnsi="Arial" w:cs="Arial"/>
          <w:sz w:val="22"/>
          <w:szCs w:val="22"/>
        </w:rPr>
      </w:pPr>
    </w:p>
    <w:p w14:paraId="0106B62E" w14:textId="77777777" w:rsidR="00A220FD" w:rsidRPr="00961100" w:rsidRDefault="00A220FD" w:rsidP="00961100">
      <w:pPr>
        <w:jc w:val="both"/>
        <w:rPr>
          <w:rFonts w:ascii="Arial" w:hAnsi="Arial" w:cs="Arial"/>
          <w:sz w:val="22"/>
          <w:szCs w:val="22"/>
        </w:rPr>
      </w:pPr>
      <w:r w:rsidRPr="00961100">
        <w:rPr>
          <w:rFonts w:ascii="Arial" w:hAnsi="Arial" w:cs="Arial"/>
          <w:sz w:val="22"/>
          <w:szCs w:val="22"/>
        </w:rPr>
        <w:t>Stegovni tužitelj odnosno, zamjenik stegovnog tužitelja može zatražiti obavijesti i od drugih osoba te državnih tijela za koje smatra da mogu pridonijeti ocjeni vjerodostojnosti navoda u prijavi.</w:t>
      </w:r>
    </w:p>
    <w:p w14:paraId="7987A8B2" w14:textId="77777777" w:rsidR="00A220FD" w:rsidRPr="00961100" w:rsidRDefault="00A220FD" w:rsidP="00961100">
      <w:pPr>
        <w:jc w:val="both"/>
        <w:rPr>
          <w:rFonts w:ascii="Arial" w:hAnsi="Arial" w:cs="Arial"/>
          <w:sz w:val="22"/>
          <w:szCs w:val="22"/>
        </w:rPr>
      </w:pPr>
    </w:p>
    <w:p w14:paraId="645FB863" w14:textId="77777777" w:rsidR="00DF5AFF" w:rsidRPr="00961100" w:rsidRDefault="00A220FD" w:rsidP="00961100">
      <w:pPr>
        <w:jc w:val="both"/>
        <w:rPr>
          <w:rFonts w:ascii="Arial" w:hAnsi="Arial" w:cs="Arial"/>
          <w:sz w:val="22"/>
          <w:szCs w:val="22"/>
        </w:rPr>
      </w:pPr>
      <w:r w:rsidRPr="00961100">
        <w:rPr>
          <w:rFonts w:ascii="Arial" w:hAnsi="Arial" w:cs="Arial"/>
          <w:sz w:val="22"/>
          <w:szCs w:val="22"/>
        </w:rPr>
        <w:t>Stegovni tužitelj, odnosno zamjenik stegovnog tužitelja dužni su prilikom prikupljanja dodatnih obavijesti dužni postupati obzirno pazeći da se ne našteti časti i ugledu osobe na koju se te dodatne obavijesti odnose.</w:t>
      </w:r>
    </w:p>
    <w:p w14:paraId="47319FC8" w14:textId="77777777" w:rsidR="00DF5AFF" w:rsidRPr="00961100" w:rsidRDefault="00DF5AFF" w:rsidP="00961100">
      <w:pPr>
        <w:jc w:val="both"/>
        <w:rPr>
          <w:rFonts w:ascii="Arial" w:hAnsi="Arial" w:cs="Arial"/>
          <w:sz w:val="22"/>
          <w:szCs w:val="22"/>
        </w:rPr>
      </w:pPr>
    </w:p>
    <w:p w14:paraId="55CB921F" w14:textId="77777777" w:rsidR="00DF5AFF" w:rsidRPr="00961100" w:rsidRDefault="00DF5AFF" w:rsidP="00961100">
      <w:pPr>
        <w:jc w:val="center"/>
        <w:rPr>
          <w:rFonts w:ascii="Arial" w:hAnsi="Arial" w:cs="Arial"/>
          <w:b/>
          <w:sz w:val="22"/>
          <w:szCs w:val="22"/>
        </w:rPr>
      </w:pPr>
      <w:r w:rsidRPr="00961100">
        <w:rPr>
          <w:rFonts w:ascii="Arial" w:hAnsi="Arial" w:cs="Arial"/>
          <w:b/>
          <w:sz w:val="22"/>
          <w:szCs w:val="22"/>
        </w:rPr>
        <w:t>Odbačaj stegovne prijave</w:t>
      </w:r>
    </w:p>
    <w:p w14:paraId="7DB1A0A0" w14:textId="77777777" w:rsidR="00DF5AFF" w:rsidRPr="00961100" w:rsidRDefault="00DF5AFF" w:rsidP="00961100">
      <w:pPr>
        <w:jc w:val="both"/>
        <w:rPr>
          <w:rFonts w:ascii="Arial" w:hAnsi="Arial" w:cs="Arial"/>
          <w:sz w:val="22"/>
          <w:szCs w:val="22"/>
        </w:rPr>
      </w:pPr>
    </w:p>
    <w:p w14:paraId="226C1383" w14:textId="77777777" w:rsidR="00A220FD" w:rsidRPr="00961100" w:rsidRDefault="00DF5AFF" w:rsidP="0034138A">
      <w:pPr>
        <w:pStyle w:val="ListParagraph"/>
        <w:numPr>
          <w:ilvl w:val="0"/>
          <w:numId w:val="26"/>
        </w:numPr>
        <w:ind w:left="0"/>
        <w:jc w:val="center"/>
        <w:rPr>
          <w:rFonts w:ascii="Arial" w:hAnsi="Arial" w:cs="Arial"/>
          <w:b/>
          <w:sz w:val="22"/>
          <w:szCs w:val="22"/>
        </w:rPr>
      </w:pPr>
      <w:r w:rsidRPr="00961100">
        <w:rPr>
          <w:rFonts w:ascii="Arial" w:hAnsi="Arial" w:cs="Arial"/>
          <w:b/>
          <w:sz w:val="22"/>
          <w:szCs w:val="22"/>
        </w:rPr>
        <w:t>Članak</w:t>
      </w:r>
    </w:p>
    <w:p w14:paraId="273545F5" w14:textId="77777777" w:rsidR="00DF5AFF" w:rsidRPr="00961100" w:rsidRDefault="00DF5AFF" w:rsidP="00961100">
      <w:pPr>
        <w:jc w:val="both"/>
        <w:rPr>
          <w:rFonts w:ascii="Arial" w:hAnsi="Arial" w:cs="Arial"/>
          <w:sz w:val="22"/>
          <w:szCs w:val="22"/>
        </w:rPr>
      </w:pPr>
    </w:p>
    <w:p w14:paraId="41C998C7" w14:textId="77777777" w:rsidR="00DF5AFF" w:rsidRDefault="00DF5AFF" w:rsidP="00961100">
      <w:pPr>
        <w:jc w:val="both"/>
        <w:rPr>
          <w:rFonts w:ascii="Arial" w:hAnsi="Arial" w:cs="Arial"/>
          <w:sz w:val="22"/>
          <w:szCs w:val="22"/>
        </w:rPr>
      </w:pPr>
      <w:r w:rsidRPr="00961100">
        <w:rPr>
          <w:rFonts w:ascii="Arial" w:hAnsi="Arial" w:cs="Arial"/>
          <w:sz w:val="22"/>
          <w:szCs w:val="22"/>
        </w:rPr>
        <w:t>Stegovni tužitelj, odnosno zamjenik stegovnog tužitelja odbaciti će stegovnu prijavu obrazloženom obaviješću:</w:t>
      </w:r>
    </w:p>
    <w:p w14:paraId="6DF6DCC9" w14:textId="77777777" w:rsidR="000C13C5" w:rsidRPr="00961100" w:rsidRDefault="000C13C5" w:rsidP="00961100">
      <w:pPr>
        <w:jc w:val="both"/>
        <w:rPr>
          <w:rFonts w:ascii="Arial" w:hAnsi="Arial" w:cs="Arial"/>
          <w:sz w:val="22"/>
          <w:szCs w:val="22"/>
        </w:rPr>
      </w:pPr>
    </w:p>
    <w:p w14:paraId="32810AB3" w14:textId="77777777" w:rsidR="00DF5AFF" w:rsidRPr="000C13C5" w:rsidRDefault="00DF5AFF" w:rsidP="00FB6211">
      <w:pPr>
        <w:pStyle w:val="ListParagraph"/>
        <w:numPr>
          <w:ilvl w:val="0"/>
          <w:numId w:val="14"/>
        </w:numPr>
        <w:jc w:val="both"/>
        <w:rPr>
          <w:rFonts w:ascii="Arial" w:hAnsi="Arial" w:cs="Arial"/>
          <w:sz w:val="22"/>
          <w:szCs w:val="22"/>
        </w:rPr>
      </w:pPr>
      <w:r w:rsidRPr="000C13C5">
        <w:rPr>
          <w:rFonts w:ascii="Arial" w:hAnsi="Arial" w:cs="Arial"/>
          <w:sz w:val="22"/>
          <w:szCs w:val="22"/>
        </w:rPr>
        <w:t>ako iz same prijave proistječe da prijavljeno djelo ne predstavlja povr</w:t>
      </w:r>
      <w:r w:rsidR="000C13C5">
        <w:rPr>
          <w:rFonts w:ascii="Arial" w:hAnsi="Arial" w:cs="Arial"/>
          <w:sz w:val="22"/>
          <w:szCs w:val="22"/>
        </w:rPr>
        <w:t>edu dužnosti i ugleda ovlaštene</w:t>
      </w:r>
      <w:r w:rsidRPr="000C13C5">
        <w:rPr>
          <w:rFonts w:ascii="Arial" w:hAnsi="Arial" w:cs="Arial"/>
          <w:sz w:val="22"/>
          <w:szCs w:val="22"/>
        </w:rPr>
        <w:t xml:space="preserve"> </w:t>
      </w:r>
      <w:r w:rsidR="000C13C5">
        <w:rPr>
          <w:rFonts w:ascii="Arial" w:hAnsi="Arial" w:cs="Arial"/>
          <w:sz w:val="22"/>
          <w:szCs w:val="22"/>
        </w:rPr>
        <w:t>osobe,</w:t>
      </w:r>
    </w:p>
    <w:p w14:paraId="1B843C49" w14:textId="77777777" w:rsidR="00DF5AFF" w:rsidRPr="000C13C5" w:rsidRDefault="00DF5AFF" w:rsidP="00FB6211">
      <w:pPr>
        <w:pStyle w:val="ListParagraph"/>
        <w:numPr>
          <w:ilvl w:val="0"/>
          <w:numId w:val="14"/>
        </w:numPr>
        <w:jc w:val="both"/>
        <w:rPr>
          <w:rFonts w:ascii="Arial" w:hAnsi="Arial" w:cs="Arial"/>
          <w:sz w:val="22"/>
          <w:szCs w:val="22"/>
        </w:rPr>
      </w:pPr>
      <w:r w:rsidRPr="000C13C5">
        <w:rPr>
          <w:rFonts w:ascii="Arial" w:hAnsi="Arial" w:cs="Arial"/>
          <w:sz w:val="22"/>
          <w:szCs w:val="22"/>
        </w:rPr>
        <w:t xml:space="preserve">ukoliko je nastupila zastara stegovnog progona, </w:t>
      </w:r>
    </w:p>
    <w:p w14:paraId="3B098C65" w14:textId="77777777" w:rsidR="00DF5AFF" w:rsidRPr="000C13C5" w:rsidRDefault="00DF5AFF" w:rsidP="00FB6211">
      <w:pPr>
        <w:pStyle w:val="ListParagraph"/>
        <w:numPr>
          <w:ilvl w:val="0"/>
          <w:numId w:val="14"/>
        </w:numPr>
        <w:jc w:val="both"/>
        <w:rPr>
          <w:rFonts w:ascii="Arial" w:hAnsi="Arial" w:cs="Arial"/>
          <w:sz w:val="22"/>
          <w:szCs w:val="22"/>
        </w:rPr>
      </w:pPr>
      <w:r w:rsidRPr="000C13C5">
        <w:rPr>
          <w:rFonts w:ascii="Arial" w:hAnsi="Arial" w:cs="Arial"/>
          <w:sz w:val="22"/>
          <w:szCs w:val="22"/>
        </w:rPr>
        <w:t>ukoliko postoje okolnosti koje isključuju krivnju ili stegovni progon,</w:t>
      </w:r>
    </w:p>
    <w:p w14:paraId="785BCA4A" w14:textId="77777777" w:rsidR="00DF5AFF" w:rsidRPr="000C13C5" w:rsidRDefault="00DF5AFF" w:rsidP="00FB6211">
      <w:pPr>
        <w:pStyle w:val="ListParagraph"/>
        <w:numPr>
          <w:ilvl w:val="0"/>
          <w:numId w:val="14"/>
        </w:numPr>
        <w:jc w:val="both"/>
        <w:rPr>
          <w:rFonts w:ascii="Arial" w:hAnsi="Arial" w:cs="Arial"/>
          <w:sz w:val="22"/>
          <w:szCs w:val="22"/>
        </w:rPr>
      </w:pPr>
      <w:r w:rsidRPr="000C13C5">
        <w:rPr>
          <w:rFonts w:ascii="Arial" w:hAnsi="Arial" w:cs="Arial"/>
          <w:sz w:val="22"/>
          <w:szCs w:val="22"/>
        </w:rPr>
        <w:t>ukoliko ne postoji osnovana sumnja da je prijavljeni počinio stegovno djelo.</w:t>
      </w:r>
    </w:p>
    <w:p w14:paraId="746C83A6" w14:textId="77777777" w:rsidR="00C92F0C" w:rsidRPr="00961100" w:rsidRDefault="00C92F0C" w:rsidP="00961100">
      <w:pPr>
        <w:pStyle w:val="Heading2"/>
        <w:ind w:left="0"/>
        <w:jc w:val="left"/>
        <w:rPr>
          <w:rFonts w:ascii="Arial" w:hAnsi="Arial" w:cs="Arial"/>
          <w:sz w:val="22"/>
          <w:szCs w:val="22"/>
        </w:rPr>
      </w:pPr>
    </w:p>
    <w:p w14:paraId="0203606F" w14:textId="77777777" w:rsidR="00DF5AFF" w:rsidRPr="00961100" w:rsidRDefault="00DF5AFF" w:rsidP="00961100">
      <w:pPr>
        <w:jc w:val="both"/>
        <w:rPr>
          <w:rFonts w:ascii="Arial" w:hAnsi="Arial" w:cs="Arial"/>
          <w:sz w:val="22"/>
          <w:szCs w:val="22"/>
        </w:rPr>
      </w:pPr>
      <w:r w:rsidRPr="00961100">
        <w:rPr>
          <w:rFonts w:ascii="Arial" w:hAnsi="Arial" w:cs="Arial"/>
          <w:sz w:val="22"/>
          <w:szCs w:val="22"/>
        </w:rPr>
        <w:t>Obavijest o odbačaju stegovne prijave dostavlja se podnositelju stegovne prijave.</w:t>
      </w:r>
    </w:p>
    <w:p w14:paraId="56972FCE" w14:textId="77777777" w:rsidR="00DF5AFF" w:rsidRPr="00961100" w:rsidRDefault="00DF5AFF" w:rsidP="00961100">
      <w:pPr>
        <w:jc w:val="both"/>
        <w:rPr>
          <w:rFonts w:ascii="Arial" w:hAnsi="Arial" w:cs="Arial"/>
          <w:sz w:val="22"/>
          <w:szCs w:val="22"/>
        </w:rPr>
      </w:pPr>
    </w:p>
    <w:p w14:paraId="0111D57F" w14:textId="77777777" w:rsidR="00DF5AFF" w:rsidRDefault="00DF5AFF" w:rsidP="00961100">
      <w:pPr>
        <w:jc w:val="both"/>
        <w:rPr>
          <w:rFonts w:ascii="Arial" w:hAnsi="Arial" w:cs="Arial"/>
          <w:sz w:val="22"/>
          <w:szCs w:val="22"/>
        </w:rPr>
      </w:pPr>
      <w:r w:rsidRPr="00961100">
        <w:rPr>
          <w:rFonts w:ascii="Arial" w:hAnsi="Arial" w:cs="Arial"/>
          <w:sz w:val="22"/>
          <w:szCs w:val="22"/>
        </w:rPr>
        <w:t>Protiv obavijesti o odbačaju stegovne prijave nije dopušten pravni lijek, niti je moguće preuzeti stegovni progon pred tijelima Komore.</w:t>
      </w:r>
    </w:p>
    <w:p w14:paraId="24382395" w14:textId="77777777" w:rsidR="0034138A" w:rsidRDefault="0034138A" w:rsidP="00961100">
      <w:pPr>
        <w:jc w:val="both"/>
        <w:rPr>
          <w:rFonts w:ascii="Arial" w:hAnsi="Arial" w:cs="Arial"/>
          <w:sz w:val="22"/>
          <w:szCs w:val="22"/>
        </w:rPr>
      </w:pPr>
    </w:p>
    <w:p w14:paraId="18B9D8AF" w14:textId="77777777" w:rsidR="0034138A" w:rsidRDefault="0034138A" w:rsidP="00961100">
      <w:pPr>
        <w:jc w:val="both"/>
        <w:rPr>
          <w:rFonts w:ascii="Arial" w:hAnsi="Arial" w:cs="Arial"/>
          <w:sz w:val="22"/>
          <w:szCs w:val="22"/>
        </w:rPr>
      </w:pPr>
    </w:p>
    <w:p w14:paraId="2CBA707A" w14:textId="77777777" w:rsidR="0034138A" w:rsidRDefault="0034138A" w:rsidP="00961100">
      <w:pPr>
        <w:jc w:val="both"/>
        <w:rPr>
          <w:rFonts w:ascii="Arial" w:hAnsi="Arial" w:cs="Arial"/>
          <w:sz w:val="22"/>
          <w:szCs w:val="22"/>
        </w:rPr>
      </w:pPr>
    </w:p>
    <w:p w14:paraId="0779D1AD" w14:textId="77777777" w:rsidR="00C53EA3" w:rsidRPr="00961100" w:rsidRDefault="00C53EA3" w:rsidP="0034138A">
      <w:pPr>
        <w:pStyle w:val="Heading2"/>
        <w:ind w:left="0"/>
        <w:jc w:val="center"/>
        <w:rPr>
          <w:rFonts w:ascii="Arial" w:hAnsi="Arial" w:cs="Arial"/>
          <w:sz w:val="22"/>
          <w:szCs w:val="22"/>
        </w:rPr>
      </w:pPr>
      <w:r w:rsidRPr="00961100">
        <w:rPr>
          <w:rFonts w:ascii="Arial" w:hAnsi="Arial" w:cs="Arial"/>
          <w:sz w:val="22"/>
          <w:szCs w:val="22"/>
        </w:rPr>
        <w:lastRenderedPageBreak/>
        <w:t>Pokretanje stegovnog postupka</w:t>
      </w:r>
    </w:p>
    <w:p w14:paraId="676D9168" w14:textId="77777777" w:rsidR="00C53EA3" w:rsidRPr="00961100" w:rsidRDefault="00C53EA3" w:rsidP="00961100">
      <w:pPr>
        <w:rPr>
          <w:rFonts w:ascii="Arial" w:hAnsi="Arial" w:cs="Arial"/>
          <w:sz w:val="22"/>
          <w:szCs w:val="22"/>
        </w:rPr>
      </w:pPr>
    </w:p>
    <w:p w14:paraId="717023C6" w14:textId="77777777" w:rsidR="00DB145D" w:rsidRPr="00961100" w:rsidRDefault="00DB145D" w:rsidP="0034138A">
      <w:pPr>
        <w:pStyle w:val="ListParagraph"/>
        <w:numPr>
          <w:ilvl w:val="0"/>
          <w:numId w:val="26"/>
        </w:numPr>
        <w:ind w:left="0"/>
        <w:jc w:val="center"/>
        <w:rPr>
          <w:rFonts w:ascii="Arial" w:hAnsi="Arial" w:cs="Arial"/>
          <w:b/>
          <w:sz w:val="22"/>
          <w:szCs w:val="22"/>
        </w:rPr>
      </w:pPr>
      <w:r w:rsidRPr="00961100">
        <w:rPr>
          <w:rFonts w:ascii="Arial" w:hAnsi="Arial" w:cs="Arial"/>
          <w:b/>
          <w:sz w:val="22"/>
          <w:szCs w:val="22"/>
        </w:rPr>
        <w:t>Članak</w:t>
      </w:r>
    </w:p>
    <w:p w14:paraId="7619551E" w14:textId="77777777" w:rsidR="00DB145D" w:rsidRPr="00961100" w:rsidRDefault="00DB145D" w:rsidP="00961100">
      <w:pPr>
        <w:rPr>
          <w:rFonts w:ascii="Arial" w:hAnsi="Arial" w:cs="Arial"/>
          <w:sz w:val="22"/>
          <w:szCs w:val="22"/>
        </w:rPr>
      </w:pPr>
    </w:p>
    <w:p w14:paraId="44E35935" w14:textId="77777777" w:rsidR="00C53EA3" w:rsidRPr="00961100" w:rsidRDefault="00C53EA3" w:rsidP="00961100">
      <w:pPr>
        <w:rPr>
          <w:rFonts w:ascii="Arial" w:hAnsi="Arial" w:cs="Arial"/>
          <w:sz w:val="22"/>
          <w:szCs w:val="22"/>
        </w:rPr>
      </w:pPr>
      <w:r w:rsidRPr="00961100">
        <w:rPr>
          <w:rFonts w:ascii="Arial" w:hAnsi="Arial" w:cs="Arial"/>
          <w:sz w:val="22"/>
          <w:szCs w:val="22"/>
        </w:rPr>
        <w:t>Stegovni postupak pokreće stegovni tužitelj</w:t>
      </w:r>
      <w:r w:rsidR="00DB145D" w:rsidRPr="00961100">
        <w:rPr>
          <w:rFonts w:ascii="Arial" w:hAnsi="Arial" w:cs="Arial"/>
          <w:sz w:val="22"/>
          <w:szCs w:val="22"/>
        </w:rPr>
        <w:t>, odnosno njegov zamjenik</w:t>
      </w:r>
      <w:r w:rsidRPr="00961100">
        <w:rPr>
          <w:rFonts w:ascii="Arial" w:hAnsi="Arial" w:cs="Arial"/>
          <w:sz w:val="22"/>
          <w:szCs w:val="22"/>
        </w:rPr>
        <w:t xml:space="preserve"> podnošenjem optužnice stegovnom sudu</w:t>
      </w:r>
      <w:r w:rsidR="00DB145D" w:rsidRPr="00961100">
        <w:rPr>
          <w:rFonts w:ascii="Arial" w:hAnsi="Arial" w:cs="Arial"/>
          <w:sz w:val="22"/>
          <w:szCs w:val="22"/>
        </w:rPr>
        <w:t>.</w:t>
      </w:r>
    </w:p>
    <w:p w14:paraId="60E22317" w14:textId="77777777" w:rsidR="00DB145D" w:rsidRPr="00961100" w:rsidRDefault="00DB145D" w:rsidP="00961100">
      <w:pPr>
        <w:rPr>
          <w:rFonts w:ascii="Arial" w:hAnsi="Arial" w:cs="Arial"/>
          <w:sz w:val="22"/>
          <w:szCs w:val="22"/>
        </w:rPr>
      </w:pPr>
    </w:p>
    <w:p w14:paraId="5E690537" w14:textId="77777777" w:rsidR="00DB145D" w:rsidRPr="00961100" w:rsidRDefault="00DB145D" w:rsidP="00961100">
      <w:pPr>
        <w:rPr>
          <w:rFonts w:ascii="Arial" w:hAnsi="Arial" w:cs="Arial"/>
          <w:sz w:val="22"/>
          <w:szCs w:val="22"/>
        </w:rPr>
      </w:pPr>
      <w:r w:rsidRPr="00961100">
        <w:rPr>
          <w:rFonts w:ascii="Arial" w:hAnsi="Arial" w:cs="Arial"/>
          <w:sz w:val="22"/>
          <w:szCs w:val="22"/>
        </w:rPr>
        <w:t>Optužnicu podnosi stegovni tužitelj, odnosno njegov zamjenik nakon prethodnog ispitivanja stegovne prijave, ukoliko utvrdi postojanje osnovane sumnje da bi prijavljeni počinio stegovne djelo.</w:t>
      </w:r>
    </w:p>
    <w:p w14:paraId="7DFA0357" w14:textId="77777777" w:rsidR="00B13198" w:rsidRPr="00961100" w:rsidRDefault="00B13198" w:rsidP="00961100">
      <w:pPr>
        <w:rPr>
          <w:rFonts w:ascii="Arial" w:hAnsi="Arial" w:cs="Arial"/>
          <w:sz w:val="22"/>
          <w:szCs w:val="22"/>
        </w:rPr>
      </w:pPr>
    </w:p>
    <w:p w14:paraId="7B5F242D" w14:textId="77777777" w:rsidR="00B13198" w:rsidRDefault="00B13198" w:rsidP="00961100">
      <w:pPr>
        <w:rPr>
          <w:rFonts w:ascii="Arial" w:hAnsi="Arial" w:cs="Arial"/>
          <w:sz w:val="22"/>
          <w:szCs w:val="22"/>
        </w:rPr>
      </w:pPr>
      <w:r w:rsidRPr="00961100">
        <w:rPr>
          <w:rFonts w:ascii="Arial" w:hAnsi="Arial" w:cs="Arial"/>
          <w:sz w:val="22"/>
          <w:szCs w:val="22"/>
        </w:rPr>
        <w:t>Optužnica sadrži:</w:t>
      </w:r>
    </w:p>
    <w:p w14:paraId="0BFBD10E" w14:textId="77777777" w:rsidR="000C13C5" w:rsidRPr="00961100" w:rsidRDefault="000C13C5" w:rsidP="00961100">
      <w:pPr>
        <w:rPr>
          <w:rFonts w:ascii="Arial" w:hAnsi="Arial" w:cs="Arial"/>
          <w:sz w:val="22"/>
          <w:szCs w:val="22"/>
        </w:rPr>
      </w:pPr>
    </w:p>
    <w:p w14:paraId="568FBF8E" w14:textId="77777777" w:rsidR="00B13198" w:rsidRPr="000C13C5" w:rsidRDefault="00B13198" w:rsidP="00FB6211">
      <w:pPr>
        <w:pStyle w:val="ListParagraph"/>
        <w:numPr>
          <w:ilvl w:val="0"/>
          <w:numId w:val="15"/>
        </w:numPr>
        <w:rPr>
          <w:rFonts w:ascii="Arial" w:hAnsi="Arial" w:cs="Arial"/>
          <w:sz w:val="22"/>
          <w:szCs w:val="22"/>
        </w:rPr>
      </w:pPr>
      <w:r w:rsidRPr="000C13C5">
        <w:rPr>
          <w:rFonts w:ascii="Arial" w:hAnsi="Arial" w:cs="Arial"/>
          <w:sz w:val="22"/>
          <w:szCs w:val="22"/>
        </w:rPr>
        <w:t>ime i prezime optuženog s osobnim podacima i rednim brojem upisa u odgovarajući imenik Komore;</w:t>
      </w:r>
    </w:p>
    <w:p w14:paraId="63B490A3" w14:textId="77777777" w:rsidR="00B13198" w:rsidRPr="000C13C5" w:rsidRDefault="00B13198" w:rsidP="00FB6211">
      <w:pPr>
        <w:pStyle w:val="ListParagraph"/>
        <w:numPr>
          <w:ilvl w:val="0"/>
          <w:numId w:val="15"/>
        </w:numPr>
        <w:rPr>
          <w:rFonts w:ascii="Arial" w:hAnsi="Arial" w:cs="Arial"/>
          <w:sz w:val="22"/>
          <w:szCs w:val="22"/>
        </w:rPr>
      </w:pPr>
      <w:r w:rsidRPr="000C13C5">
        <w:rPr>
          <w:rFonts w:ascii="Arial" w:hAnsi="Arial" w:cs="Arial"/>
          <w:sz w:val="22"/>
          <w:szCs w:val="22"/>
        </w:rPr>
        <w:t>opis djela iz kojeg proistječe obilježje teže ili lakše povrede dužnosti i ugleda, vr</w:t>
      </w:r>
      <w:r w:rsidR="000C13C5">
        <w:rPr>
          <w:rFonts w:ascii="Arial" w:hAnsi="Arial" w:cs="Arial"/>
          <w:sz w:val="22"/>
          <w:szCs w:val="22"/>
        </w:rPr>
        <w:t>ijeme i mjesto počinjenja djela;</w:t>
      </w:r>
      <w:r w:rsidRPr="000C13C5">
        <w:rPr>
          <w:rFonts w:ascii="Arial" w:hAnsi="Arial" w:cs="Arial"/>
          <w:sz w:val="22"/>
          <w:szCs w:val="22"/>
        </w:rPr>
        <w:t xml:space="preserve"> </w:t>
      </w:r>
    </w:p>
    <w:p w14:paraId="211DA631" w14:textId="77777777" w:rsidR="00B13198" w:rsidRPr="000C13C5" w:rsidRDefault="00B13198" w:rsidP="00FB6211">
      <w:pPr>
        <w:pStyle w:val="ListParagraph"/>
        <w:numPr>
          <w:ilvl w:val="0"/>
          <w:numId w:val="15"/>
        </w:numPr>
        <w:rPr>
          <w:rFonts w:ascii="Arial" w:hAnsi="Arial" w:cs="Arial"/>
          <w:sz w:val="22"/>
          <w:szCs w:val="22"/>
        </w:rPr>
      </w:pPr>
      <w:r w:rsidRPr="000C13C5">
        <w:rPr>
          <w:rFonts w:ascii="Arial" w:hAnsi="Arial" w:cs="Arial"/>
          <w:sz w:val="22"/>
          <w:szCs w:val="22"/>
        </w:rPr>
        <w:t>naziv povrede stegovne dužnosti uz navođenje odredaba koje se na prijedlog stegovnog tužitelja odnosno zamjenika stegovnog tužitelja imaju primijeniti</w:t>
      </w:r>
      <w:r w:rsidR="000C13C5">
        <w:rPr>
          <w:rFonts w:ascii="Arial" w:hAnsi="Arial" w:cs="Arial"/>
          <w:sz w:val="22"/>
          <w:szCs w:val="22"/>
        </w:rPr>
        <w:t>;</w:t>
      </w:r>
    </w:p>
    <w:p w14:paraId="097D6BA3" w14:textId="77777777" w:rsidR="00B13198" w:rsidRPr="000C13C5" w:rsidRDefault="00B13198" w:rsidP="00FB6211">
      <w:pPr>
        <w:pStyle w:val="ListParagraph"/>
        <w:numPr>
          <w:ilvl w:val="0"/>
          <w:numId w:val="15"/>
        </w:numPr>
        <w:rPr>
          <w:rFonts w:ascii="Arial" w:hAnsi="Arial" w:cs="Arial"/>
          <w:sz w:val="22"/>
          <w:szCs w:val="22"/>
        </w:rPr>
      </w:pPr>
      <w:r w:rsidRPr="000C13C5">
        <w:rPr>
          <w:rFonts w:ascii="Arial" w:hAnsi="Arial" w:cs="Arial"/>
          <w:sz w:val="22"/>
          <w:szCs w:val="22"/>
        </w:rPr>
        <w:t>naznaku suda pred kojim će se održati stegovna rasprava</w:t>
      </w:r>
      <w:r w:rsidR="000C13C5">
        <w:rPr>
          <w:rFonts w:ascii="Arial" w:hAnsi="Arial" w:cs="Arial"/>
          <w:sz w:val="22"/>
          <w:szCs w:val="22"/>
        </w:rPr>
        <w:t>;</w:t>
      </w:r>
    </w:p>
    <w:p w14:paraId="2B970AC8" w14:textId="77777777" w:rsidR="00B13198" w:rsidRPr="000C13C5" w:rsidRDefault="00B13198" w:rsidP="00FB6211">
      <w:pPr>
        <w:pStyle w:val="ListParagraph"/>
        <w:numPr>
          <w:ilvl w:val="0"/>
          <w:numId w:val="15"/>
        </w:numPr>
        <w:rPr>
          <w:rFonts w:ascii="Arial" w:hAnsi="Arial" w:cs="Arial"/>
          <w:sz w:val="22"/>
          <w:szCs w:val="22"/>
        </w:rPr>
      </w:pPr>
      <w:r w:rsidRPr="000C13C5">
        <w:rPr>
          <w:rFonts w:ascii="Arial" w:hAnsi="Arial" w:cs="Arial"/>
          <w:sz w:val="22"/>
          <w:szCs w:val="22"/>
        </w:rPr>
        <w:t>prijedlog o dokazima koje treba izvesti na raspravi pred stegovnim sudom, uz naznaku imena</w:t>
      </w:r>
      <w:r w:rsidR="000C13C5">
        <w:rPr>
          <w:rFonts w:ascii="Arial" w:hAnsi="Arial" w:cs="Arial"/>
          <w:sz w:val="22"/>
          <w:szCs w:val="22"/>
        </w:rPr>
        <w:t>;</w:t>
      </w:r>
    </w:p>
    <w:p w14:paraId="5C8567D5" w14:textId="77777777" w:rsidR="00C53EA3" w:rsidRPr="000C13C5" w:rsidRDefault="00B13198" w:rsidP="00FB6211">
      <w:pPr>
        <w:pStyle w:val="ListParagraph"/>
        <w:numPr>
          <w:ilvl w:val="0"/>
          <w:numId w:val="15"/>
        </w:numPr>
        <w:rPr>
          <w:rFonts w:ascii="Arial" w:hAnsi="Arial" w:cs="Arial"/>
          <w:sz w:val="22"/>
          <w:szCs w:val="22"/>
        </w:rPr>
      </w:pPr>
      <w:r w:rsidRPr="000C13C5">
        <w:rPr>
          <w:rFonts w:ascii="Arial" w:hAnsi="Arial" w:cs="Arial"/>
          <w:sz w:val="22"/>
          <w:szCs w:val="22"/>
        </w:rPr>
        <w:t>prijedlog da se optuž</w:t>
      </w:r>
      <w:r w:rsidR="000C13C5">
        <w:rPr>
          <w:rFonts w:ascii="Arial" w:hAnsi="Arial" w:cs="Arial"/>
          <w:sz w:val="22"/>
          <w:szCs w:val="22"/>
        </w:rPr>
        <w:t>eni proglasi krivim i osudi po z</w:t>
      </w:r>
      <w:r w:rsidRPr="000C13C5">
        <w:rPr>
          <w:rFonts w:ascii="Arial" w:hAnsi="Arial" w:cs="Arial"/>
          <w:sz w:val="22"/>
          <w:szCs w:val="22"/>
        </w:rPr>
        <w:t>akonu</w:t>
      </w:r>
      <w:r w:rsidR="000C13C5">
        <w:rPr>
          <w:rFonts w:ascii="Arial" w:hAnsi="Arial" w:cs="Arial"/>
          <w:sz w:val="22"/>
          <w:szCs w:val="22"/>
        </w:rPr>
        <w:t>.</w:t>
      </w:r>
    </w:p>
    <w:p w14:paraId="04ED33AB" w14:textId="77777777" w:rsidR="00B13198" w:rsidRPr="00961100" w:rsidRDefault="00B13198" w:rsidP="00961100">
      <w:pPr>
        <w:rPr>
          <w:rFonts w:ascii="Arial" w:hAnsi="Arial" w:cs="Arial"/>
          <w:sz w:val="22"/>
          <w:szCs w:val="22"/>
        </w:rPr>
      </w:pPr>
    </w:p>
    <w:p w14:paraId="1AE3E012" w14:textId="77777777" w:rsidR="00B13198" w:rsidRPr="00961100" w:rsidRDefault="00B13198" w:rsidP="00961100">
      <w:pPr>
        <w:rPr>
          <w:rFonts w:ascii="Arial" w:hAnsi="Arial" w:cs="Arial"/>
          <w:sz w:val="22"/>
          <w:szCs w:val="22"/>
        </w:rPr>
      </w:pPr>
      <w:r w:rsidRPr="00961100">
        <w:rPr>
          <w:rFonts w:ascii="Arial" w:hAnsi="Arial" w:cs="Arial"/>
          <w:sz w:val="22"/>
          <w:szCs w:val="22"/>
        </w:rPr>
        <w:t>Optužnica se dostavlja stegovnom sudu u dovoljnom broju primjeraka za stranke i sud.</w:t>
      </w:r>
    </w:p>
    <w:p w14:paraId="3317C7D0" w14:textId="77777777" w:rsidR="00B13198" w:rsidRPr="00961100" w:rsidRDefault="00B13198" w:rsidP="00961100">
      <w:pPr>
        <w:rPr>
          <w:rFonts w:ascii="Arial" w:hAnsi="Arial" w:cs="Arial"/>
          <w:sz w:val="22"/>
          <w:szCs w:val="22"/>
        </w:rPr>
      </w:pPr>
    </w:p>
    <w:p w14:paraId="32595606" w14:textId="77777777" w:rsidR="00B13198" w:rsidRPr="00961100" w:rsidRDefault="00B13198" w:rsidP="00961100">
      <w:pPr>
        <w:rPr>
          <w:rFonts w:ascii="Arial" w:hAnsi="Arial" w:cs="Arial"/>
          <w:sz w:val="22"/>
          <w:szCs w:val="22"/>
        </w:rPr>
      </w:pPr>
      <w:r w:rsidRPr="00961100">
        <w:rPr>
          <w:rFonts w:ascii="Arial" w:hAnsi="Arial" w:cs="Arial"/>
          <w:sz w:val="22"/>
          <w:szCs w:val="22"/>
        </w:rPr>
        <w:t>Stegovni tužitelj, odnosno zamjenik stegovnog tužitelja zastupa optužnicu u svim fazama postupka do donošenja pravomoćne presude.</w:t>
      </w:r>
    </w:p>
    <w:p w14:paraId="2845E764" w14:textId="77777777" w:rsidR="00B13198" w:rsidRPr="00961100" w:rsidRDefault="00B13198" w:rsidP="00961100">
      <w:pPr>
        <w:rPr>
          <w:rFonts w:ascii="Arial" w:hAnsi="Arial" w:cs="Arial"/>
          <w:sz w:val="22"/>
          <w:szCs w:val="22"/>
        </w:rPr>
      </w:pPr>
    </w:p>
    <w:p w14:paraId="1CCABE8C" w14:textId="77777777" w:rsidR="00B13198" w:rsidRPr="00961100" w:rsidRDefault="00B13198" w:rsidP="00961100">
      <w:pPr>
        <w:jc w:val="center"/>
        <w:rPr>
          <w:rFonts w:ascii="Arial" w:hAnsi="Arial" w:cs="Arial"/>
          <w:b/>
          <w:sz w:val="22"/>
          <w:szCs w:val="22"/>
        </w:rPr>
      </w:pPr>
      <w:r w:rsidRPr="00961100">
        <w:rPr>
          <w:rFonts w:ascii="Arial" w:hAnsi="Arial" w:cs="Arial"/>
          <w:b/>
          <w:sz w:val="22"/>
          <w:szCs w:val="22"/>
        </w:rPr>
        <w:t>Prethodno ispitivanje optužnice</w:t>
      </w:r>
    </w:p>
    <w:p w14:paraId="28FCC4D2" w14:textId="77777777" w:rsidR="00B13198" w:rsidRPr="00961100" w:rsidRDefault="00B13198" w:rsidP="00961100">
      <w:pPr>
        <w:rPr>
          <w:rFonts w:ascii="Arial" w:hAnsi="Arial" w:cs="Arial"/>
          <w:sz w:val="22"/>
          <w:szCs w:val="22"/>
        </w:rPr>
      </w:pPr>
    </w:p>
    <w:p w14:paraId="04177C77" w14:textId="77777777" w:rsidR="00A93FFF" w:rsidRPr="00961100" w:rsidRDefault="00A93FFF" w:rsidP="0034138A">
      <w:pPr>
        <w:pStyle w:val="ListParagraph"/>
        <w:numPr>
          <w:ilvl w:val="0"/>
          <w:numId w:val="26"/>
        </w:numPr>
        <w:ind w:left="0"/>
        <w:jc w:val="center"/>
        <w:rPr>
          <w:rFonts w:ascii="Arial" w:hAnsi="Arial" w:cs="Arial"/>
          <w:b/>
          <w:sz w:val="22"/>
          <w:szCs w:val="22"/>
        </w:rPr>
      </w:pPr>
      <w:r w:rsidRPr="00961100">
        <w:rPr>
          <w:rFonts w:ascii="Arial" w:hAnsi="Arial" w:cs="Arial"/>
          <w:b/>
          <w:sz w:val="22"/>
          <w:szCs w:val="22"/>
        </w:rPr>
        <w:t>Članak</w:t>
      </w:r>
    </w:p>
    <w:p w14:paraId="140EA259" w14:textId="77777777" w:rsidR="00A93FFF" w:rsidRPr="00961100" w:rsidRDefault="00A93FFF" w:rsidP="00961100">
      <w:pPr>
        <w:rPr>
          <w:rFonts w:ascii="Arial" w:hAnsi="Arial" w:cs="Arial"/>
          <w:sz w:val="22"/>
          <w:szCs w:val="22"/>
        </w:rPr>
      </w:pPr>
    </w:p>
    <w:p w14:paraId="1076DDE4" w14:textId="77777777" w:rsidR="00A93FFF" w:rsidRPr="00961100" w:rsidRDefault="00A93FFF" w:rsidP="00961100">
      <w:pPr>
        <w:rPr>
          <w:rFonts w:ascii="Arial" w:hAnsi="Arial" w:cs="Arial"/>
          <w:sz w:val="22"/>
          <w:szCs w:val="22"/>
        </w:rPr>
      </w:pPr>
      <w:r w:rsidRPr="00961100">
        <w:rPr>
          <w:rFonts w:ascii="Arial" w:hAnsi="Arial" w:cs="Arial"/>
          <w:sz w:val="22"/>
          <w:szCs w:val="22"/>
        </w:rPr>
        <w:t>Stegovni s</w:t>
      </w:r>
      <w:r w:rsidR="00AA548F" w:rsidRPr="00961100">
        <w:rPr>
          <w:rFonts w:ascii="Arial" w:hAnsi="Arial" w:cs="Arial"/>
          <w:sz w:val="22"/>
          <w:szCs w:val="22"/>
        </w:rPr>
        <w:t xml:space="preserve">ud može </w:t>
      </w:r>
      <w:proofErr w:type="spellStart"/>
      <w:r w:rsidR="00AA548F" w:rsidRPr="00961100">
        <w:rPr>
          <w:rFonts w:ascii="Arial" w:hAnsi="Arial" w:cs="Arial"/>
          <w:sz w:val="22"/>
          <w:szCs w:val="22"/>
        </w:rPr>
        <w:t>vanras</w:t>
      </w:r>
      <w:r w:rsidRPr="00961100">
        <w:rPr>
          <w:rFonts w:ascii="Arial" w:hAnsi="Arial" w:cs="Arial"/>
          <w:sz w:val="22"/>
          <w:szCs w:val="22"/>
        </w:rPr>
        <w:t>p</w:t>
      </w:r>
      <w:r w:rsidR="00AA548F" w:rsidRPr="00961100">
        <w:rPr>
          <w:rFonts w:ascii="Arial" w:hAnsi="Arial" w:cs="Arial"/>
          <w:sz w:val="22"/>
          <w:szCs w:val="22"/>
        </w:rPr>
        <w:t>r</w:t>
      </w:r>
      <w:r w:rsidRPr="00961100">
        <w:rPr>
          <w:rFonts w:ascii="Arial" w:hAnsi="Arial" w:cs="Arial"/>
          <w:sz w:val="22"/>
          <w:szCs w:val="22"/>
        </w:rPr>
        <w:t>avno</w:t>
      </w:r>
      <w:proofErr w:type="spellEnd"/>
      <w:r w:rsidRPr="00961100">
        <w:rPr>
          <w:rFonts w:ascii="Arial" w:hAnsi="Arial" w:cs="Arial"/>
          <w:sz w:val="22"/>
          <w:szCs w:val="22"/>
        </w:rPr>
        <w:t xml:space="preserve"> i prije zakazivanja glavne rasprave rješenjem obustaviti </w:t>
      </w:r>
      <w:r w:rsidR="00974CCD" w:rsidRPr="00961100">
        <w:rPr>
          <w:rFonts w:ascii="Arial" w:hAnsi="Arial" w:cs="Arial"/>
          <w:sz w:val="22"/>
          <w:szCs w:val="22"/>
        </w:rPr>
        <w:t>stegovni</w:t>
      </w:r>
      <w:r w:rsidRPr="00961100">
        <w:rPr>
          <w:rFonts w:ascii="Arial" w:hAnsi="Arial" w:cs="Arial"/>
          <w:sz w:val="22"/>
          <w:szCs w:val="22"/>
        </w:rPr>
        <w:t xml:space="preserve"> postupak i dostaviti rješenje strankama:</w:t>
      </w:r>
    </w:p>
    <w:p w14:paraId="3B2B3817" w14:textId="77777777" w:rsidR="00A93FFF" w:rsidRPr="00961100" w:rsidRDefault="00A93FFF" w:rsidP="00961100">
      <w:pPr>
        <w:rPr>
          <w:rFonts w:ascii="Arial" w:hAnsi="Arial" w:cs="Arial"/>
          <w:sz w:val="22"/>
          <w:szCs w:val="22"/>
        </w:rPr>
      </w:pPr>
    </w:p>
    <w:p w14:paraId="0413900B" w14:textId="77777777" w:rsidR="00A93FFF" w:rsidRPr="000C13C5" w:rsidRDefault="00A93FFF" w:rsidP="00FB6211">
      <w:pPr>
        <w:pStyle w:val="ListParagraph"/>
        <w:numPr>
          <w:ilvl w:val="0"/>
          <w:numId w:val="16"/>
        </w:numPr>
        <w:rPr>
          <w:rFonts w:ascii="Arial" w:hAnsi="Arial" w:cs="Arial"/>
          <w:sz w:val="22"/>
          <w:szCs w:val="22"/>
        </w:rPr>
      </w:pPr>
      <w:r w:rsidRPr="000C13C5">
        <w:rPr>
          <w:rFonts w:ascii="Arial" w:hAnsi="Arial" w:cs="Arial"/>
          <w:sz w:val="22"/>
          <w:szCs w:val="22"/>
        </w:rPr>
        <w:t>ako je tužitelj odustao od</w:t>
      </w:r>
      <w:r w:rsidR="00344999">
        <w:rPr>
          <w:rFonts w:ascii="Arial" w:hAnsi="Arial" w:cs="Arial"/>
          <w:sz w:val="22"/>
          <w:szCs w:val="22"/>
        </w:rPr>
        <w:t xml:space="preserve"> optužbe;</w:t>
      </w:r>
    </w:p>
    <w:p w14:paraId="7D89A69F" w14:textId="77777777" w:rsidR="00B13198" w:rsidRPr="000C13C5" w:rsidRDefault="00A93FFF" w:rsidP="00FB6211">
      <w:pPr>
        <w:pStyle w:val="ListParagraph"/>
        <w:numPr>
          <w:ilvl w:val="0"/>
          <w:numId w:val="16"/>
        </w:numPr>
        <w:rPr>
          <w:rFonts w:ascii="Arial" w:hAnsi="Arial" w:cs="Arial"/>
          <w:sz w:val="22"/>
          <w:szCs w:val="22"/>
        </w:rPr>
      </w:pPr>
      <w:r w:rsidRPr="000C13C5">
        <w:rPr>
          <w:rFonts w:ascii="Arial" w:hAnsi="Arial" w:cs="Arial"/>
          <w:sz w:val="22"/>
          <w:szCs w:val="22"/>
        </w:rPr>
        <w:t>ako je nesporno utvrđeno postojanje smetnji za nastavak postupka odnosno ukoliko je nastupila</w:t>
      </w:r>
      <w:r w:rsidR="00344999">
        <w:rPr>
          <w:rFonts w:ascii="Arial" w:hAnsi="Arial" w:cs="Arial"/>
          <w:sz w:val="22"/>
          <w:szCs w:val="22"/>
        </w:rPr>
        <w:t xml:space="preserve"> zastara stegovnog progona ili </w:t>
      </w:r>
      <w:r w:rsidRPr="000C13C5">
        <w:rPr>
          <w:rFonts w:ascii="Arial" w:hAnsi="Arial" w:cs="Arial"/>
          <w:sz w:val="22"/>
          <w:szCs w:val="22"/>
        </w:rPr>
        <w:t>ukoliko postoje druge okolnosti koje isključuju krivnju ili stegovni progon</w:t>
      </w:r>
      <w:r w:rsidR="00344999">
        <w:rPr>
          <w:rFonts w:ascii="Arial" w:hAnsi="Arial" w:cs="Arial"/>
          <w:sz w:val="22"/>
          <w:szCs w:val="22"/>
        </w:rPr>
        <w:t>.</w:t>
      </w:r>
    </w:p>
    <w:p w14:paraId="24CA1D8C" w14:textId="77777777" w:rsidR="00E04A00" w:rsidRPr="00961100" w:rsidRDefault="00E04A00" w:rsidP="00961100">
      <w:pPr>
        <w:rPr>
          <w:rFonts w:ascii="Arial" w:hAnsi="Arial" w:cs="Arial"/>
          <w:sz w:val="22"/>
          <w:szCs w:val="22"/>
        </w:rPr>
      </w:pPr>
    </w:p>
    <w:p w14:paraId="78DC3A08" w14:textId="77777777" w:rsidR="00E04A00" w:rsidRPr="00961100" w:rsidRDefault="00E04A00" w:rsidP="00961100">
      <w:pPr>
        <w:rPr>
          <w:rFonts w:ascii="Arial" w:hAnsi="Arial" w:cs="Arial"/>
          <w:sz w:val="22"/>
          <w:szCs w:val="22"/>
        </w:rPr>
      </w:pPr>
      <w:r w:rsidRPr="00961100">
        <w:rPr>
          <w:rFonts w:ascii="Arial" w:hAnsi="Arial" w:cs="Arial"/>
          <w:sz w:val="22"/>
          <w:szCs w:val="22"/>
        </w:rPr>
        <w:t xml:space="preserve">Stegovni sud može </w:t>
      </w:r>
      <w:proofErr w:type="spellStart"/>
      <w:r w:rsidRPr="00961100">
        <w:rPr>
          <w:rFonts w:ascii="Arial" w:hAnsi="Arial" w:cs="Arial"/>
          <w:sz w:val="22"/>
          <w:szCs w:val="22"/>
        </w:rPr>
        <w:t>vanraspravno</w:t>
      </w:r>
      <w:proofErr w:type="spellEnd"/>
      <w:r w:rsidRPr="00961100">
        <w:rPr>
          <w:rFonts w:ascii="Arial" w:hAnsi="Arial" w:cs="Arial"/>
          <w:sz w:val="22"/>
          <w:szCs w:val="22"/>
        </w:rPr>
        <w:t xml:space="preserve"> i prije zakazivanja glavne rasprave:</w:t>
      </w:r>
    </w:p>
    <w:p w14:paraId="33AB2B42" w14:textId="77777777" w:rsidR="00E04A00" w:rsidRPr="00961100" w:rsidRDefault="00E04A00" w:rsidP="00961100">
      <w:pPr>
        <w:rPr>
          <w:rFonts w:ascii="Arial" w:hAnsi="Arial" w:cs="Arial"/>
          <w:sz w:val="22"/>
          <w:szCs w:val="22"/>
        </w:rPr>
      </w:pPr>
    </w:p>
    <w:p w14:paraId="48A7619C" w14:textId="77777777" w:rsidR="00E04A00" w:rsidRPr="00344999" w:rsidRDefault="00E04A00" w:rsidP="00FB6211">
      <w:pPr>
        <w:pStyle w:val="ListParagraph"/>
        <w:numPr>
          <w:ilvl w:val="0"/>
          <w:numId w:val="17"/>
        </w:numPr>
        <w:rPr>
          <w:rFonts w:ascii="Arial" w:hAnsi="Arial" w:cs="Arial"/>
          <w:sz w:val="22"/>
          <w:szCs w:val="22"/>
        </w:rPr>
      </w:pPr>
      <w:r w:rsidRPr="00344999">
        <w:rPr>
          <w:rFonts w:ascii="Arial" w:hAnsi="Arial" w:cs="Arial"/>
          <w:sz w:val="22"/>
          <w:szCs w:val="22"/>
        </w:rPr>
        <w:t>vratiti optužnicu stegovnom tužitelju odnosno zamjeniku stegovnog tužitelja sa zahtjevom da dopuni optužnicu</w:t>
      </w:r>
      <w:r w:rsidR="00344999">
        <w:rPr>
          <w:rFonts w:ascii="Arial" w:hAnsi="Arial" w:cs="Arial"/>
          <w:sz w:val="22"/>
          <w:szCs w:val="22"/>
        </w:rPr>
        <w:t>;</w:t>
      </w:r>
    </w:p>
    <w:p w14:paraId="58588752" w14:textId="77777777" w:rsidR="00E04A00" w:rsidRDefault="00E04A00" w:rsidP="00FB6211">
      <w:pPr>
        <w:pStyle w:val="ListParagraph"/>
        <w:numPr>
          <w:ilvl w:val="0"/>
          <w:numId w:val="17"/>
        </w:numPr>
        <w:rPr>
          <w:rFonts w:ascii="Arial" w:hAnsi="Arial" w:cs="Arial"/>
          <w:sz w:val="22"/>
          <w:szCs w:val="22"/>
        </w:rPr>
      </w:pPr>
      <w:r w:rsidRPr="00344999">
        <w:rPr>
          <w:rFonts w:ascii="Arial" w:hAnsi="Arial" w:cs="Arial"/>
          <w:sz w:val="22"/>
          <w:szCs w:val="22"/>
        </w:rPr>
        <w:t>prekinuti postupak do pravomoćnog završetka kaznenog postupka ako je protiv optuženika pokrenut kazneni postupak za isto djelo</w:t>
      </w:r>
      <w:r w:rsidR="00344999">
        <w:rPr>
          <w:rFonts w:ascii="Arial" w:hAnsi="Arial" w:cs="Arial"/>
          <w:sz w:val="22"/>
          <w:szCs w:val="22"/>
        </w:rPr>
        <w:t>.</w:t>
      </w:r>
    </w:p>
    <w:p w14:paraId="574C32F9" w14:textId="77777777" w:rsidR="0034138A" w:rsidRDefault="0034138A" w:rsidP="0034138A">
      <w:pPr>
        <w:rPr>
          <w:rFonts w:ascii="Arial" w:hAnsi="Arial" w:cs="Arial"/>
          <w:sz w:val="22"/>
          <w:szCs w:val="22"/>
        </w:rPr>
      </w:pPr>
    </w:p>
    <w:p w14:paraId="214C60A9" w14:textId="77777777" w:rsidR="0034138A" w:rsidRDefault="0034138A" w:rsidP="0034138A">
      <w:pPr>
        <w:rPr>
          <w:rFonts w:ascii="Arial" w:hAnsi="Arial" w:cs="Arial"/>
          <w:sz w:val="22"/>
          <w:szCs w:val="22"/>
        </w:rPr>
      </w:pPr>
    </w:p>
    <w:p w14:paraId="0A2503F2" w14:textId="77777777" w:rsidR="0034138A" w:rsidRDefault="0034138A" w:rsidP="0034138A">
      <w:pPr>
        <w:rPr>
          <w:rFonts w:ascii="Arial" w:hAnsi="Arial" w:cs="Arial"/>
          <w:sz w:val="22"/>
          <w:szCs w:val="22"/>
        </w:rPr>
      </w:pPr>
    </w:p>
    <w:p w14:paraId="49151881" w14:textId="77777777" w:rsidR="0034138A" w:rsidRPr="0034138A" w:rsidRDefault="0034138A" w:rsidP="0034138A">
      <w:pPr>
        <w:rPr>
          <w:rFonts w:ascii="Arial" w:hAnsi="Arial" w:cs="Arial"/>
          <w:sz w:val="22"/>
          <w:szCs w:val="22"/>
        </w:rPr>
      </w:pPr>
    </w:p>
    <w:p w14:paraId="4959F28A" w14:textId="77777777" w:rsidR="00A93FFF" w:rsidRPr="00961100" w:rsidRDefault="00A93FFF" w:rsidP="00961100">
      <w:pPr>
        <w:jc w:val="center"/>
        <w:rPr>
          <w:rFonts w:ascii="Arial" w:hAnsi="Arial" w:cs="Arial"/>
          <w:b/>
          <w:sz w:val="22"/>
          <w:szCs w:val="22"/>
        </w:rPr>
      </w:pPr>
      <w:r w:rsidRPr="00961100">
        <w:rPr>
          <w:rFonts w:ascii="Arial" w:hAnsi="Arial" w:cs="Arial"/>
          <w:b/>
          <w:sz w:val="22"/>
          <w:szCs w:val="22"/>
        </w:rPr>
        <w:lastRenderedPageBreak/>
        <w:t>Zakazivanje rasprave</w:t>
      </w:r>
    </w:p>
    <w:p w14:paraId="1ABA84A2" w14:textId="77777777" w:rsidR="00C53EA3" w:rsidRPr="00961100" w:rsidRDefault="00C53EA3" w:rsidP="00961100">
      <w:pPr>
        <w:pStyle w:val="Heading2"/>
        <w:ind w:left="0"/>
        <w:jc w:val="left"/>
        <w:rPr>
          <w:rFonts w:ascii="Arial" w:hAnsi="Arial" w:cs="Arial"/>
          <w:sz w:val="22"/>
          <w:szCs w:val="22"/>
        </w:rPr>
      </w:pPr>
    </w:p>
    <w:p w14:paraId="007EEEEE" w14:textId="77777777" w:rsidR="00974CCD" w:rsidRPr="00961100" w:rsidRDefault="00974CCD" w:rsidP="0034138A">
      <w:pPr>
        <w:pStyle w:val="ListParagraph"/>
        <w:numPr>
          <w:ilvl w:val="0"/>
          <w:numId w:val="26"/>
        </w:numPr>
        <w:ind w:left="0"/>
        <w:jc w:val="center"/>
        <w:rPr>
          <w:rFonts w:ascii="Arial" w:hAnsi="Arial" w:cs="Arial"/>
          <w:b/>
          <w:sz w:val="22"/>
          <w:szCs w:val="22"/>
        </w:rPr>
      </w:pPr>
      <w:r w:rsidRPr="00961100">
        <w:rPr>
          <w:rFonts w:ascii="Arial" w:hAnsi="Arial" w:cs="Arial"/>
          <w:b/>
          <w:sz w:val="22"/>
          <w:szCs w:val="22"/>
        </w:rPr>
        <w:t>Članak</w:t>
      </w:r>
    </w:p>
    <w:p w14:paraId="20A0DD28" w14:textId="77777777" w:rsidR="00974CCD" w:rsidRPr="00961100" w:rsidRDefault="00974CCD" w:rsidP="00961100">
      <w:pPr>
        <w:rPr>
          <w:rFonts w:ascii="Arial" w:hAnsi="Arial" w:cs="Arial"/>
          <w:sz w:val="22"/>
          <w:szCs w:val="22"/>
        </w:rPr>
      </w:pPr>
    </w:p>
    <w:p w14:paraId="5650FFF4" w14:textId="77777777" w:rsidR="00A93FFF" w:rsidRPr="00961100" w:rsidRDefault="00A93FFF" w:rsidP="00344999">
      <w:pPr>
        <w:jc w:val="both"/>
        <w:rPr>
          <w:rFonts w:ascii="Arial" w:hAnsi="Arial" w:cs="Arial"/>
          <w:sz w:val="22"/>
          <w:szCs w:val="22"/>
        </w:rPr>
      </w:pPr>
      <w:r w:rsidRPr="00961100">
        <w:rPr>
          <w:rFonts w:ascii="Arial" w:hAnsi="Arial" w:cs="Arial"/>
          <w:sz w:val="22"/>
          <w:szCs w:val="22"/>
        </w:rPr>
        <w:t xml:space="preserve">Ukoliko ne </w:t>
      </w:r>
      <w:r w:rsidR="00974CCD" w:rsidRPr="00961100">
        <w:rPr>
          <w:rFonts w:ascii="Arial" w:hAnsi="Arial" w:cs="Arial"/>
          <w:sz w:val="22"/>
          <w:szCs w:val="22"/>
        </w:rPr>
        <w:t>obustavi stegovni postupak</w:t>
      </w:r>
      <w:r w:rsidRPr="00961100">
        <w:rPr>
          <w:rFonts w:ascii="Arial" w:hAnsi="Arial" w:cs="Arial"/>
          <w:sz w:val="22"/>
          <w:szCs w:val="22"/>
        </w:rPr>
        <w:t>,</w:t>
      </w:r>
      <w:r w:rsidR="00E04A00" w:rsidRPr="00961100">
        <w:rPr>
          <w:rFonts w:ascii="Arial" w:hAnsi="Arial" w:cs="Arial"/>
          <w:sz w:val="22"/>
          <w:szCs w:val="22"/>
        </w:rPr>
        <w:t xml:space="preserve"> odnosno ne vrati optužnicu na dopunu ili ne prekine stegovni postupka,</w:t>
      </w:r>
      <w:r w:rsidRPr="00961100">
        <w:rPr>
          <w:rFonts w:ascii="Arial" w:hAnsi="Arial" w:cs="Arial"/>
          <w:sz w:val="22"/>
          <w:szCs w:val="22"/>
        </w:rPr>
        <w:t xml:space="preserve"> </w:t>
      </w:r>
      <w:r w:rsidR="00974CCD" w:rsidRPr="00961100">
        <w:rPr>
          <w:rFonts w:ascii="Arial" w:hAnsi="Arial" w:cs="Arial"/>
          <w:sz w:val="22"/>
          <w:szCs w:val="22"/>
        </w:rPr>
        <w:t>stegovni sud će odmah po primitku optužnice i spisa predmeta zakazati raspravu te dostaviti poziv okrivljeniku za raspravu zajedno sa optužnicom.</w:t>
      </w:r>
    </w:p>
    <w:p w14:paraId="7C78105C" w14:textId="77777777" w:rsidR="002C236F" w:rsidRPr="00961100" w:rsidRDefault="002C236F" w:rsidP="00344999">
      <w:pPr>
        <w:jc w:val="both"/>
        <w:rPr>
          <w:rFonts w:ascii="Arial" w:hAnsi="Arial" w:cs="Arial"/>
          <w:sz w:val="22"/>
          <w:szCs w:val="22"/>
        </w:rPr>
      </w:pPr>
    </w:p>
    <w:p w14:paraId="2518A457" w14:textId="77777777" w:rsidR="002C236F" w:rsidRPr="00961100" w:rsidRDefault="002C236F" w:rsidP="00344999">
      <w:pPr>
        <w:jc w:val="both"/>
        <w:rPr>
          <w:rFonts w:ascii="Arial" w:hAnsi="Arial" w:cs="Arial"/>
          <w:sz w:val="22"/>
          <w:szCs w:val="22"/>
        </w:rPr>
      </w:pPr>
      <w:r w:rsidRPr="00961100">
        <w:rPr>
          <w:rFonts w:ascii="Arial" w:hAnsi="Arial" w:cs="Arial"/>
          <w:sz w:val="22"/>
          <w:szCs w:val="22"/>
        </w:rPr>
        <w:t xml:space="preserve">Pozivom na raspravu predsjednik vijeća određuje dan, sat i mjesto održavanja rasprave. </w:t>
      </w:r>
    </w:p>
    <w:p w14:paraId="3D656E74" w14:textId="77777777" w:rsidR="002C236F" w:rsidRPr="00961100" w:rsidRDefault="002C236F" w:rsidP="00344999">
      <w:pPr>
        <w:jc w:val="both"/>
        <w:rPr>
          <w:rFonts w:ascii="Arial" w:hAnsi="Arial" w:cs="Arial"/>
          <w:sz w:val="22"/>
          <w:szCs w:val="22"/>
        </w:rPr>
      </w:pPr>
    </w:p>
    <w:p w14:paraId="774B319A" w14:textId="77777777" w:rsidR="002C236F" w:rsidRPr="00961100" w:rsidRDefault="002C236F" w:rsidP="00344999">
      <w:pPr>
        <w:jc w:val="both"/>
        <w:rPr>
          <w:rFonts w:ascii="Arial" w:hAnsi="Arial" w:cs="Arial"/>
          <w:sz w:val="22"/>
          <w:szCs w:val="22"/>
        </w:rPr>
      </w:pPr>
      <w:r w:rsidRPr="00961100">
        <w:rPr>
          <w:rFonts w:ascii="Arial" w:hAnsi="Arial" w:cs="Arial"/>
          <w:sz w:val="22"/>
          <w:szCs w:val="22"/>
        </w:rPr>
        <w:t>Poziv poslan optuženiku mora sadržavati upozorenje da će se rasprava održati i u njegovoj odsutnosti ako je neopravdano odsutan. Uz poziv se prilaže optužnica zajedno sa svim prilozima. Poziv za raspravu zajedno s optužnicom mora biti dostavljen okrivljeniku najmanje 8 dana prije održavanja rasprave.</w:t>
      </w:r>
    </w:p>
    <w:p w14:paraId="1ABADC81" w14:textId="77777777" w:rsidR="002C236F" w:rsidRPr="00961100" w:rsidRDefault="002C236F" w:rsidP="00961100">
      <w:pPr>
        <w:jc w:val="both"/>
        <w:rPr>
          <w:rFonts w:ascii="Arial" w:hAnsi="Arial" w:cs="Arial"/>
          <w:sz w:val="22"/>
          <w:szCs w:val="22"/>
        </w:rPr>
      </w:pPr>
    </w:p>
    <w:p w14:paraId="0DAA0893" w14:textId="77777777" w:rsidR="00974CCD" w:rsidRPr="00961100" w:rsidRDefault="00974CCD" w:rsidP="0034138A">
      <w:pPr>
        <w:pStyle w:val="ListParagraph"/>
        <w:numPr>
          <w:ilvl w:val="0"/>
          <w:numId w:val="26"/>
        </w:numPr>
        <w:ind w:left="0"/>
        <w:jc w:val="center"/>
        <w:rPr>
          <w:rFonts w:ascii="Arial" w:hAnsi="Arial" w:cs="Arial"/>
          <w:b/>
          <w:sz w:val="22"/>
          <w:szCs w:val="22"/>
        </w:rPr>
      </w:pPr>
      <w:r w:rsidRPr="00961100">
        <w:rPr>
          <w:rFonts w:ascii="Arial" w:hAnsi="Arial" w:cs="Arial"/>
          <w:b/>
          <w:sz w:val="22"/>
          <w:szCs w:val="22"/>
        </w:rPr>
        <w:t>Članak</w:t>
      </w:r>
    </w:p>
    <w:p w14:paraId="4F179C5C" w14:textId="77777777" w:rsidR="00974CCD" w:rsidRPr="00961100" w:rsidRDefault="00974CCD" w:rsidP="00961100">
      <w:pPr>
        <w:rPr>
          <w:rFonts w:ascii="Arial" w:hAnsi="Arial" w:cs="Arial"/>
          <w:sz w:val="22"/>
          <w:szCs w:val="22"/>
        </w:rPr>
      </w:pPr>
    </w:p>
    <w:p w14:paraId="57D64EA9" w14:textId="77777777" w:rsidR="00974CCD" w:rsidRPr="00961100" w:rsidRDefault="00974CCD" w:rsidP="00961100">
      <w:pPr>
        <w:rPr>
          <w:rFonts w:ascii="Arial" w:hAnsi="Arial" w:cs="Arial"/>
          <w:sz w:val="22"/>
          <w:szCs w:val="22"/>
        </w:rPr>
      </w:pPr>
      <w:r w:rsidRPr="00961100">
        <w:rPr>
          <w:rFonts w:ascii="Arial" w:hAnsi="Arial" w:cs="Arial"/>
          <w:sz w:val="22"/>
          <w:szCs w:val="22"/>
        </w:rPr>
        <w:t>Rasprava se provodi u sjedištu stegovnog suda.</w:t>
      </w:r>
    </w:p>
    <w:p w14:paraId="5394900C" w14:textId="77777777" w:rsidR="00974CCD" w:rsidRPr="00961100" w:rsidRDefault="00974CCD" w:rsidP="00961100">
      <w:pPr>
        <w:rPr>
          <w:rFonts w:ascii="Arial" w:hAnsi="Arial" w:cs="Arial"/>
          <w:sz w:val="22"/>
          <w:szCs w:val="22"/>
        </w:rPr>
      </w:pPr>
    </w:p>
    <w:p w14:paraId="0566F05C" w14:textId="77777777" w:rsidR="00974CCD" w:rsidRPr="00961100" w:rsidRDefault="00974CCD" w:rsidP="00961100">
      <w:pPr>
        <w:rPr>
          <w:rFonts w:ascii="Arial" w:hAnsi="Arial" w:cs="Arial"/>
          <w:sz w:val="22"/>
          <w:szCs w:val="22"/>
        </w:rPr>
      </w:pPr>
      <w:r w:rsidRPr="00961100">
        <w:rPr>
          <w:rFonts w:ascii="Arial" w:hAnsi="Arial" w:cs="Arial"/>
          <w:sz w:val="22"/>
          <w:szCs w:val="22"/>
        </w:rPr>
        <w:t>Na raspravu poziva se tužitelj i okrivljenik te njegov branitelj ukoliko ga ima. Svjedoke i vještake koje su stranke predložile poziva sud.</w:t>
      </w:r>
    </w:p>
    <w:p w14:paraId="591F9E49" w14:textId="77777777" w:rsidR="00974CCD" w:rsidRPr="00961100" w:rsidRDefault="00974CCD" w:rsidP="00961100">
      <w:pPr>
        <w:rPr>
          <w:rFonts w:ascii="Arial" w:hAnsi="Arial" w:cs="Arial"/>
          <w:sz w:val="22"/>
          <w:szCs w:val="22"/>
        </w:rPr>
      </w:pPr>
    </w:p>
    <w:p w14:paraId="2D083E72" w14:textId="77777777" w:rsidR="00974CCD" w:rsidRPr="00961100" w:rsidRDefault="00974CCD" w:rsidP="00961100">
      <w:pPr>
        <w:jc w:val="center"/>
        <w:rPr>
          <w:rFonts w:ascii="Arial" w:hAnsi="Arial" w:cs="Arial"/>
          <w:b/>
          <w:sz w:val="22"/>
          <w:szCs w:val="22"/>
        </w:rPr>
      </w:pPr>
      <w:r w:rsidRPr="00961100">
        <w:rPr>
          <w:rFonts w:ascii="Arial" w:hAnsi="Arial" w:cs="Arial"/>
          <w:b/>
          <w:sz w:val="22"/>
          <w:szCs w:val="22"/>
        </w:rPr>
        <w:t>Rasprava</w:t>
      </w:r>
    </w:p>
    <w:p w14:paraId="305072C8" w14:textId="77777777" w:rsidR="00974CCD" w:rsidRPr="00961100" w:rsidRDefault="00974CCD" w:rsidP="00961100">
      <w:pPr>
        <w:rPr>
          <w:rFonts w:ascii="Arial" w:hAnsi="Arial" w:cs="Arial"/>
          <w:b/>
          <w:sz w:val="22"/>
          <w:szCs w:val="22"/>
        </w:rPr>
      </w:pPr>
    </w:p>
    <w:p w14:paraId="1950348E" w14:textId="77777777" w:rsidR="00411066" w:rsidRPr="00961100" w:rsidRDefault="00411066" w:rsidP="0034138A">
      <w:pPr>
        <w:pStyle w:val="ListParagraph"/>
        <w:numPr>
          <w:ilvl w:val="0"/>
          <w:numId w:val="26"/>
        </w:numPr>
        <w:ind w:left="0"/>
        <w:jc w:val="center"/>
        <w:rPr>
          <w:rFonts w:ascii="Arial" w:hAnsi="Arial" w:cs="Arial"/>
          <w:b/>
          <w:sz w:val="22"/>
          <w:szCs w:val="22"/>
        </w:rPr>
      </w:pPr>
      <w:r w:rsidRPr="00961100">
        <w:rPr>
          <w:rFonts w:ascii="Arial" w:hAnsi="Arial" w:cs="Arial"/>
          <w:b/>
          <w:sz w:val="22"/>
          <w:szCs w:val="22"/>
        </w:rPr>
        <w:t>Članak</w:t>
      </w:r>
    </w:p>
    <w:p w14:paraId="34FCF385" w14:textId="77777777" w:rsidR="00411066" w:rsidRPr="00961100" w:rsidRDefault="00411066" w:rsidP="00961100">
      <w:pPr>
        <w:rPr>
          <w:rFonts w:ascii="Arial" w:hAnsi="Arial" w:cs="Arial"/>
          <w:sz w:val="22"/>
          <w:szCs w:val="22"/>
        </w:rPr>
      </w:pPr>
    </w:p>
    <w:p w14:paraId="6716F72D" w14:textId="77777777" w:rsidR="00974CCD" w:rsidRPr="00961100" w:rsidRDefault="00974CCD" w:rsidP="00344999">
      <w:pPr>
        <w:jc w:val="both"/>
        <w:rPr>
          <w:rFonts w:ascii="Arial" w:hAnsi="Arial" w:cs="Arial"/>
          <w:sz w:val="22"/>
          <w:szCs w:val="22"/>
        </w:rPr>
      </w:pPr>
      <w:r w:rsidRPr="00961100">
        <w:rPr>
          <w:rFonts w:ascii="Arial" w:hAnsi="Arial" w:cs="Arial"/>
          <w:sz w:val="22"/>
          <w:szCs w:val="22"/>
        </w:rPr>
        <w:t>Rasprava je tajna. Na raspravi mogu prisustvovati samo pozvane osobe.</w:t>
      </w:r>
    </w:p>
    <w:p w14:paraId="77156C96" w14:textId="77777777" w:rsidR="00D05019" w:rsidRPr="00961100" w:rsidRDefault="00D05019" w:rsidP="00344999">
      <w:pPr>
        <w:jc w:val="both"/>
        <w:rPr>
          <w:rFonts w:ascii="Arial" w:hAnsi="Arial" w:cs="Arial"/>
          <w:sz w:val="22"/>
          <w:szCs w:val="22"/>
        </w:rPr>
      </w:pPr>
    </w:p>
    <w:p w14:paraId="0BF39E45" w14:textId="77777777" w:rsidR="00974CCD" w:rsidRPr="00961100" w:rsidRDefault="00D05019" w:rsidP="00344999">
      <w:pPr>
        <w:jc w:val="both"/>
        <w:rPr>
          <w:rFonts w:ascii="Arial" w:hAnsi="Arial" w:cs="Arial"/>
          <w:sz w:val="22"/>
          <w:szCs w:val="22"/>
        </w:rPr>
      </w:pPr>
      <w:r w:rsidRPr="00961100">
        <w:rPr>
          <w:rFonts w:ascii="Arial" w:hAnsi="Arial" w:cs="Arial"/>
          <w:sz w:val="22"/>
          <w:szCs w:val="22"/>
        </w:rPr>
        <w:t xml:space="preserve">Raspravom rukovodi vijeće stegovnog suda. </w:t>
      </w:r>
      <w:r w:rsidR="00974CCD" w:rsidRPr="00961100">
        <w:rPr>
          <w:rFonts w:ascii="Arial" w:hAnsi="Arial" w:cs="Arial"/>
          <w:sz w:val="22"/>
          <w:szCs w:val="22"/>
        </w:rPr>
        <w:t>Vijeće stegovnog suda odlučuje o svim prijedlozima stranaka</w:t>
      </w:r>
      <w:r w:rsidR="00411066" w:rsidRPr="00961100">
        <w:rPr>
          <w:rFonts w:ascii="Arial" w:hAnsi="Arial" w:cs="Arial"/>
          <w:sz w:val="22"/>
          <w:szCs w:val="22"/>
        </w:rPr>
        <w:t>, te vijeće skrbi za svestrano raspravljanje o predmetu i otklanjanje svega što odugovlači postupak, a ne služi razjašnjenju spornih pitanja i utvrđenju činjenica važnih za pravilnost odluka</w:t>
      </w:r>
    </w:p>
    <w:p w14:paraId="1C0B8693" w14:textId="77777777" w:rsidR="00411066" w:rsidRPr="00961100" w:rsidRDefault="00411066" w:rsidP="00344999">
      <w:pPr>
        <w:jc w:val="both"/>
        <w:rPr>
          <w:rFonts w:ascii="Arial" w:hAnsi="Arial" w:cs="Arial"/>
          <w:sz w:val="22"/>
          <w:szCs w:val="22"/>
        </w:rPr>
      </w:pPr>
    </w:p>
    <w:p w14:paraId="01367026" w14:textId="77777777" w:rsidR="00974CCD" w:rsidRPr="00961100" w:rsidRDefault="00974CCD" w:rsidP="00344999">
      <w:pPr>
        <w:jc w:val="both"/>
        <w:rPr>
          <w:rFonts w:ascii="Arial" w:hAnsi="Arial" w:cs="Arial"/>
          <w:sz w:val="22"/>
          <w:szCs w:val="22"/>
        </w:rPr>
      </w:pPr>
      <w:r w:rsidRPr="00961100">
        <w:rPr>
          <w:rFonts w:ascii="Arial" w:hAnsi="Arial" w:cs="Arial"/>
          <w:sz w:val="22"/>
          <w:szCs w:val="22"/>
        </w:rPr>
        <w:t>Rješenja vijeća uvijek se objavljuju i unose u zapisnik.</w:t>
      </w:r>
    </w:p>
    <w:p w14:paraId="207924DE" w14:textId="77777777" w:rsidR="005771B1" w:rsidRPr="00961100" w:rsidRDefault="005771B1" w:rsidP="00961100">
      <w:pPr>
        <w:pStyle w:val="BodyText2"/>
        <w:rPr>
          <w:rFonts w:ascii="Arial" w:hAnsi="Arial" w:cs="Arial"/>
          <w:b w:val="0"/>
          <w:bCs w:val="0"/>
          <w:iCs/>
          <w:sz w:val="22"/>
          <w:szCs w:val="22"/>
        </w:rPr>
      </w:pPr>
    </w:p>
    <w:p w14:paraId="628821ED" w14:textId="77777777" w:rsidR="00594862" w:rsidRPr="00961100" w:rsidRDefault="00411066" w:rsidP="00961100">
      <w:pPr>
        <w:pStyle w:val="BodyText2"/>
        <w:jc w:val="center"/>
        <w:rPr>
          <w:rFonts w:ascii="Arial" w:hAnsi="Arial" w:cs="Arial"/>
          <w:bCs w:val="0"/>
          <w:iCs/>
          <w:sz w:val="22"/>
          <w:szCs w:val="22"/>
        </w:rPr>
      </w:pPr>
      <w:r w:rsidRPr="00961100">
        <w:rPr>
          <w:rFonts w:ascii="Arial" w:hAnsi="Arial" w:cs="Arial"/>
          <w:bCs w:val="0"/>
          <w:iCs/>
          <w:sz w:val="22"/>
          <w:szCs w:val="22"/>
        </w:rPr>
        <w:t>Tijek rasprave</w:t>
      </w:r>
    </w:p>
    <w:p w14:paraId="1B8A7F2B" w14:textId="77777777" w:rsidR="00411066" w:rsidRPr="00961100" w:rsidRDefault="00411066" w:rsidP="00961100">
      <w:pPr>
        <w:pStyle w:val="BodyText2"/>
        <w:rPr>
          <w:rFonts w:ascii="Arial" w:hAnsi="Arial" w:cs="Arial"/>
          <w:bCs w:val="0"/>
          <w:iCs/>
          <w:sz w:val="22"/>
          <w:szCs w:val="22"/>
        </w:rPr>
      </w:pPr>
    </w:p>
    <w:p w14:paraId="2B3D4C5F" w14:textId="77777777" w:rsidR="00411066" w:rsidRPr="00961100" w:rsidRDefault="00411066" w:rsidP="0034138A">
      <w:pPr>
        <w:pStyle w:val="BodyText2"/>
        <w:numPr>
          <w:ilvl w:val="0"/>
          <w:numId w:val="26"/>
        </w:numPr>
        <w:ind w:left="0"/>
        <w:jc w:val="center"/>
        <w:rPr>
          <w:rFonts w:ascii="Arial" w:hAnsi="Arial" w:cs="Arial"/>
          <w:sz w:val="22"/>
          <w:szCs w:val="22"/>
        </w:rPr>
      </w:pPr>
      <w:r w:rsidRPr="00961100">
        <w:rPr>
          <w:rFonts w:ascii="Arial" w:hAnsi="Arial" w:cs="Arial"/>
          <w:sz w:val="22"/>
          <w:szCs w:val="22"/>
        </w:rPr>
        <w:t>Članak</w:t>
      </w:r>
    </w:p>
    <w:p w14:paraId="69A79161" w14:textId="77777777" w:rsidR="00411066" w:rsidRPr="00961100" w:rsidRDefault="00411066" w:rsidP="00961100">
      <w:pPr>
        <w:pStyle w:val="BodyText2"/>
        <w:rPr>
          <w:rFonts w:ascii="Arial" w:hAnsi="Arial" w:cs="Arial"/>
          <w:b w:val="0"/>
          <w:sz w:val="22"/>
          <w:szCs w:val="22"/>
        </w:rPr>
      </w:pPr>
    </w:p>
    <w:p w14:paraId="5C813145" w14:textId="77777777" w:rsidR="00411066" w:rsidRPr="00961100" w:rsidRDefault="00411066" w:rsidP="00961100">
      <w:pPr>
        <w:pStyle w:val="BodyText2"/>
        <w:rPr>
          <w:rFonts w:ascii="Arial" w:hAnsi="Arial" w:cs="Arial"/>
          <w:b w:val="0"/>
          <w:sz w:val="22"/>
          <w:szCs w:val="22"/>
        </w:rPr>
      </w:pPr>
      <w:r w:rsidRPr="00961100">
        <w:rPr>
          <w:rFonts w:ascii="Arial" w:hAnsi="Arial" w:cs="Arial"/>
          <w:b w:val="0"/>
          <w:sz w:val="22"/>
          <w:szCs w:val="22"/>
        </w:rPr>
        <w:t>Predsjednik vijeća otvara zasjedanje, objavljuje sastav vijeća i predmet rasprave te utvrđuje jesu li došle sve pozvane osobe, pa ako nisu, provjerava jesu li im pozivi dostavljeni i jesu li svoj izostanak opravdale.</w:t>
      </w:r>
    </w:p>
    <w:p w14:paraId="634C07A5" w14:textId="77777777" w:rsidR="00D05019" w:rsidRPr="00961100" w:rsidRDefault="00D05019" w:rsidP="00961100">
      <w:pPr>
        <w:pStyle w:val="BodyText2"/>
        <w:rPr>
          <w:rFonts w:ascii="Arial" w:hAnsi="Arial" w:cs="Arial"/>
          <w:b w:val="0"/>
          <w:sz w:val="22"/>
          <w:szCs w:val="22"/>
        </w:rPr>
      </w:pPr>
    </w:p>
    <w:p w14:paraId="76CE2E23" w14:textId="77777777" w:rsidR="00D05019" w:rsidRPr="00961100" w:rsidRDefault="00D05019" w:rsidP="00961100">
      <w:pPr>
        <w:pStyle w:val="BodyText2"/>
        <w:rPr>
          <w:rFonts w:ascii="Arial" w:hAnsi="Arial" w:cs="Arial"/>
          <w:b w:val="0"/>
          <w:sz w:val="22"/>
          <w:szCs w:val="22"/>
        </w:rPr>
      </w:pPr>
      <w:r w:rsidRPr="00961100">
        <w:rPr>
          <w:rFonts w:ascii="Arial" w:hAnsi="Arial" w:cs="Arial"/>
          <w:b w:val="0"/>
          <w:sz w:val="22"/>
          <w:szCs w:val="22"/>
        </w:rPr>
        <w:t>Ako se utvrdi da na raspravu nije došao optuženik koji je uredno pozvan, a koji svom izostanak nije opravdao ili kojemu se izostanak ne može opravdati, rasprava će se održati i u njegovoj odsutnosti.</w:t>
      </w:r>
    </w:p>
    <w:p w14:paraId="5ECCF5D1" w14:textId="77777777" w:rsidR="00D05019" w:rsidRPr="00961100" w:rsidRDefault="00D05019" w:rsidP="00961100">
      <w:pPr>
        <w:pStyle w:val="BodyText2"/>
        <w:rPr>
          <w:rFonts w:ascii="Arial" w:hAnsi="Arial" w:cs="Arial"/>
          <w:b w:val="0"/>
          <w:sz w:val="22"/>
          <w:szCs w:val="22"/>
        </w:rPr>
      </w:pPr>
    </w:p>
    <w:p w14:paraId="77FF2B90" w14:textId="77777777" w:rsidR="00D05019" w:rsidRDefault="00D05019" w:rsidP="00961100">
      <w:pPr>
        <w:pStyle w:val="BodyText2"/>
        <w:rPr>
          <w:rFonts w:ascii="Arial" w:hAnsi="Arial" w:cs="Arial"/>
          <w:b w:val="0"/>
          <w:sz w:val="22"/>
          <w:szCs w:val="22"/>
        </w:rPr>
      </w:pPr>
      <w:r w:rsidRPr="00961100">
        <w:rPr>
          <w:rFonts w:ascii="Arial" w:hAnsi="Arial" w:cs="Arial"/>
          <w:b w:val="0"/>
          <w:sz w:val="22"/>
          <w:szCs w:val="22"/>
        </w:rPr>
        <w:t>Ako raspravi ne pristupi uredno pozvani stegovni tužitelj ili njegov zamjenik, rasprava se održati u njegovoj odsutnosti.</w:t>
      </w:r>
    </w:p>
    <w:p w14:paraId="13372EF2" w14:textId="77777777" w:rsidR="00344999" w:rsidRPr="00961100" w:rsidRDefault="00344999" w:rsidP="00961100">
      <w:pPr>
        <w:pStyle w:val="BodyText2"/>
        <w:rPr>
          <w:rFonts w:ascii="Arial" w:hAnsi="Arial" w:cs="Arial"/>
          <w:b w:val="0"/>
          <w:sz w:val="22"/>
          <w:szCs w:val="22"/>
        </w:rPr>
      </w:pPr>
    </w:p>
    <w:p w14:paraId="4710C8AA" w14:textId="77777777" w:rsidR="00D05019" w:rsidRDefault="00D05019" w:rsidP="00961100">
      <w:pPr>
        <w:pStyle w:val="BodyText2"/>
        <w:rPr>
          <w:rFonts w:ascii="Arial" w:hAnsi="Arial" w:cs="Arial"/>
          <w:b w:val="0"/>
          <w:sz w:val="22"/>
          <w:szCs w:val="22"/>
        </w:rPr>
      </w:pPr>
    </w:p>
    <w:p w14:paraId="69EEF7EC" w14:textId="77777777" w:rsidR="0034138A" w:rsidRPr="00961100" w:rsidRDefault="0034138A" w:rsidP="00961100">
      <w:pPr>
        <w:pStyle w:val="BodyText2"/>
        <w:rPr>
          <w:rFonts w:ascii="Arial" w:hAnsi="Arial" w:cs="Arial"/>
          <w:b w:val="0"/>
          <w:sz w:val="22"/>
          <w:szCs w:val="22"/>
        </w:rPr>
      </w:pPr>
    </w:p>
    <w:p w14:paraId="0FAA1498" w14:textId="77777777" w:rsidR="00D05019" w:rsidRPr="00961100" w:rsidRDefault="00D05019" w:rsidP="0034138A">
      <w:pPr>
        <w:pStyle w:val="BodyText2"/>
        <w:numPr>
          <w:ilvl w:val="0"/>
          <w:numId w:val="26"/>
        </w:numPr>
        <w:ind w:left="0"/>
        <w:jc w:val="center"/>
        <w:rPr>
          <w:rFonts w:ascii="Arial" w:hAnsi="Arial" w:cs="Arial"/>
          <w:sz w:val="22"/>
          <w:szCs w:val="22"/>
        </w:rPr>
      </w:pPr>
      <w:r w:rsidRPr="00961100">
        <w:rPr>
          <w:rFonts w:ascii="Arial" w:hAnsi="Arial" w:cs="Arial"/>
          <w:sz w:val="22"/>
          <w:szCs w:val="22"/>
        </w:rPr>
        <w:lastRenderedPageBreak/>
        <w:t>Članak</w:t>
      </w:r>
    </w:p>
    <w:p w14:paraId="0AE4C85D" w14:textId="77777777" w:rsidR="00D05019" w:rsidRPr="00961100" w:rsidRDefault="00D05019" w:rsidP="00961100">
      <w:pPr>
        <w:pStyle w:val="BodyText2"/>
        <w:rPr>
          <w:rFonts w:ascii="Arial" w:hAnsi="Arial" w:cs="Arial"/>
          <w:b w:val="0"/>
          <w:sz w:val="22"/>
          <w:szCs w:val="22"/>
        </w:rPr>
      </w:pPr>
    </w:p>
    <w:p w14:paraId="05E753A8" w14:textId="77777777" w:rsidR="00D05019" w:rsidRPr="00961100" w:rsidRDefault="00D05019" w:rsidP="00961100">
      <w:pPr>
        <w:pStyle w:val="BodyText2"/>
        <w:rPr>
          <w:rFonts w:ascii="Arial" w:hAnsi="Arial" w:cs="Arial"/>
          <w:b w:val="0"/>
          <w:sz w:val="22"/>
          <w:szCs w:val="22"/>
        </w:rPr>
      </w:pPr>
      <w:r w:rsidRPr="00961100">
        <w:rPr>
          <w:rFonts w:ascii="Arial" w:hAnsi="Arial" w:cs="Arial"/>
          <w:b w:val="0"/>
          <w:sz w:val="22"/>
          <w:szCs w:val="22"/>
        </w:rPr>
        <w:t xml:space="preserve">Kad je predsjednik vijeća utvrdio da su na raspravu došle sve pozvane osobe, ili kad je vijeće odlučilo da se rasprava održi u odsutnosti neke od pozvanih osoba, </w:t>
      </w:r>
      <w:r w:rsidR="00F009A7" w:rsidRPr="00961100">
        <w:rPr>
          <w:rFonts w:ascii="Arial" w:hAnsi="Arial" w:cs="Arial"/>
          <w:b w:val="0"/>
          <w:sz w:val="22"/>
          <w:szCs w:val="22"/>
        </w:rPr>
        <w:t>predsjednik vijeća će od optuženika uzeti osobne podatke.</w:t>
      </w:r>
    </w:p>
    <w:p w14:paraId="16810C88" w14:textId="77777777" w:rsidR="00F009A7" w:rsidRPr="00961100" w:rsidRDefault="00F009A7" w:rsidP="00961100">
      <w:pPr>
        <w:pStyle w:val="BodyText2"/>
        <w:rPr>
          <w:rFonts w:ascii="Arial" w:hAnsi="Arial" w:cs="Arial"/>
          <w:b w:val="0"/>
          <w:sz w:val="22"/>
          <w:szCs w:val="22"/>
        </w:rPr>
      </w:pPr>
    </w:p>
    <w:p w14:paraId="6FCA6F3B" w14:textId="77777777" w:rsidR="00F009A7" w:rsidRPr="00961100" w:rsidRDefault="00F009A7" w:rsidP="00961100">
      <w:pPr>
        <w:pStyle w:val="BodyText2"/>
        <w:rPr>
          <w:rFonts w:ascii="Arial" w:hAnsi="Arial" w:cs="Arial"/>
          <w:b w:val="0"/>
          <w:sz w:val="22"/>
          <w:szCs w:val="22"/>
        </w:rPr>
      </w:pPr>
      <w:r w:rsidRPr="00961100">
        <w:rPr>
          <w:rFonts w:ascii="Arial" w:hAnsi="Arial" w:cs="Arial"/>
          <w:b w:val="0"/>
          <w:sz w:val="22"/>
          <w:szCs w:val="22"/>
        </w:rPr>
        <w:t>Nakon što se utvrdi optuženikova istovjetnost, predsjednik vijeća uputit će svjedoke i vještake na mjesto koje je za njih određeno, gdje će pričekati dok ne budu pozvani radi ispitivanja.</w:t>
      </w:r>
    </w:p>
    <w:p w14:paraId="441A229E" w14:textId="77777777" w:rsidR="00F009A7" w:rsidRPr="00961100" w:rsidRDefault="00F009A7" w:rsidP="00961100">
      <w:pPr>
        <w:pStyle w:val="BodyText2"/>
        <w:rPr>
          <w:rFonts w:ascii="Arial" w:hAnsi="Arial" w:cs="Arial"/>
          <w:b w:val="0"/>
          <w:sz w:val="22"/>
          <w:szCs w:val="22"/>
        </w:rPr>
      </w:pPr>
    </w:p>
    <w:p w14:paraId="39AEEEBA" w14:textId="77777777" w:rsidR="00F009A7" w:rsidRPr="00961100" w:rsidRDefault="00F009A7" w:rsidP="0034138A">
      <w:pPr>
        <w:pStyle w:val="BodyText2"/>
        <w:numPr>
          <w:ilvl w:val="0"/>
          <w:numId w:val="26"/>
        </w:numPr>
        <w:ind w:left="0"/>
        <w:jc w:val="center"/>
        <w:rPr>
          <w:rFonts w:ascii="Arial" w:hAnsi="Arial" w:cs="Arial"/>
          <w:sz w:val="22"/>
          <w:szCs w:val="22"/>
        </w:rPr>
      </w:pPr>
      <w:r w:rsidRPr="00961100">
        <w:rPr>
          <w:rFonts w:ascii="Arial" w:hAnsi="Arial" w:cs="Arial"/>
          <w:sz w:val="22"/>
          <w:szCs w:val="22"/>
        </w:rPr>
        <w:t>Članak</w:t>
      </w:r>
    </w:p>
    <w:p w14:paraId="07091B8F" w14:textId="77777777" w:rsidR="00F009A7" w:rsidRPr="00961100" w:rsidRDefault="00F009A7" w:rsidP="00961100">
      <w:pPr>
        <w:pStyle w:val="BodyText2"/>
        <w:rPr>
          <w:rFonts w:ascii="Arial" w:hAnsi="Arial" w:cs="Arial"/>
          <w:b w:val="0"/>
          <w:sz w:val="22"/>
          <w:szCs w:val="22"/>
        </w:rPr>
      </w:pPr>
    </w:p>
    <w:p w14:paraId="0372E317" w14:textId="77777777" w:rsidR="00F009A7" w:rsidRPr="00961100" w:rsidRDefault="00F009A7" w:rsidP="00961100">
      <w:pPr>
        <w:pStyle w:val="BodyText2"/>
        <w:rPr>
          <w:rFonts w:ascii="Arial" w:hAnsi="Arial" w:cs="Arial"/>
          <w:b w:val="0"/>
          <w:sz w:val="22"/>
          <w:szCs w:val="22"/>
        </w:rPr>
      </w:pPr>
      <w:r w:rsidRPr="00961100">
        <w:rPr>
          <w:rFonts w:ascii="Arial" w:hAnsi="Arial" w:cs="Arial"/>
          <w:b w:val="0"/>
          <w:sz w:val="22"/>
          <w:szCs w:val="22"/>
        </w:rPr>
        <w:t>Rasprava započinje čitanjem optužnice.</w:t>
      </w:r>
    </w:p>
    <w:p w14:paraId="697EAE4A" w14:textId="77777777" w:rsidR="00F009A7" w:rsidRPr="00961100" w:rsidRDefault="00F009A7" w:rsidP="00961100">
      <w:pPr>
        <w:pStyle w:val="BodyText2"/>
        <w:rPr>
          <w:rFonts w:ascii="Arial" w:hAnsi="Arial" w:cs="Arial"/>
          <w:b w:val="0"/>
          <w:sz w:val="22"/>
          <w:szCs w:val="22"/>
        </w:rPr>
      </w:pPr>
    </w:p>
    <w:p w14:paraId="3BF12AEB" w14:textId="77777777" w:rsidR="00F009A7" w:rsidRPr="00961100" w:rsidRDefault="00F009A7" w:rsidP="00961100">
      <w:pPr>
        <w:pStyle w:val="BodyText2"/>
        <w:rPr>
          <w:rFonts w:ascii="Arial" w:hAnsi="Arial" w:cs="Arial"/>
          <w:b w:val="0"/>
          <w:sz w:val="22"/>
          <w:szCs w:val="22"/>
        </w:rPr>
      </w:pPr>
      <w:r w:rsidRPr="00961100">
        <w:rPr>
          <w:rFonts w:ascii="Arial" w:hAnsi="Arial" w:cs="Arial"/>
          <w:b w:val="0"/>
          <w:sz w:val="22"/>
          <w:szCs w:val="22"/>
        </w:rPr>
        <w:t>Nakon toga, predsjednik vijeća upitat će optuženika je li razumio optužbu. Ako se predsjednik vijeća uvjeri da optuženik nije razumio optužbu, ponovno će mu izložiti njezin sadržaj na način na koji je optuženik može najlakše razumjeti.</w:t>
      </w:r>
    </w:p>
    <w:p w14:paraId="2E0851A3" w14:textId="77777777" w:rsidR="00F009A7" w:rsidRPr="00961100" w:rsidRDefault="00F009A7" w:rsidP="00961100">
      <w:pPr>
        <w:pStyle w:val="BodyText2"/>
        <w:rPr>
          <w:rFonts w:ascii="Arial" w:hAnsi="Arial" w:cs="Arial"/>
          <w:b w:val="0"/>
          <w:sz w:val="22"/>
          <w:szCs w:val="22"/>
        </w:rPr>
      </w:pPr>
    </w:p>
    <w:p w14:paraId="1030B302" w14:textId="77777777" w:rsidR="00E04A00" w:rsidRPr="00961100" w:rsidRDefault="00E04A00" w:rsidP="0034138A">
      <w:pPr>
        <w:pStyle w:val="BodyText2"/>
        <w:numPr>
          <w:ilvl w:val="0"/>
          <w:numId w:val="26"/>
        </w:numPr>
        <w:ind w:left="0"/>
        <w:jc w:val="center"/>
        <w:rPr>
          <w:rFonts w:ascii="Arial" w:hAnsi="Arial" w:cs="Arial"/>
          <w:sz w:val="22"/>
          <w:szCs w:val="22"/>
        </w:rPr>
      </w:pPr>
      <w:r w:rsidRPr="00961100">
        <w:rPr>
          <w:rFonts w:ascii="Arial" w:hAnsi="Arial" w:cs="Arial"/>
          <w:sz w:val="22"/>
          <w:szCs w:val="22"/>
        </w:rPr>
        <w:t>Članak</w:t>
      </w:r>
    </w:p>
    <w:p w14:paraId="37501092" w14:textId="77777777" w:rsidR="00E04A00" w:rsidRPr="00961100" w:rsidRDefault="00E04A00" w:rsidP="00961100">
      <w:pPr>
        <w:pStyle w:val="BodyText2"/>
        <w:rPr>
          <w:rFonts w:ascii="Arial" w:hAnsi="Arial" w:cs="Arial"/>
          <w:b w:val="0"/>
          <w:sz w:val="22"/>
          <w:szCs w:val="22"/>
        </w:rPr>
      </w:pPr>
    </w:p>
    <w:p w14:paraId="15987766" w14:textId="77777777" w:rsidR="00F009A7" w:rsidRPr="00961100" w:rsidRDefault="00F009A7" w:rsidP="00961100">
      <w:pPr>
        <w:pStyle w:val="BodyText2"/>
        <w:rPr>
          <w:rFonts w:ascii="Arial" w:hAnsi="Arial" w:cs="Arial"/>
          <w:b w:val="0"/>
          <w:sz w:val="22"/>
          <w:szCs w:val="22"/>
        </w:rPr>
      </w:pPr>
      <w:r w:rsidRPr="00961100">
        <w:rPr>
          <w:rFonts w:ascii="Arial" w:hAnsi="Arial" w:cs="Arial"/>
          <w:b w:val="0"/>
          <w:sz w:val="22"/>
          <w:szCs w:val="22"/>
        </w:rPr>
        <w:t xml:space="preserve">Predsjednik vijeća će pozvati optuženika da se očituje o pojedinoj točki optužbe. </w:t>
      </w:r>
    </w:p>
    <w:p w14:paraId="15294D0A" w14:textId="77777777" w:rsidR="00F009A7" w:rsidRPr="00961100" w:rsidRDefault="00F009A7" w:rsidP="00961100">
      <w:pPr>
        <w:pStyle w:val="BodyText2"/>
        <w:rPr>
          <w:rFonts w:ascii="Arial" w:hAnsi="Arial" w:cs="Arial"/>
          <w:b w:val="0"/>
          <w:sz w:val="22"/>
          <w:szCs w:val="22"/>
        </w:rPr>
      </w:pPr>
    </w:p>
    <w:p w14:paraId="6C7D28F6" w14:textId="77777777" w:rsidR="00E04A00" w:rsidRPr="00961100" w:rsidRDefault="00F009A7" w:rsidP="00961100">
      <w:pPr>
        <w:pStyle w:val="BodyText2"/>
        <w:rPr>
          <w:rFonts w:ascii="Arial" w:hAnsi="Arial" w:cs="Arial"/>
          <w:b w:val="0"/>
          <w:sz w:val="22"/>
          <w:szCs w:val="22"/>
        </w:rPr>
      </w:pPr>
      <w:r w:rsidRPr="00961100">
        <w:rPr>
          <w:rFonts w:ascii="Arial" w:hAnsi="Arial" w:cs="Arial"/>
          <w:b w:val="0"/>
          <w:sz w:val="22"/>
          <w:szCs w:val="22"/>
        </w:rPr>
        <w:t>Optuženika koji se očitovao da se u odnosu na sve točke optužbe smatra krivim, predsjednik vijeća uputit će da može odmah iskazivati o svim okolnostima koje ga terete i iznijeti sve činjenice koje mu idu u korist te se prelazi na ispitivanje optuženika.</w:t>
      </w:r>
    </w:p>
    <w:p w14:paraId="18994547" w14:textId="77777777" w:rsidR="00E04A00" w:rsidRPr="00961100" w:rsidRDefault="00E04A00" w:rsidP="00961100">
      <w:pPr>
        <w:pStyle w:val="BodyText2"/>
        <w:rPr>
          <w:rFonts w:ascii="Arial" w:hAnsi="Arial" w:cs="Arial"/>
          <w:b w:val="0"/>
          <w:sz w:val="22"/>
          <w:szCs w:val="22"/>
        </w:rPr>
      </w:pPr>
    </w:p>
    <w:p w14:paraId="4B037B73" w14:textId="77777777" w:rsidR="00E04A00" w:rsidRPr="00961100" w:rsidRDefault="00F009A7" w:rsidP="00961100">
      <w:pPr>
        <w:pStyle w:val="BodyText2"/>
        <w:rPr>
          <w:rFonts w:ascii="Arial" w:hAnsi="Arial" w:cs="Arial"/>
          <w:b w:val="0"/>
          <w:sz w:val="22"/>
          <w:szCs w:val="22"/>
        </w:rPr>
      </w:pPr>
      <w:r w:rsidRPr="00961100">
        <w:rPr>
          <w:rFonts w:ascii="Arial" w:hAnsi="Arial" w:cs="Arial"/>
          <w:b w:val="0"/>
          <w:sz w:val="22"/>
          <w:szCs w:val="22"/>
        </w:rPr>
        <w:t>Optuženik će u slobodnom izlaganju iznijeti svoj iskaz, nakon čega mu se mogu postavljati pitanja. Pitanja prvi postavlja branitelj,</w:t>
      </w:r>
      <w:r w:rsidR="00E04A00" w:rsidRPr="00961100">
        <w:rPr>
          <w:rFonts w:ascii="Arial" w:hAnsi="Arial" w:cs="Arial"/>
          <w:b w:val="0"/>
          <w:sz w:val="22"/>
          <w:szCs w:val="22"/>
        </w:rPr>
        <w:t xml:space="preserve"> ukoliko ga okrivljenik ima,</w:t>
      </w:r>
      <w:r w:rsidRPr="00961100">
        <w:rPr>
          <w:rFonts w:ascii="Arial" w:hAnsi="Arial" w:cs="Arial"/>
          <w:b w:val="0"/>
          <w:sz w:val="22"/>
          <w:szCs w:val="22"/>
        </w:rPr>
        <w:t xml:space="preserve"> a zatim tužitelj. Nakon njih predsjednik vijeća i članovi vijeća mogu postavljati pitanja optuženiku radi otklanjanja praznina, proturječnosti i nejasnoća u iskazu.</w:t>
      </w:r>
    </w:p>
    <w:p w14:paraId="5FA3CFA1" w14:textId="77777777" w:rsidR="00E04A00" w:rsidRPr="00961100" w:rsidRDefault="00E04A00" w:rsidP="00961100">
      <w:pPr>
        <w:pStyle w:val="BodyText2"/>
        <w:rPr>
          <w:rFonts w:ascii="Arial" w:hAnsi="Arial" w:cs="Arial"/>
          <w:b w:val="0"/>
          <w:sz w:val="22"/>
          <w:szCs w:val="22"/>
        </w:rPr>
      </w:pPr>
    </w:p>
    <w:p w14:paraId="2A614010" w14:textId="77777777" w:rsidR="00E04A00" w:rsidRPr="00961100" w:rsidRDefault="00E04A00" w:rsidP="0034138A">
      <w:pPr>
        <w:pStyle w:val="BodyText2"/>
        <w:numPr>
          <w:ilvl w:val="0"/>
          <w:numId w:val="26"/>
        </w:numPr>
        <w:ind w:left="0"/>
        <w:jc w:val="center"/>
        <w:rPr>
          <w:rFonts w:ascii="Arial" w:hAnsi="Arial" w:cs="Arial"/>
          <w:sz w:val="22"/>
          <w:szCs w:val="22"/>
        </w:rPr>
      </w:pPr>
      <w:r w:rsidRPr="00961100">
        <w:rPr>
          <w:rFonts w:ascii="Arial" w:hAnsi="Arial" w:cs="Arial"/>
          <w:sz w:val="22"/>
          <w:szCs w:val="22"/>
        </w:rPr>
        <w:t>Članak</w:t>
      </w:r>
    </w:p>
    <w:p w14:paraId="6FE360DA" w14:textId="77777777" w:rsidR="00E04A00" w:rsidRPr="00961100" w:rsidRDefault="00E04A00" w:rsidP="00961100">
      <w:pPr>
        <w:pStyle w:val="BodyText2"/>
        <w:rPr>
          <w:rFonts w:ascii="Arial" w:hAnsi="Arial" w:cs="Arial"/>
          <w:b w:val="0"/>
          <w:sz w:val="22"/>
          <w:szCs w:val="22"/>
        </w:rPr>
      </w:pPr>
    </w:p>
    <w:p w14:paraId="0107907F" w14:textId="77777777" w:rsidR="00F009A7" w:rsidRPr="00961100" w:rsidRDefault="00F009A7" w:rsidP="00961100">
      <w:pPr>
        <w:pStyle w:val="BodyText2"/>
        <w:rPr>
          <w:rFonts w:ascii="Arial" w:hAnsi="Arial" w:cs="Arial"/>
          <w:b w:val="0"/>
          <w:sz w:val="22"/>
          <w:szCs w:val="22"/>
        </w:rPr>
      </w:pPr>
      <w:r w:rsidRPr="00961100">
        <w:rPr>
          <w:rFonts w:ascii="Arial" w:hAnsi="Arial" w:cs="Arial"/>
          <w:b w:val="0"/>
          <w:sz w:val="22"/>
          <w:szCs w:val="22"/>
        </w:rPr>
        <w:t xml:space="preserve">Dokazivanje obuhvaća sve činjenice za koje sud i stranke smatraju da su važne za pravilno </w:t>
      </w:r>
      <w:proofErr w:type="spellStart"/>
      <w:r w:rsidRPr="00961100">
        <w:rPr>
          <w:rFonts w:ascii="Arial" w:hAnsi="Arial" w:cs="Arial"/>
          <w:b w:val="0"/>
          <w:sz w:val="22"/>
          <w:szCs w:val="22"/>
        </w:rPr>
        <w:t>presuđenje</w:t>
      </w:r>
      <w:proofErr w:type="spellEnd"/>
      <w:r w:rsidRPr="00961100">
        <w:rPr>
          <w:rFonts w:ascii="Arial" w:hAnsi="Arial" w:cs="Arial"/>
          <w:b w:val="0"/>
          <w:sz w:val="22"/>
          <w:szCs w:val="22"/>
        </w:rPr>
        <w:t>.</w:t>
      </w:r>
      <w:r w:rsidR="00E04A00" w:rsidRPr="00961100">
        <w:rPr>
          <w:rFonts w:ascii="Arial" w:hAnsi="Arial" w:cs="Arial"/>
          <w:b w:val="0"/>
          <w:sz w:val="22"/>
          <w:szCs w:val="22"/>
        </w:rPr>
        <w:t xml:space="preserve"> </w:t>
      </w:r>
      <w:r w:rsidRPr="00961100">
        <w:rPr>
          <w:rFonts w:ascii="Arial" w:hAnsi="Arial" w:cs="Arial"/>
          <w:b w:val="0"/>
          <w:sz w:val="22"/>
          <w:szCs w:val="22"/>
        </w:rPr>
        <w:t>Stranke imaju pravo predlagati svjedoke i vještake te izvoditi dokaze.</w:t>
      </w:r>
      <w:r w:rsidR="00E04A00" w:rsidRPr="00961100">
        <w:rPr>
          <w:rFonts w:ascii="Arial" w:hAnsi="Arial" w:cs="Arial"/>
          <w:b w:val="0"/>
          <w:sz w:val="22"/>
          <w:szCs w:val="22"/>
        </w:rPr>
        <w:t xml:space="preserve"> O dokaznim prijedlozima stranaka odlučuje vijeće.</w:t>
      </w:r>
    </w:p>
    <w:p w14:paraId="1A3F1103" w14:textId="77777777" w:rsidR="00E04A00" w:rsidRPr="00961100" w:rsidRDefault="00E04A00" w:rsidP="00961100">
      <w:pPr>
        <w:pStyle w:val="BodyText2"/>
        <w:rPr>
          <w:rFonts w:ascii="Arial" w:hAnsi="Arial" w:cs="Arial"/>
          <w:b w:val="0"/>
          <w:sz w:val="22"/>
          <w:szCs w:val="22"/>
        </w:rPr>
      </w:pPr>
    </w:p>
    <w:p w14:paraId="007C4E67" w14:textId="77777777" w:rsidR="00E04A00" w:rsidRPr="00961100" w:rsidRDefault="00E04A00" w:rsidP="00961100">
      <w:pPr>
        <w:pStyle w:val="BodyText2"/>
        <w:rPr>
          <w:rFonts w:ascii="Arial" w:hAnsi="Arial" w:cs="Arial"/>
          <w:b w:val="0"/>
          <w:sz w:val="22"/>
          <w:szCs w:val="22"/>
        </w:rPr>
      </w:pPr>
      <w:r w:rsidRPr="00961100">
        <w:rPr>
          <w:rFonts w:ascii="Arial" w:hAnsi="Arial" w:cs="Arial"/>
          <w:b w:val="0"/>
          <w:sz w:val="22"/>
          <w:szCs w:val="22"/>
        </w:rPr>
        <w:t>Vijeće će odbiti izvođenje dokaza:</w:t>
      </w:r>
    </w:p>
    <w:p w14:paraId="3BD867C6" w14:textId="77777777" w:rsidR="00E04A00" w:rsidRPr="00961100" w:rsidRDefault="00E04A00" w:rsidP="00961100">
      <w:pPr>
        <w:pStyle w:val="BodyText2"/>
        <w:rPr>
          <w:rFonts w:ascii="Arial" w:hAnsi="Arial" w:cs="Arial"/>
          <w:b w:val="0"/>
          <w:sz w:val="22"/>
          <w:szCs w:val="22"/>
        </w:rPr>
      </w:pPr>
    </w:p>
    <w:p w14:paraId="7811E86A" w14:textId="77777777" w:rsidR="00E04A00" w:rsidRPr="00961100" w:rsidRDefault="00E04A00" w:rsidP="00FB6211">
      <w:pPr>
        <w:pStyle w:val="BodyText2"/>
        <w:numPr>
          <w:ilvl w:val="0"/>
          <w:numId w:val="18"/>
        </w:numPr>
        <w:rPr>
          <w:rFonts w:ascii="Arial" w:hAnsi="Arial" w:cs="Arial"/>
          <w:b w:val="0"/>
          <w:sz w:val="22"/>
          <w:szCs w:val="22"/>
        </w:rPr>
      </w:pPr>
      <w:r w:rsidRPr="00961100">
        <w:rPr>
          <w:rFonts w:ascii="Arial" w:hAnsi="Arial" w:cs="Arial"/>
          <w:b w:val="0"/>
          <w:sz w:val="22"/>
          <w:szCs w:val="22"/>
        </w:rPr>
        <w:t>ako je nezakonit ili se odnosi na činjenicu koja se po zakonu ne može dok</w:t>
      </w:r>
      <w:r w:rsidR="00344999">
        <w:rPr>
          <w:rFonts w:ascii="Arial" w:hAnsi="Arial" w:cs="Arial"/>
          <w:b w:val="0"/>
          <w:sz w:val="22"/>
          <w:szCs w:val="22"/>
        </w:rPr>
        <w:t>azivati (nedopušteni prijedlog);</w:t>
      </w:r>
    </w:p>
    <w:p w14:paraId="620E1128" w14:textId="77777777" w:rsidR="00E04A00" w:rsidRPr="00961100" w:rsidRDefault="00E04A00" w:rsidP="00FB6211">
      <w:pPr>
        <w:pStyle w:val="BodyText2"/>
        <w:numPr>
          <w:ilvl w:val="0"/>
          <w:numId w:val="18"/>
        </w:numPr>
        <w:rPr>
          <w:rFonts w:ascii="Arial" w:hAnsi="Arial" w:cs="Arial"/>
          <w:b w:val="0"/>
          <w:sz w:val="22"/>
          <w:szCs w:val="22"/>
        </w:rPr>
      </w:pPr>
      <w:r w:rsidRPr="00961100">
        <w:rPr>
          <w:rFonts w:ascii="Arial" w:hAnsi="Arial" w:cs="Arial"/>
          <w:b w:val="0"/>
          <w:sz w:val="22"/>
          <w:szCs w:val="22"/>
        </w:rPr>
        <w:t>ako činjenica koju bi izvođenjem dokaza trebalo utvrditi nije važna za odlučivanje, odnosno ako ne postoji povezanost između činjenice koju stranka želi utvrditi i odlučnih činjenica ili se ta povezanost zbog pravnih razloga ne može</w:t>
      </w:r>
      <w:r w:rsidR="00344999">
        <w:rPr>
          <w:rFonts w:ascii="Arial" w:hAnsi="Arial" w:cs="Arial"/>
          <w:b w:val="0"/>
          <w:sz w:val="22"/>
          <w:szCs w:val="22"/>
        </w:rPr>
        <w:t xml:space="preserve"> ustanoviti (nevažni prijedlog);</w:t>
      </w:r>
    </w:p>
    <w:p w14:paraId="50B5260A" w14:textId="77777777" w:rsidR="00E04A00" w:rsidRPr="00961100" w:rsidRDefault="00E04A00" w:rsidP="00FB6211">
      <w:pPr>
        <w:pStyle w:val="BodyText2"/>
        <w:numPr>
          <w:ilvl w:val="0"/>
          <w:numId w:val="18"/>
        </w:numPr>
        <w:rPr>
          <w:rFonts w:ascii="Arial" w:hAnsi="Arial" w:cs="Arial"/>
          <w:b w:val="0"/>
          <w:sz w:val="22"/>
          <w:szCs w:val="22"/>
        </w:rPr>
      </w:pPr>
      <w:r w:rsidRPr="00961100">
        <w:rPr>
          <w:rFonts w:ascii="Arial" w:hAnsi="Arial" w:cs="Arial"/>
          <w:b w:val="0"/>
          <w:sz w:val="22"/>
          <w:szCs w:val="22"/>
        </w:rPr>
        <w:t>ako postoje razlozi za sumnju da se s dokazom neka važna činjenica uopće ne bi mogla utvrditi ili bi se to moglo učiniti sa velikim poteš</w:t>
      </w:r>
      <w:r w:rsidR="00344999">
        <w:rPr>
          <w:rFonts w:ascii="Arial" w:hAnsi="Arial" w:cs="Arial"/>
          <w:b w:val="0"/>
          <w:sz w:val="22"/>
          <w:szCs w:val="22"/>
        </w:rPr>
        <w:t>koćama, (neprikladni prijedlog);</w:t>
      </w:r>
    </w:p>
    <w:p w14:paraId="508126CC" w14:textId="77777777" w:rsidR="00E04A00" w:rsidRPr="00961100" w:rsidRDefault="00E04A00" w:rsidP="00FB6211">
      <w:pPr>
        <w:pStyle w:val="BodyText2"/>
        <w:numPr>
          <w:ilvl w:val="0"/>
          <w:numId w:val="18"/>
        </w:numPr>
        <w:rPr>
          <w:rFonts w:ascii="Arial" w:hAnsi="Arial" w:cs="Arial"/>
          <w:b w:val="0"/>
          <w:sz w:val="22"/>
          <w:szCs w:val="22"/>
        </w:rPr>
      </w:pPr>
      <w:r w:rsidRPr="00961100">
        <w:rPr>
          <w:rFonts w:ascii="Arial" w:hAnsi="Arial" w:cs="Arial"/>
          <w:b w:val="0"/>
          <w:sz w:val="22"/>
          <w:szCs w:val="22"/>
        </w:rPr>
        <w:t>ako je predloženo izvođenje dokaza očigledno usmjereno na znatno odugovlačenje postupka (prijedlog koji odugovlači postupak).</w:t>
      </w:r>
    </w:p>
    <w:p w14:paraId="05BA3FCC" w14:textId="77777777" w:rsidR="00E04A00" w:rsidRDefault="00E04A00" w:rsidP="00961100">
      <w:pPr>
        <w:pStyle w:val="BodyText2"/>
        <w:rPr>
          <w:rFonts w:ascii="Arial" w:hAnsi="Arial" w:cs="Arial"/>
          <w:b w:val="0"/>
          <w:sz w:val="22"/>
          <w:szCs w:val="22"/>
        </w:rPr>
      </w:pPr>
    </w:p>
    <w:p w14:paraId="552E26DC" w14:textId="77777777" w:rsidR="00344999" w:rsidRDefault="00344999" w:rsidP="00961100">
      <w:pPr>
        <w:pStyle w:val="BodyText2"/>
        <w:rPr>
          <w:rFonts w:ascii="Arial" w:hAnsi="Arial" w:cs="Arial"/>
          <w:b w:val="0"/>
          <w:sz w:val="22"/>
          <w:szCs w:val="22"/>
        </w:rPr>
      </w:pPr>
    </w:p>
    <w:p w14:paraId="6695B723" w14:textId="77777777" w:rsidR="00344999" w:rsidRDefault="00344999" w:rsidP="00961100">
      <w:pPr>
        <w:pStyle w:val="BodyText2"/>
        <w:rPr>
          <w:rFonts w:ascii="Arial" w:hAnsi="Arial" w:cs="Arial"/>
          <w:b w:val="0"/>
          <w:sz w:val="22"/>
          <w:szCs w:val="22"/>
        </w:rPr>
      </w:pPr>
    </w:p>
    <w:p w14:paraId="189FA52A" w14:textId="77777777" w:rsidR="0034138A" w:rsidRPr="00961100" w:rsidRDefault="0034138A" w:rsidP="00961100">
      <w:pPr>
        <w:pStyle w:val="BodyText2"/>
        <w:rPr>
          <w:rFonts w:ascii="Arial" w:hAnsi="Arial" w:cs="Arial"/>
          <w:b w:val="0"/>
          <w:sz w:val="22"/>
          <w:szCs w:val="22"/>
        </w:rPr>
      </w:pPr>
    </w:p>
    <w:p w14:paraId="3F9001DE" w14:textId="77777777" w:rsidR="00E04A00" w:rsidRPr="00961100" w:rsidRDefault="00E04A00" w:rsidP="0034138A">
      <w:pPr>
        <w:pStyle w:val="BodyText2"/>
        <w:numPr>
          <w:ilvl w:val="0"/>
          <w:numId w:val="26"/>
        </w:numPr>
        <w:ind w:left="0"/>
        <w:jc w:val="center"/>
        <w:rPr>
          <w:rFonts w:ascii="Arial" w:hAnsi="Arial" w:cs="Arial"/>
          <w:sz w:val="22"/>
          <w:szCs w:val="22"/>
        </w:rPr>
      </w:pPr>
      <w:r w:rsidRPr="00961100">
        <w:rPr>
          <w:rFonts w:ascii="Arial" w:hAnsi="Arial" w:cs="Arial"/>
          <w:sz w:val="22"/>
          <w:szCs w:val="22"/>
        </w:rPr>
        <w:lastRenderedPageBreak/>
        <w:t>Članak</w:t>
      </w:r>
    </w:p>
    <w:p w14:paraId="12A471AD" w14:textId="77777777" w:rsidR="00E04A00" w:rsidRPr="00961100" w:rsidRDefault="00E04A00" w:rsidP="00961100">
      <w:pPr>
        <w:pStyle w:val="BodyText2"/>
        <w:rPr>
          <w:rFonts w:ascii="Arial" w:hAnsi="Arial" w:cs="Arial"/>
          <w:b w:val="0"/>
          <w:sz w:val="22"/>
          <w:szCs w:val="22"/>
        </w:rPr>
      </w:pPr>
    </w:p>
    <w:p w14:paraId="49A9AD06" w14:textId="77777777" w:rsidR="00E04A00" w:rsidRPr="00961100" w:rsidRDefault="00E04A00" w:rsidP="00961100">
      <w:pPr>
        <w:pStyle w:val="BodyText2"/>
        <w:rPr>
          <w:rFonts w:ascii="Arial" w:hAnsi="Arial" w:cs="Arial"/>
          <w:b w:val="0"/>
          <w:sz w:val="22"/>
          <w:szCs w:val="22"/>
        </w:rPr>
      </w:pPr>
      <w:r w:rsidRPr="00961100">
        <w:rPr>
          <w:rFonts w:ascii="Arial" w:hAnsi="Arial" w:cs="Arial"/>
          <w:b w:val="0"/>
          <w:sz w:val="22"/>
          <w:szCs w:val="22"/>
        </w:rPr>
        <w:t>Ako tužitelj u tijeku rasprave utvrdi da izvedeni dokazi pokazuju da se izmijenilo činjenično stanje izloženo u potvrđenoj optužnici, on može do završetka dokaznog postupka usmeno izmijeniti optužnicu.</w:t>
      </w:r>
    </w:p>
    <w:p w14:paraId="0D5F9B58" w14:textId="77777777" w:rsidR="00E04A00" w:rsidRPr="00961100" w:rsidRDefault="00E04A00" w:rsidP="00961100">
      <w:pPr>
        <w:pStyle w:val="BodyText2"/>
        <w:rPr>
          <w:rFonts w:ascii="Arial" w:hAnsi="Arial" w:cs="Arial"/>
          <w:b w:val="0"/>
          <w:sz w:val="22"/>
          <w:szCs w:val="22"/>
        </w:rPr>
      </w:pPr>
    </w:p>
    <w:p w14:paraId="27D7427B" w14:textId="77777777" w:rsidR="00E04A00" w:rsidRPr="00961100" w:rsidRDefault="00E04A00" w:rsidP="00961100">
      <w:pPr>
        <w:pStyle w:val="BodyText2"/>
        <w:rPr>
          <w:rFonts w:ascii="Arial" w:hAnsi="Arial" w:cs="Arial"/>
          <w:b w:val="0"/>
          <w:sz w:val="22"/>
          <w:szCs w:val="22"/>
        </w:rPr>
      </w:pPr>
      <w:r w:rsidRPr="00961100">
        <w:rPr>
          <w:rFonts w:ascii="Arial" w:hAnsi="Arial" w:cs="Arial"/>
          <w:b w:val="0"/>
          <w:sz w:val="22"/>
          <w:szCs w:val="22"/>
        </w:rPr>
        <w:t>Radi izmjene optužnice ili pripreme obrane stranke mogu zatražiti prekid rasprave.</w:t>
      </w:r>
    </w:p>
    <w:p w14:paraId="081E356A" w14:textId="77777777" w:rsidR="00E04A00" w:rsidRPr="00961100" w:rsidRDefault="00E04A00" w:rsidP="00961100">
      <w:pPr>
        <w:pStyle w:val="BodyText2"/>
        <w:rPr>
          <w:rFonts w:ascii="Arial" w:hAnsi="Arial" w:cs="Arial"/>
          <w:b w:val="0"/>
          <w:sz w:val="22"/>
          <w:szCs w:val="22"/>
        </w:rPr>
      </w:pPr>
    </w:p>
    <w:p w14:paraId="09F3D6FD" w14:textId="77777777" w:rsidR="00D05019" w:rsidRPr="00961100" w:rsidRDefault="00E04A00" w:rsidP="00961100">
      <w:pPr>
        <w:pStyle w:val="BodyText2"/>
        <w:rPr>
          <w:rFonts w:ascii="Arial" w:hAnsi="Arial" w:cs="Arial"/>
          <w:b w:val="0"/>
          <w:sz w:val="22"/>
          <w:szCs w:val="22"/>
        </w:rPr>
      </w:pPr>
      <w:r w:rsidRPr="00961100">
        <w:rPr>
          <w:rFonts w:ascii="Arial" w:hAnsi="Arial" w:cs="Arial"/>
          <w:b w:val="0"/>
          <w:sz w:val="22"/>
          <w:szCs w:val="22"/>
        </w:rPr>
        <w:t>Ako vijeće dopusti prekid rasprave radi izmjene optužnice, odredit će rok u kojem tužitelj treba podnijeti izmijenjenu optužnicu. Primjerak izmijenjene optužnice dostavit će se optuženiku. Ako tužitelj u ostavljenom roku ne podnese izmijenjenu optužnicu, vijeće će nastaviti raspravu na temelju prijašnje optužnice.</w:t>
      </w:r>
    </w:p>
    <w:p w14:paraId="6A8B5337" w14:textId="77777777" w:rsidR="00E04A00" w:rsidRPr="00961100" w:rsidRDefault="00E04A00" w:rsidP="00961100">
      <w:pPr>
        <w:pStyle w:val="BodyText2"/>
        <w:rPr>
          <w:rFonts w:ascii="Arial" w:hAnsi="Arial" w:cs="Arial"/>
          <w:b w:val="0"/>
          <w:sz w:val="22"/>
          <w:szCs w:val="22"/>
        </w:rPr>
      </w:pPr>
    </w:p>
    <w:p w14:paraId="7E0464BB" w14:textId="77777777" w:rsidR="00E04A00" w:rsidRPr="00961100" w:rsidRDefault="00E04A00" w:rsidP="0034138A">
      <w:pPr>
        <w:pStyle w:val="BodyText2"/>
        <w:keepNext/>
        <w:numPr>
          <w:ilvl w:val="0"/>
          <w:numId w:val="26"/>
        </w:numPr>
        <w:ind w:left="0"/>
        <w:jc w:val="center"/>
        <w:rPr>
          <w:rFonts w:ascii="Arial" w:hAnsi="Arial" w:cs="Arial"/>
          <w:sz w:val="22"/>
          <w:szCs w:val="22"/>
        </w:rPr>
      </w:pPr>
      <w:r w:rsidRPr="00961100">
        <w:rPr>
          <w:rFonts w:ascii="Arial" w:hAnsi="Arial" w:cs="Arial"/>
          <w:sz w:val="22"/>
          <w:szCs w:val="22"/>
        </w:rPr>
        <w:t>Članak</w:t>
      </w:r>
    </w:p>
    <w:p w14:paraId="09994E87" w14:textId="77777777" w:rsidR="00E420C6" w:rsidRPr="00961100" w:rsidRDefault="00E420C6" w:rsidP="00961100">
      <w:pPr>
        <w:pStyle w:val="BodyText2"/>
        <w:keepNext/>
        <w:rPr>
          <w:rFonts w:ascii="Arial" w:hAnsi="Arial" w:cs="Arial"/>
          <w:b w:val="0"/>
          <w:sz w:val="22"/>
          <w:szCs w:val="22"/>
        </w:rPr>
      </w:pPr>
    </w:p>
    <w:p w14:paraId="5966366E" w14:textId="77777777" w:rsidR="00411066" w:rsidRPr="00961100" w:rsidRDefault="00E04A00" w:rsidP="00961100">
      <w:pPr>
        <w:pStyle w:val="BodyText2"/>
        <w:keepNext/>
        <w:rPr>
          <w:rFonts w:ascii="Arial" w:hAnsi="Arial" w:cs="Arial"/>
          <w:b w:val="0"/>
          <w:sz w:val="22"/>
          <w:szCs w:val="22"/>
        </w:rPr>
      </w:pPr>
      <w:r w:rsidRPr="00961100">
        <w:rPr>
          <w:rFonts w:ascii="Arial" w:hAnsi="Arial" w:cs="Arial"/>
          <w:b w:val="0"/>
          <w:sz w:val="22"/>
          <w:szCs w:val="22"/>
        </w:rPr>
        <w:t>Nakon završenoga dokaznog postupka predsjednik vijeća daje riječ strankama. Prvo govori tužitelj, zatim branitelj, pa optuženik</w:t>
      </w:r>
      <w:r w:rsidR="00C84FC0" w:rsidRPr="00961100">
        <w:rPr>
          <w:rFonts w:ascii="Arial" w:hAnsi="Arial" w:cs="Arial"/>
          <w:b w:val="0"/>
          <w:sz w:val="22"/>
          <w:szCs w:val="22"/>
        </w:rPr>
        <w:t>.</w:t>
      </w:r>
    </w:p>
    <w:p w14:paraId="41430C4D" w14:textId="77777777" w:rsidR="00411066" w:rsidRPr="00961100" w:rsidRDefault="00411066" w:rsidP="00961100">
      <w:pPr>
        <w:pStyle w:val="BodyText2"/>
        <w:rPr>
          <w:rFonts w:ascii="Arial" w:hAnsi="Arial" w:cs="Arial"/>
          <w:sz w:val="22"/>
          <w:szCs w:val="22"/>
        </w:rPr>
      </w:pPr>
    </w:p>
    <w:p w14:paraId="443BC6DB" w14:textId="77777777" w:rsidR="00364843" w:rsidRPr="00961100" w:rsidRDefault="00364843" w:rsidP="00961100">
      <w:pPr>
        <w:pStyle w:val="BodyText2"/>
        <w:jc w:val="center"/>
        <w:rPr>
          <w:rFonts w:ascii="Arial" w:hAnsi="Arial" w:cs="Arial"/>
          <w:bCs w:val="0"/>
          <w:iCs/>
          <w:sz w:val="22"/>
          <w:szCs w:val="22"/>
        </w:rPr>
      </w:pPr>
      <w:r w:rsidRPr="00961100">
        <w:rPr>
          <w:rFonts w:ascii="Arial" w:hAnsi="Arial" w:cs="Arial"/>
          <w:bCs w:val="0"/>
          <w:iCs/>
          <w:sz w:val="22"/>
          <w:szCs w:val="22"/>
        </w:rPr>
        <w:t>PRESUDA</w:t>
      </w:r>
    </w:p>
    <w:p w14:paraId="44489414" w14:textId="77777777" w:rsidR="00364843" w:rsidRPr="00961100" w:rsidRDefault="00364843" w:rsidP="00961100">
      <w:pPr>
        <w:pStyle w:val="BodyText2"/>
        <w:jc w:val="center"/>
        <w:rPr>
          <w:rFonts w:ascii="Arial" w:hAnsi="Arial" w:cs="Arial"/>
          <w:b w:val="0"/>
          <w:bCs w:val="0"/>
          <w:iCs/>
          <w:sz w:val="22"/>
          <w:szCs w:val="22"/>
        </w:rPr>
      </w:pPr>
    </w:p>
    <w:p w14:paraId="2F6598E9" w14:textId="77777777" w:rsidR="00364843" w:rsidRPr="00961100" w:rsidRDefault="00364843" w:rsidP="00961100">
      <w:pPr>
        <w:pStyle w:val="BodyText2"/>
        <w:jc w:val="center"/>
        <w:rPr>
          <w:rFonts w:ascii="Arial" w:hAnsi="Arial" w:cs="Arial"/>
          <w:bCs w:val="0"/>
          <w:iCs/>
          <w:sz w:val="22"/>
          <w:szCs w:val="22"/>
        </w:rPr>
      </w:pPr>
      <w:r w:rsidRPr="00961100">
        <w:rPr>
          <w:rFonts w:ascii="Arial" w:hAnsi="Arial" w:cs="Arial"/>
          <w:bCs w:val="0"/>
          <w:iCs/>
          <w:sz w:val="22"/>
          <w:szCs w:val="22"/>
        </w:rPr>
        <w:t>Izricanje presude</w:t>
      </w:r>
    </w:p>
    <w:p w14:paraId="67A7EDB8" w14:textId="77777777" w:rsidR="00364843" w:rsidRPr="00961100" w:rsidRDefault="00364843" w:rsidP="00961100">
      <w:pPr>
        <w:pStyle w:val="BodyText2"/>
        <w:rPr>
          <w:rFonts w:ascii="Arial" w:hAnsi="Arial" w:cs="Arial"/>
          <w:b w:val="0"/>
          <w:bCs w:val="0"/>
          <w:iCs/>
          <w:sz w:val="22"/>
          <w:szCs w:val="22"/>
        </w:rPr>
      </w:pPr>
    </w:p>
    <w:p w14:paraId="3057AC32" w14:textId="77777777" w:rsidR="00364843" w:rsidRPr="00961100" w:rsidRDefault="00364843" w:rsidP="0034138A">
      <w:pPr>
        <w:pStyle w:val="BodyText2"/>
        <w:numPr>
          <w:ilvl w:val="0"/>
          <w:numId w:val="26"/>
        </w:numPr>
        <w:ind w:left="0"/>
        <w:jc w:val="center"/>
        <w:rPr>
          <w:rFonts w:ascii="Arial" w:hAnsi="Arial" w:cs="Arial"/>
          <w:bCs w:val="0"/>
          <w:iCs/>
          <w:sz w:val="22"/>
          <w:szCs w:val="22"/>
        </w:rPr>
      </w:pPr>
      <w:r w:rsidRPr="00961100">
        <w:rPr>
          <w:rFonts w:ascii="Arial" w:hAnsi="Arial" w:cs="Arial"/>
          <w:bCs w:val="0"/>
          <w:iCs/>
          <w:sz w:val="22"/>
          <w:szCs w:val="22"/>
        </w:rPr>
        <w:t>Članak</w:t>
      </w:r>
    </w:p>
    <w:p w14:paraId="2E75D9C6" w14:textId="77777777" w:rsidR="00364843" w:rsidRPr="00961100" w:rsidRDefault="00364843" w:rsidP="00961100">
      <w:pPr>
        <w:pStyle w:val="BodyText2"/>
        <w:rPr>
          <w:rFonts w:ascii="Arial" w:hAnsi="Arial" w:cs="Arial"/>
          <w:b w:val="0"/>
          <w:bCs w:val="0"/>
          <w:iCs/>
          <w:sz w:val="22"/>
          <w:szCs w:val="22"/>
        </w:rPr>
      </w:pPr>
    </w:p>
    <w:p w14:paraId="7A305213" w14:textId="77777777" w:rsidR="00364843" w:rsidRPr="00961100" w:rsidRDefault="00364843" w:rsidP="00961100">
      <w:pPr>
        <w:pStyle w:val="BodyText2"/>
        <w:rPr>
          <w:rFonts w:ascii="Arial" w:hAnsi="Arial" w:cs="Arial"/>
          <w:b w:val="0"/>
          <w:bCs w:val="0"/>
          <w:iCs/>
          <w:sz w:val="22"/>
          <w:szCs w:val="22"/>
        </w:rPr>
      </w:pPr>
      <w:r w:rsidRPr="00961100">
        <w:rPr>
          <w:rFonts w:ascii="Arial" w:hAnsi="Arial" w:cs="Arial"/>
          <w:b w:val="0"/>
          <w:bCs w:val="0"/>
          <w:iCs/>
          <w:sz w:val="22"/>
          <w:szCs w:val="22"/>
        </w:rPr>
        <w:t>Ako sud, nakon vijećanja i glasovanja utvrdi da postoje zakonski uvjeti, javno izriče presudu.</w:t>
      </w:r>
    </w:p>
    <w:p w14:paraId="2AC9983E" w14:textId="77777777" w:rsidR="00364843" w:rsidRPr="00961100" w:rsidRDefault="00364843" w:rsidP="00961100">
      <w:pPr>
        <w:pStyle w:val="BodyText2"/>
        <w:rPr>
          <w:rFonts w:ascii="Arial" w:hAnsi="Arial" w:cs="Arial"/>
          <w:b w:val="0"/>
          <w:bCs w:val="0"/>
          <w:iCs/>
          <w:sz w:val="22"/>
          <w:szCs w:val="22"/>
        </w:rPr>
      </w:pPr>
    </w:p>
    <w:p w14:paraId="12E24763" w14:textId="77777777" w:rsidR="00364843" w:rsidRPr="00961100" w:rsidRDefault="00364843" w:rsidP="00961100">
      <w:pPr>
        <w:pStyle w:val="BodyText2"/>
        <w:rPr>
          <w:rFonts w:ascii="Arial" w:hAnsi="Arial" w:cs="Arial"/>
          <w:b w:val="0"/>
          <w:bCs w:val="0"/>
          <w:iCs/>
          <w:sz w:val="22"/>
          <w:szCs w:val="22"/>
        </w:rPr>
      </w:pPr>
      <w:r w:rsidRPr="00961100">
        <w:rPr>
          <w:rFonts w:ascii="Arial" w:hAnsi="Arial" w:cs="Arial"/>
          <w:b w:val="0"/>
          <w:bCs w:val="0"/>
          <w:iCs/>
          <w:sz w:val="22"/>
          <w:szCs w:val="22"/>
        </w:rPr>
        <w:t>Presuda se može odnositi samo na osobu koja je optužena i samo na djelo koje je predmet optužbe sadržane u podnesenoj, odnosno na raspravi izmijenjenoj ili proširenoj optužnici.</w:t>
      </w:r>
    </w:p>
    <w:p w14:paraId="0DD951AC" w14:textId="77777777" w:rsidR="00364843" w:rsidRPr="00961100" w:rsidRDefault="00364843" w:rsidP="00961100">
      <w:pPr>
        <w:pStyle w:val="BodyText2"/>
        <w:rPr>
          <w:rFonts w:ascii="Arial" w:hAnsi="Arial" w:cs="Arial"/>
          <w:b w:val="0"/>
          <w:bCs w:val="0"/>
          <w:iCs/>
          <w:sz w:val="22"/>
          <w:szCs w:val="22"/>
        </w:rPr>
      </w:pPr>
    </w:p>
    <w:p w14:paraId="651EE981" w14:textId="77777777" w:rsidR="00364843" w:rsidRPr="00961100" w:rsidRDefault="00364843" w:rsidP="00961100">
      <w:pPr>
        <w:pStyle w:val="BodyText2"/>
        <w:rPr>
          <w:rFonts w:ascii="Arial" w:hAnsi="Arial" w:cs="Arial"/>
          <w:b w:val="0"/>
          <w:bCs w:val="0"/>
          <w:iCs/>
          <w:sz w:val="22"/>
          <w:szCs w:val="22"/>
        </w:rPr>
      </w:pPr>
      <w:r w:rsidRPr="00961100">
        <w:rPr>
          <w:rFonts w:ascii="Arial" w:hAnsi="Arial" w:cs="Arial"/>
          <w:b w:val="0"/>
          <w:bCs w:val="0"/>
          <w:iCs/>
          <w:sz w:val="22"/>
          <w:szCs w:val="22"/>
        </w:rPr>
        <w:t>Sud nije vezan za prijedloge tužitelja o pravnoj ocjeni djela, ali optuženika ne može proglasiti krivim za stegovno djelo teže od onog koje mu je optužbom stavljeno na teret.</w:t>
      </w:r>
    </w:p>
    <w:p w14:paraId="6DF0F8A4" w14:textId="77777777" w:rsidR="00364843" w:rsidRPr="00961100" w:rsidRDefault="00364843" w:rsidP="00961100">
      <w:pPr>
        <w:pStyle w:val="BodyText2"/>
        <w:rPr>
          <w:rFonts w:ascii="Arial" w:hAnsi="Arial" w:cs="Arial"/>
          <w:b w:val="0"/>
          <w:bCs w:val="0"/>
          <w:iCs/>
          <w:sz w:val="22"/>
          <w:szCs w:val="22"/>
        </w:rPr>
      </w:pPr>
    </w:p>
    <w:p w14:paraId="507F924E" w14:textId="77777777" w:rsidR="00364843" w:rsidRPr="00961100" w:rsidRDefault="00364843" w:rsidP="00961100">
      <w:pPr>
        <w:pStyle w:val="BodyText2"/>
        <w:jc w:val="center"/>
        <w:rPr>
          <w:rFonts w:ascii="Arial" w:hAnsi="Arial" w:cs="Arial"/>
          <w:bCs w:val="0"/>
          <w:iCs/>
          <w:sz w:val="22"/>
          <w:szCs w:val="22"/>
        </w:rPr>
      </w:pPr>
      <w:r w:rsidRPr="00961100">
        <w:rPr>
          <w:rFonts w:ascii="Arial" w:hAnsi="Arial" w:cs="Arial"/>
          <w:bCs w:val="0"/>
          <w:iCs/>
          <w:sz w:val="22"/>
          <w:szCs w:val="22"/>
        </w:rPr>
        <w:t>Vrste presuda</w:t>
      </w:r>
    </w:p>
    <w:p w14:paraId="491C9560" w14:textId="77777777" w:rsidR="00364843" w:rsidRPr="00961100" w:rsidRDefault="00364843" w:rsidP="00961100">
      <w:pPr>
        <w:pStyle w:val="BodyText2"/>
        <w:rPr>
          <w:rFonts w:ascii="Arial" w:hAnsi="Arial" w:cs="Arial"/>
          <w:b w:val="0"/>
          <w:bCs w:val="0"/>
          <w:iCs/>
          <w:sz w:val="22"/>
          <w:szCs w:val="22"/>
        </w:rPr>
      </w:pPr>
    </w:p>
    <w:p w14:paraId="689B51F3" w14:textId="77777777" w:rsidR="00364843" w:rsidRPr="00961100" w:rsidRDefault="00364843" w:rsidP="0034138A">
      <w:pPr>
        <w:pStyle w:val="BodyText2"/>
        <w:numPr>
          <w:ilvl w:val="0"/>
          <w:numId w:val="26"/>
        </w:numPr>
        <w:ind w:left="0"/>
        <w:jc w:val="center"/>
        <w:rPr>
          <w:rFonts w:ascii="Arial" w:hAnsi="Arial" w:cs="Arial"/>
          <w:bCs w:val="0"/>
          <w:iCs/>
          <w:sz w:val="22"/>
          <w:szCs w:val="22"/>
        </w:rPr>
      </w:pPr>
      <w:r w:rsidRPr="00961100">
        <w:rPr>
          <w:rFonts w:ascii="Arial" w:hAnsi="Arial" w:cs="Arial"/>
          <w:bCs w:val="0"/>
          <w:iCs/>
          <w:sz w:val="22"/>
          <w:szCs w:val="22"/>
        </w:rPr>
        <w:t>Članak</w:t>
      </w:r>
    </w:p>
    <w:p w14:paraId="29A3BB75" w14:textId="77777777" w:rsidR="00364843" w:rsidRPr="00961100" w:rsidRDefault="00364843" w:rsidP="00961100">
      <w:pPr>
        <w:pStyle w:val="BodyText2"/>
        <w:rPr>
          <w:rFonts w:ascii="Arial" w:hAnsi="Arial" w:cs="Arial"/>
          <w:b w:val="0"/>
          <w:bCs w:val="0"/>
          <w:iCs/>
          <w:sz w:val="22"/>
          <w:szCs w:val="22"/>
        </w:rPr>
      </w:pPr>
    </w:p>
    <w:p w14:paraId="095B4BBA" w14:textId="77777777" w:rsidR="00364843" w:rsidRPr="00961100" w:rsidRDefault="00364843" w:rsidP="00961100">
      <w:pPr>
        <w:pStyle w:val="BodyText2"/>
        <w:rPr>
          <w:rFonts w:ascii="Arial" w:hAnsi="Arial" w:cs="Arial"/>
          <w:b w:val="0"/>
          <w:bCs w:val="0"/>
          <w:iCs/>
          <w:sz w:val="22"/>
          <w:szCs w:val="22"/>
        </w:rPr>
      </w:pPr>
      <w:r w:rsidRPr="00961100">
        <w:rPr>
          <w:rFonts w:ascii="Arial" w:hAnsi="Arial" w:cs="Arial"/>
          <w:b w:val="0"/>
          <w:bCs w:val="0"/>
          <w:iCs/>
          <w:sz w:val="22"/>
          <w:szCs w:val="22"/>
        </w:rPr>
        <w:t>Presudom se optužba odbija ili se optuženik oslobađa optužbe ili se proglašava krivim.</w:t>
      </w:r>
    </w:p>
    <w:p w14:paraId="0E74D858" w14:textId="77777777" w:rsidR="00364843" w:rsidRPr="00961100" w:rsidRDefault="00364843" w:rsidP="00961100">
      <w:pPr>
        <w:pStyle w:val="BodyText2"/>
        <w:rPr>
          <w:rFonts w:ascii="Arial" w:hAnsi="Arial" w:cs="Arial"/>
          <w:b w:val="0"/>
          <w:bCs w:val="0"/>
          <w:iCs/>
          <w:sz w:val="22"/>
          <w:szCs w:val="22"/>
        </w:rPr>
      </w:pPr>
    </w:p>
    <w:p w14:paraId="339C5D2B" w14:textId="77777777" w:rsidR="00364843" w:rsidRDefault="00364843" w:rsidP="00961100">
      <w:pPr>
        <w:pStyle w:val="BodyText2"/>
        <w:rPr>
          <w:rFonts w:ascii="Arial" w:hAnsi="Arial" w:cs="Arial"/>
          <w:b w:val="0"/>
          <w:bCs w:val="0"/>
          <w:iCs/>
          <w:sz w:val="22"/>
          <w:szCs w:val="22"/>
        </w:rPr>
      </w:pPr>
      <w:r w:rsidRPr="00961100">
        <w:rPr>
          <w:rFonts w:ascii="Arial" w:hAnsi="Arial" w:cs="Arial"/>
          <w:b w:val="0"/>
          <w:bCs w:val="0"/>
          <w:iCs/>
          <w:sz w:val="22"/>
          <w:szCs w:val="22"/>
        </w:rPr>
        <w:t>Presudu kojom se optužba odbija sud će izreći ako:</w:t>
      </w:r>
    </w:p>
    <w:p w14:paraId="10AF131D" w14:textId="77777777" w:rsidR="00344999" w:rsidRPr="00961100" w:rsidRDefault="00344999" w:rsidP="00961100">
      <w:pPr>
        <w:pStyle w:val="BodyText2"/>
        <w:rPr>
          <w:rFonts w:ascii="Arial" w:hAnsi="Arial" w:cs="Arial"/>
          <w:b w:val="0"/>
          <w:bCs w:val="0"/>
          <w:iCs/>
          <w:sz w:val="22"/>
          <w:szCs w:val="22"/>
        </w:rPr>
      </w:pPr>
    </w:p>
    <w:p w14:paraId="277D06DE" w14:textId="77777777" w:rsidR="00364843" w:rsidRPr="00961100" w:rsidRDefault="00364843" w:rsidP="00FB6211">
      <w:pPr>
        <w:pStyle w:val="BodyText2"/>
        <w:numPr>
          <w:ilvl w:val="0"/>
          <w:numId w:val="19"/>
        </w:numPr>
        <w:rPr>
          <w:rFonts w:ascii="Arial" w:hAnsi="Arial" w:cs="Arial"/>
          <w:b w:val="0"/>
          <w:bCs w:val="0"/>
          <w:iCs/>
          <w:sz w:val="22"/>
          <w:szCs w:val="22"/>
        </w:rPr>
      </w:pPr>
      <w:r w:rsidRPr="00961100">
        <w:rPr>
          <w:rFonts w:ascii="Arial" w:hAnsi="Arial" w:cs="Arial"/>
          <w:b w:val="0"/>
          <w:bCs w:val="0"/>
          <w:iCs/>
          <w:sz w:val="22"/>
          <w:szCs w:val="22"/>
        </w:rPr>
        <w:t>ako je tužitelj tijekom rasprave odustao od optužbe,</w:t>
      </w:r>
    </w:p>
    <w:p w14:paraId="027D497F" w14:textId="77777777" w:rsidR="00364843" w:rsidRPr="00961100" w:rsidRDefault="00364843" w:rsidP="00FB6211">
      <w:pPr>
        <w:pStyle w:val="BodyText2"/>
        <w:numPr>
          <w:ilvl w:val="0"/>
          <w:numId w:val="19"/>
        </w:numPr>
        <w:rPr>
          <w:rFonts w:ascii="Arial" w:hAnsi="Arial" w:cs="Arial"/>
          <w:b w:val="0"/>
          <w:bCs w:val="0"/>
          <w:iCs/>
          <w:sz w:val="22"/>
          <w:szCs w:val="22"/>
        </w:rPr>
      </w:pPr>
      <w:r w:rsidRPr="00961100">
        <w:rPr>
          <w:rFonts w:ascii="Arial" w:hAnsi="Arial" w:cs="Arial"/>
          <w:b w:val="0"/>
          <w:bCs w:val="0"/>
          <w:iCs/>
          <w:sz w:val="22"/>
          <w:szCs w:val="22"/>
        </w:rPr>
        <w:t>ako je optuženik za isto djelo već pravomoćno osuđen, oslobođen optužbe ili je postupak protiv njega rješenjem pravomoćno obustavljen</w:t>
      </w:r>
      <w:r w:rsidR="00344999">
        <w:rPr>
          <w:rFonts w:ascii="Arial" w:hAnsi="Arial" w:cs="Arial"/>
          <w:b w:val="0"/>
          <w:bCs w:val="0"/>
          <w:iCs/>
          <w:sz w:val="22"/>
          <w:szCs w:val="22"/>
        </w:rPr>
        <w:t>.</w:t>
      </w:r>
    </w:p>
    <w:p w14:paraId="1B792E42" w14:textId="77777777" w:rsidR="00364843" w:rsidRPr="00961100" w:rsidRDefault="00364843" w:rsidP="00961100">
      <w:pPr>
        <w:pStyle w:val="BodyText2"/>
        <w:rPr>
          <w:rFonts w:ascii="Arial" w:hAnsi="Arial" w:cs="Arial"/>
          <w:b w:val="0"/>
          <w:bCs w:val="0"/>
          <w:iCs/>
          <w:sz w:val="22"/>
          <w:szCs w:val="22"/>
        </w:rPr>
      </w:pPr>
    </w:p>
    <w:p w14:paraId="12F05866" w14:textId="77777777" w:rsidR="00364843" w:rsidRDefault="00364843" w:rsidP="00961100">
      <w:pPr>
        <w:pStyle w:val="BodyText2"/>
        <w:rPr>
          <w:rFonts w:ascii="Arial" w:hAnsi="Arial" w:cs="Arial"/>
          <w:b w:val="0"/>
          <w:bCs w:val="0"/>
          <w:iCs/>
          <w:sz w:val="22"/>
          <w:szCs w:val="22"/>
        </w:rPr>
      </w:pPr>
      <w:r w:rsidRPr="00961100">
        <w:rPr>
          <w:rFonts w:ascii="Arial" w:hAnsi="Arial" w:cs="Arial"/>
          <w:b w:val="0"/>
          <w:bCs w:val="0"/>
          <w:iCs/>
          <w:sz w:val="22"/>
          <w:szCs w:val="22"/>
        </w:rPr>
        <w:t>Presudu kojom se optuženik oslobađa optužbe sud će izreći ako:</w:t>
      </w:r>
    </w:p>
    <w:p w14:paraId="297BF0F0" w14:textId="77777777" w:rsidR="00344999" w:rsidRPr="00961100" w:rsidRDefault="00344999" w:rsidP="00961100">
      <w:pPr>
        <w:pStyle w:val="BodyText2"/>
        <w:rPr>
          <w:rFonts w:ascii="Arial" w:hAnsi="Arial" w:cs="Arial"/>
          <w:b w:val="0"/>
          <w:bCs w:val="0"/>
          <w:iCs/>
          <w:sz w:val="22"/>
          <w:szCs w:val="22"/>
        </w:rPr>
      </w:pPr>
    </w:p>
    <w:p w14:paraId="12D6DD4A" w14:textId="77777777" w:rsidR="00364843" w:rsidRPr="00961100" w:rsidRDefault="00364843" w:rsidP="00FB6211">
      <w:pPr>
        <w:pStyle w:val="BodyText2"/>
        <w:numPr>
          <w:ilvl w:val="0"/>
          <w:numId w:val="20"/>
        </w:numPr>
        <w:rPr>
          <w:rFonts w:ascii="Arial" w:hAnsi="Arial" w:cs="Arial"/>
          <w:b w:val="0"/>
          <w:bCs w:val="0"/>
          <w:iCs/>
          <w:sz w:val="22"/>
          <w:szCs w:val="22"/>
        </w:rPr>
      </w:pPr>
      <w:r w:rsidRPr="00961100">
        <w:rPr>
          <w:rFonts w:ascii="Arial" w:hAnsi="Arial" w:cs="Arial"/>
          <w:b w:val="0"/>
          <w:bCs w:val="0"/>
          <w:iCs/>
          <w:sz w:val="22"/>
          <w:szCs w:val="22"/>
        </w:rPr>
        <w:t>djelo za koje se optužuje nije stegovno djelo,</w:t>
      </w:r>
    </w:p>
    <w:p w14:paraId="57F418E7" w14:textId="77777777" w:rsidR="00364843" w:rsidRPr="00961100" w:rsidRDefault="00364843" w:rsidP="00FB6211">
      <w:pPr>
        <w:pStyle w:val="BodyText2"/>
        <w:numPr>
          <w:ilvl w:val="0"/>
          <w:numId w:val="20"/>
        </w:numPr>
        <w:rPr>
          <w:rFonts w:ascii="Arial" w:hAnsi="Arial" w:cs="Arial"/>
          <w:b w:val="0"/>
          <w:bCs w:val="0"/>
          <w:iCs/>
          <w:sz w:val="22"/>
          <w:szCs w:val="22"/>
        </w:rPr>
      </w:pPr>
      <w:r w:rsidRPr="00961100">
        <w:rPr>
          <w:rFonts w:ascii="Arial" w:hAnsi="Arial" w:cs="Arial"/>
          <w:b w:val="0"/>
          <w:bCs w:val="0"/>
          <w:iCs/>
          <w:sz w:val="22"/>
          <w:szCs w:val="22"/>
        </w:rPr>
        <w:t>postoje okolnosti koje isključuju krivnju,</w:t>
      </w:r>
    </w:p>
    <w:p w14:paraId="4A6C3886" w14:textId="77777777" w:rsidR="00364843" w:rsidRPr="00961100" w:rsidRDefault="00364843" w:rsidP="00FB6211">
      <w:pPr>
        <w:pStyle w:val="BodyText2"/>
        <w:numPr>
          <w:ilvl w:val="0"/>
          <w:numId w:val="20"/>
        </w:numPr>
        <w:rPr>
          <w:rFonts w:ascii="Arial" w:hAnsi="Arial" w:cs="Arial"/>
          <w:b w:val="0"/>
          <w:bCs w:val="0"/>
          <w:iCs/>
          <w:sz w:val="22"/>
          <w:szCs w:val="22"/>
        </w:rPr>
      </w:pPr>
      <w:r w:rsidRPr="00961100">
        <w:rPr>
          <w:rFonts w:ascii="Arial" w:hAnsi="Arial" w:cs="Arial"/>
          <w:b w:val="0"/>
          <w:bCs w:val="0"/>
          <w:iCs/>
          <w:sz w:val="22"/>
          <w:szCs w:val="22"/>
        </w:rPr>
        <w:t>nije dokazano da je optuženik počinio djelo za koje se optužuje.</w:t>
      </w:r>
    </w:p>
    <w:p w14:paraId="34C14805" w14:textId="77777777" w:rsidR="00364843" w:rsidRPr="00961100" w:rsidRDefault="00364843" w:rsidP="00961100">
      <w:pPr>
        <w:pStyle w:val="BodyText2"/>
        <w:rPr>
          <w:rFonts w:ascii="Arial" w:hAnsi="Arial" w:cs="Arial"/>
          <w:b w:val="0"/>
          <w:bCs w:val="0"/>
          <w:iCs/>
          <w:sz w:val="22"/>
          <w:szCs w:val="22"/>
        </w:rPr>
      </w:pPr>
    </w:p>
    <w:p w14:paraId="75F4AB66" w14:textId="77777777" w:rsidR="00364843" w:rsidRPr="00961100" w:rsidRDefault="00B74CDC" w:rsidP="00961100">
      <w:pPr>
        <w:pStyle w:val="BodyText2"/>
        <w:rPr>
          <w:rFonts w:ascii="Arial" w:hAnsi="Arial" w:cs="Arial"/>
          <w:b w:val="0"/>
          <w:bCs w:val="0"/>
          <w:iCs/>
          <w:sz w:val="22"/>
          <w:szCs w:val="22"/>
        </w:rPr>
      </w:pPr>
      <w:r w:rsidRPr="00961100">
        <w:rPr>
          <w:rFonts w:ascii="Arial" w:hAnsi="Arial" w:cs="Arial"/>
          <w:b w:val="0"/>
          <w:bCs w:val="0"/>
          <w:iCs/>
          <w:sz w:val="22"/>
          <w:szCs w:val="22"/>
        </w:rPr>
        <w:lastRenderedPageBreak/>
        <w:t>Presudu kojom se optuženik proglašava krivim sud će izreći ako nedvojbeno utvrdi da je optuženik počinio kazneno djelo za koje je optužen. Ako je optuženik osuđen na novčanu kaznu, u presudi će se naznačiti rok u kojem se novčana kazna ima platiti. Ako je optuženik osuđen na stegovnu mjeru zabrane obavljanja poslova, prestanka članstva u Komori, brisanja iz evidencije stranih ovlaštenih osoba, stegovni sud će o pravomoćnosti presude obavijestiti nadležno tijelo Komore radi provedbe presude u odgovarajući upisnik Komore.</w:t>
      </w:r>
    </w:p>
    <w:p w14:paraId="4660621D" w14:textId="77777777" w:rsidR="00EA0568" w:rsidRPr="00961100" w:rsidRDefault="00EA0568" w:rsidP="00961100">
      <w:pPr>
        <w:pStyle w:val="BodyText2"/>
        <w:rPr>
          <w:rFonts w:ascii="Arial" w:hAnsi="Arial" w:cs="Arial"/>
          <w:b w:val="0"/>
          <w:bCs w:val="0"/>
          <w:iCs/>
          <w:sz w:val="22"/>
          <w:szCs w:val="22"/>
        </w:rPr>
      </w:pPr>
    </w:p>
    <w:p w14:paraId="7AA0C853" w14:textId="77777777" w:rsidR="00EA0568" w:rsidRPr="00961100" w:rsidRDefault="00EA0568" w:rsidP="00961100">
      <w:pPr>
        <w:pStyle w:val="BodyText2"/>
        <w:jc w:val="center"/>
        <w:rPr>
          <w:rFonts w:ascii="Arial" w:hAnsi="Arial" w:cs="Arial"/>
          <w:bCs w:val="0"/>
          <w:iCs/>
          <w:sz w:val="22"/>
          <w:szCs w:val="22"/>
        </w:rPr>
      </w:pPr>
      <w:r w:rsidRPr="00961100">
        <w:rPr>
          <w:rFonts w:ascii="Arial" w:hAnsi="Arial" w:cs="Arial"/>
          <w:bCs w:val="0"/>
          <w:iCs/>
          <w:sz w:val="22"/>
          <w:szCs w:val="22"/>
        </w:rPr>
        <w:t>Izrada presude</w:t>
      </w:r>
    </w:p>
    <w:p w14:paraId="05321789" w14:textId="77777777" w:rsidR="00EA0568" w:rsidRPr="00961100" w:rsidRDefault="00EA0568" w:rsidP="00961100">
      <w:pPr>
        <w:pStyle w:val="BodyText2"/>
        <w:rPr>
          <w:rFonts w:ascii="Arial" w:hAnsi="Arial" w:cs="Arial"/>
          <w:b w:val="0"/>
          <w:bCs w:val="0"/>
          <w:iCs/>
          <w:sz w:val="22"/>
          <w:szCs w:val="22"/>
        </w:rPr>
      </w:pPr>
    </w:p>
    <w:p w14:paraId="6DBD8E27" w14:textId="77777777" w:rsidR="003101CE" w:rsidRPr="00961100" w:rsidRDefault="003101CE" w:rsidP="0034138A">
      <w:pPr>
        <w:pStyle w:val="BodyText2"/>
        <w:numPr>
          <w:ilvl w:val="0"/>
          <w:numId w:val="26"/>
        </w:numPr>
        <w:ind w:left="0"/>
        <w:jc w:val="center"/>
        <w:rPr>
          <w:rFonts w:ascii="Arial" w:hAnsi="Arial" w:cs="Arial"/>
          <w:bCs w:val="0"/>
          <w:iCs/>
          <w:sz w:val="22"/>
          <w:szCs w:val="22"/>
        </w:rPr>
      </w:pPr>
      <w:r w:rsidRPr="00961100">
        <w:rPr>
          <w:rFonts w:ascii="Arial" w:hAnsi="Arial" w:cs="Arial"/>
          <w:bCs w:val="0"/>
          <w:iCs/>
          <w:sz w:val="22"/>
          <w:szCs w:val="22"/>
        </w:rPr>
        <w:t>Članak</w:t>
      </w:r>
    </w:p>
    <w:p w14:paraId="1C034E87" w14:textId="77777777" w:rsidR="003101CE" w:rsidRPr="00961100" w:rsidRDefault="003101CE" w:rsidP="00961100">
      <w:pPr>
        <w:pStyle w:val="BodyText2"/>
        <w:rPr>
          <w:rFonts w:ascii="Arial" w:hAnsi="Arial" w:cs="Arial"/>
          <w:b w:val="0"/>
          <w:bCs w:val="0"/>
          <w:iCs/>
          <w:sz w:val="22"/>
          <w:szCs w:val="22"/>
        </w:rPr>
      </w:pPr>
    </w:p>
    <w:p w14:paraId="45E85B4C" w14:textId="77777777" w:rsidR="00EA0568"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Objavljena presuda mora se napisati i otpremiti u roku mjesec dana nakon objave. </w:t>
      </w:r>
    </w:p>
    <w:p w14:paraId="7E034CAB" w14:textId="77777777" w:rsidR="00EA0568" w:rsidRPr="00961100" w:rsidRDefault="00EA0568" w:rsidP="00961100">
      <w:pPr>
        <w:pStyle w:val="BodyText2"/>
        <w:rPr>
          <w:rFonts w:ascii="Arial" w:hAnsi="Arial" w:cs="Arial"/>
          <w:b w:val="0"/>
          <w:bCs w:val="0"/>
          <w:iCs/>
          <w:sz w:val="22"/>
          <w:szCs w:val="22"/>
        </w:rPr>
      </w:pPr>
    </w:p>
    <w:p w14:paraId="5FA1490F" w14:textId="77777777" w:rsidR="00EA0568" w:rsidRPr="00961100" w:rsidRDefault="0034138A" w:rsidP="00961100">
      <w:pPr>
        <w:pStyle w:val="BodyText2"/>
        <w:rPr>
          <w:rFonts w:ascii="Arial" w:hAnsi="Arial" w:cs="Arial"/>
          <w:b w:val="0"/>
          <w:bCs w:val="0"/>
          <w:iCs/>
          <w:sz w:val="22"/>
          <w:szCs w:val="22"/>
        </w:rPr>
      </w:pPr>
      <w:r>
        <w:rPr>
          <w:rFonts w:ascii="Arial" w:hAnsi="Arial" w:cs="Arial"/>
          <w:b w:val="0"/>
          <w:bCs w:val="0"/>
          <w:iCs/>
          <w:sz w:val="22"/>
          <w:szCs w:val="22"/>
        </w:rPr>
        <w:t xml:space="preserve">Presudu potpisuju </w:t>
      </w:r>
      <w:r w:rsidR="00EA0568" w:rsidRPr="00961100">
        <w:rPr>
          <w:rFonts w:ascii="Arial" w:hAnsi="Arial" w:cs="Arial"/>
          <w:b w:val="0"/>
          <w:bCs w:val="0"/>
          <w:iCs/>
          <w:sz w:val="22"/>
          <w:szCs w:val="22"/>
        </w:rPr>
        <w:t>predsjednik vijeća i zapisničar.</w:t>
      </w:r>
    </w:p>
    <w:p w14:paraId="497CB7EA" w14:textId="77777777" w:rsidR="00EA0568" w:rsidRPr="00961100" w:rsidRDefault="00EA0568" w:rsidP="00961100">
      <w:pPr>
        <w:pStyle w:val="BodyText2"/>
        <w:rPr>
          <w:rFonts w:ascii="Arial" w:hAnsi="Arial" w:cs="Arial"/>
          <w:b w:val="0"/>
          <w:bCs w:val="0"/>
          <w:iCs/>
          <w:sz w:val="22"/>
          <w:szCs w:val="22"/>
        </w:rPr>
      </w:pPr>
    </w:p>
    <w:p w14:paraId="50A86253" w14:textId="77777777" w:rsidR="00EA0568"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Pisana presuda s uputom o pravu na žalbu dostavit će se tužitelju, optuženiku i njegovu branitelju, u roku od mjesec dana od dana objave a po pravomoćnosti ministru nadležnom za prostorno uređenje i graditeljstvo. </w:t>
      </w:r>
    </w:p>
    <w:p w14:paraId="66D0ED95" w14:textId="77777777" w:rsidR="00EA0568" w:rsidRPr="00961100" w:rsidRDefault="00EA0568" w:rsidP="00961100">
      <w:pPr>
        <w:pStyle w:val="BodyText2"/>
        <w:rPr>
          <w:rFonts w:ascii="Arial" w:hAnsi="Arial" w:cs="Arial"/>
          <w:b w:val="0"/>
          <w:bCs w:val="0"/>
          <w:iCs/>
          <w:sz w:val="22"/>
          <w:szCs w:val="22"/>
        </w:rPr>
      </w:pPr>
    </w:p>
    <w:p w14:paraId="78374863" w14:textId="77777777" w:rsidR="00EA0568" w:rsidRPr="00961100" w:rsidRDefault="00EA0568" w:rsidP="0034138A">
      <w:pPr>
        <w:pStyle w:val="BodyText2"/>
        <w:numPr>
          <w:ilvl w:val="0"/>
          <w:numId w:val="26"/>
        </w:numPr>
        <w:ind w:left="0"/>
        <w:jc w:val="center"/>
        <w:rPr>
          <w:rFonts w:ascii="Arial" w:hAnsi="Arial" w:cs="Arial"/>
          <w:bCs w:val="0"/>
          <w:iCs/>
          <w:sz w:val="22"/>
          <w:szCs w:val="22"/>
        </w:rPr>
      </w:pPr>
      <w:r w:rsidRPr="00961100">
        <w:rPr>
          <w:rFonts w:ascii="Arial" w:hAnsi="Arial" w:cs="Arial"/>
          <w:bCs w:val="0"/>
          <w:iCs/>
          <w:sz w:val="22"/>
          <w:szCs w:val="22"/>
        </w:rPr>
        <w:t>Članak</w:t>
      </w:r>
    </w:p>
    <w:p w14:paraId="7BE1074E" w14:textId="77777777" w:rsidR="003101CE" w:rsidRPr="00961100" w:rsidRDefault="003101CE" w:rsidP="00961100">
      <w:pPr>
        <w:pStyle w:val="BodyText2"/>
        <w:rPr>
          <w:rFonts w:ascii="Arial" w:hAnsi="Arial" w:cs="Arial"/>
          <w:b w:val="0"/>
          <w:bCs w:val="0"/>
          <w:iCs/>
          <w:sz w:val="22"/>
          <w:szCs w:val="22"/>
        </w:rPr>
      </w:pPr>
    </w:p>
    <w:p w14:paraId="02E23998" w14:textId="77777777" w:rsidR="00EA0568"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Pisana presuda mora sadržavati uvod, izreku, obrazloženje i </w:t>
      </w:r>
      <w:r w:rsidR="003101CE" w:rsidRPr="00961100">
        <w:rPr>
          <w:rFonts w:ascii="Arial" w:hAnsi="Arial" w:cs="Arial"/>
          <w:b w:val="0"/>
          <w:bCs w:val="0"/>
          <w:iCs/>
          <w:sz w:val="22"/>
          <w:szCs w:val="22"/>
        </w:rPr>
        <w:t>uputu pravnom lijeku</w:t>
      </w:r>
      <w:r w:rsidRPr="00961100">
        <w:rPr>
          <w:rFonts w:ascii="Arial" w:hAnsi="Arial" w:cs="Arial"/>
          <w:b w:val="0"/>
          <w:bCs w:val="0"/>
          <w:iCs/>
          <w:sz w:val="22"/>
          <w:szCs w:val="22"/>
        </w:rPr>
        <w:t>.</w:t>
      </w:r>
    </w:p>
    <w:p w14:paraId="3BC8323E" w14:textId="77777777" w:rsidR="00EA0568" w:rsidRPr="00961100" w:rsidRDefault="00EA0568" w:rsidP="00961100">
      <w:pPr>
        <w:pStyle w:val="BodyText2"/>
        <w:rPr>
          <w:rFonts w:ascii="Arial" w:hAnsi="Arial" w:cs="Arial"/>
          <w:b w:val="0"/>
          <w:bCs w:val="0"/>
          <w:iCs/>
          <w:sz w:val="22"/>
          <w:szCs w:val="22"/>
        </w:rPr>
      </w:pPr>
    </w:p>
    <w:p w14:paraId="0A3C4CF2" w14:textId="77777777" w:rsidR="00EA0568"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Uvod presude sadrži: naznaku da se presuda izriče u ime Hrvatske komore inženjera </w:t>
      </w:r>
      <w:r w:rsidR="003101CE" w:rsidRPr="00961100">
        <w:rPr>
          <w:rFonts w:ascii="Arial" w:hAnsi="Arial" w:cs="Arial"/>
          <w:b w:val="0"/>
          <w:bCs w:val="0"/>
          <w:iCs/>
          <w:sz w:val="22"/>
          <w:szCs w:val="22"/>
        </w:rPr>
        <w:t>elektrotehnik</w:t>
      </w:r>
      <w:r w:rsidR="00F458B7" w:rsidRPr="00961100">
        <w:rPr>
          <w:rFonts w:ascii="Arial" w:hAnsi="Arial" w:cs="Arial"/>
          <w:b w:val="0"/>
          <w:bCs w:val="0"/>
          <w:iCs/>
          <w:sz w:val="22"/>
          <w:szCs w:val="22"/>
        </w:rPr>
        <w:t>e</w:t>
      </w:r>
      <w:r w:rsidRPr="00961100">
        <w:rPr>
          <w:rFonts w:ascii="Arial" w:hAnsi="Arial" w:cs="Arial"/>
          <w:b w:val="0"/>
          <w:bCs w:val="0"/>
          <w:iCs/>
          <w:sz w:val="22"/>
          <w:szCs w:val="22"/>
        </w:rPr>
        <w:t xml:space="preserve">, naziv suda, ime i prezime predsjednika prvostupanjskog vijeća i članova vijeća i zapisničara, ime i prezime optuženika, njihovog punomoćnika, stegovno djelo za koje je optužen, naznaku tužitelja, dan rasprave, je li optuženik bio prisutan na raspravi, ime i prezime tužitelja, opunomoćenika, te dan donošenja i dan objave izrečene presude.  </w:t>
      </w:r>
    </w:p>
    <w:p w14:paraId="466090EB" w14:textId="77777777" w:rsidR="00EA0568" w:rsidRPr="00961100" w:rsidRDefault="00EA0568" w:rsidP="00961100">
      <w:pPr>
        <w:pStyle w:val="BodyText2"/>
        <w:rPr>
          <w:rFonts w:ascii="Arial" w:hAnsi="Arial" w:cs="Arial"/>
          <w:b w:val="0"/>
          <w:bCs w:val="0"/>
          <w:iCs/>
          <w:sz w:val="22"/>
          <w:szCs w:val="22"/>
        </w:rPr>
      </w:pPr>
    </w:p>
    <w:p w14:paraId="01A45946" w14:textId="77777777" w:rsidR="00EA0568"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Izreka presude sadrži: osobne podatke o optuženiku, i odluku kojom se optuženik proglašava krivim za djelo za koje je optužen ili kojom se oslobađa optužbe za to djelo ili kojom se optužba odbija, i odlučuje  se o troškovima postupka.</w:t>
      </w:r>
    </w:p>
    <w:p w14:paraId="19017400" w14:textId="77777777" w:rsidR="00EA0568" w:rsidRPr="00961100" w:rsidRDefault="00EA0568" w:rsidP="00961100">
      <w:pPr>
        <w:pStyle w:val="BodyText2"/>
        <w:rPr>
          <w:rFonts w:ascii="Arial" w:hAnsi="Arial" w:cs="Arial"/>
          <w:b w:val="0"/>
          <w:bCs w:val="0"/>
          <w:iCs/>
          <w:sz w:val="22"/>
          <w:szCs w:val="22"/>
        </w:rPr>
      </w:pPr>
    </w:p>
    <w:p w14:paraId="67CBE5DC" w14:textId="77777777" w:rsidR="00EA0568"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Obrazloženje presude sadrži: razloge za svaku točku presude. </w:t>
      </w:r>
    </w:p>
    <w:p w14:paraId="143E27AB" w14:textId="77777777" w:rsidR="00EA0568" w:rsidRPr="00961100" w:rsidRDefault="00EA0568" w:rsidP="00961100">
      <w:pPr>
        <w:pStyle w:val="BodyText2"/>
        <w:rPr>
          <w:rFonts w:ascii="Arial" w:hAnsi="Arial" w:cs="Arial"/>
          <w:b w:val="0"/>
          <w:bCs w:val="0"/>
          <w:iCs/>
          <w:sz w:val="22"/>
          <w:szCs w:val="22"/>
        </w:rPr>
      </w:pPr>
    </w:p>
    <w:p w14:paraId="2F8474C8" w14:textId="77777777" w:rsidR="00EA0568" w:rsidRPr="00961100" w:rsidRDefault="003101CE" w:rsidP="0034138A">
      <w:pPr>
        <w:pStyle w:val="BodyText2"/>
        <w:numPr>
          <w:ilvl w:val="0"/>
          <w:numId w:val="26"/>
        </w:numPr>
        <w:ind w:left="0"/>
        <w:jc w:val="center"/>
        <w:rPr>
          <w:rFonts w:ascii="Arial" w:hAnsi="Arial" w:cs="Arial"/>
          <w:bCs w:val="0"/>
          <w:iCs/>
          <w:sz w:val="22"/>
          <w:szCs w:val="22"/>
        </w:rPr>
      </w:pPr>
      <w:r w:rsidRPr="00961100">
        <w:rPr>
          <w:rFonts w:ascii="Arial" w:hAnsi="Arial" w:cs="Arial"/>
          <w:bCs w:val="0"/>
          <w:iCs/>
          <w:sz w:val="22"/>
          <w:szCs w:val="22"/>
        </w:rPr>
        <w:t>Članak</w:t>
      </w:r>
    </w:p>
    <w:p w14:paraId="0780F633" w14:textId="77777777" w:rsidR="00EA0568" w:rsidRPr="00961100" w:rsidRDefault="00EA0568" w:rsidP="00961100">
      <w:pPr>
        <w:pStyle w:val="BodyText2"/>
        <w:rPr>
          <w:rFonts w:ascii="Arial" w:hAnsi="Arial" w:cs="Arial"/>
          <w:b w:val="0"/>
          <w:bCs w:val="0"/>
          <w:iCs/>
          <w:sz w:val="22"/>
          <w:szCs w:val="22"/>
        </w:rPr>
      </w:pPr>
    </w:p>
    <w:p w14:paraId="7971B853" w14:textId="77777777" w:rsidR="00EA0568"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Pogreške u imenima i brojevima te druge očite pogreške ili propusti u pisanju i računanju, nedostatke u obliku i nesuglasnosti napisane presude s izvornikom ispravit će posebnim rješenjem predsjednik prvostupanjskog vijeća po službenoj dužnosti ili na zahtjev stranke.</w:t>
      </w:r>
    </w:p>
    <w:p w14:paraId="1AB93207" w14:textId="77777777" w:rsidR="00AA548F" w:rsidRPr="00961100" w:rsidRDefault="00AA548F" w:rsidP="00961100">
      <w:pPr>
        <w:pStyle w:val="BodyText2"/>
        <w:rPr>
          <w:rFonts w:ascii="Arial" w:hAnsi="Arial" w:cs="Arial"/>
          <w:b w:val="0"/>
          <w:bCs w:val="0"/>
          <w:iCs/>
          <w:sz w:val="22"/>
          <w:szCs w:val="22"/>
        </w:rPr>
      </w:pPr>
    </w:p>
    <w:p w14:paraId="4DC10358" w14:textId="77777777" w:rsidR="00B74CDC" w:rsidRPr="00961100" w:rsidRDefault="00B74CDC" w:rsidP="00961100">
      <w:pPr>
        <w:pStyle w:val="BodyText2"/>
        <w:jc w:val="center"/>
        <w:rPr>
          <w:rFonts w:ascii="Arial" w:hAnsi="Arial" w:cs="Arial"/>
          <w:bCs w:val="0"/>
          <w:iCs/>
          <w:sz w:val="22"/>
          <w:szCs w:val="22"/>
        </w:rPr>
      </w:pPr>
      <w:r w:rsidRPr="00961100">
        <w:rPr>
          <w:rFonts w:ascii="Arial" w:hAnsi="Arial" w:cs="Arial"/>
          <w:bCs w:val="0"/>
          <w:iCs/>
          <w:sz w:val="22"/>
          <w:szCs w:val="22"/>
        </w:rPr>
        <w:t>PRAVNI LIJEKOVI</w:t>
      </w:r>
    </w:p>
    <w:p w14:paraId="00AA27C8" w14:textId="77777777" w:rsidR="00B74CDC" w:rsidRPr="00961100" w:rsidRDefault="00B74CDC" w:rsidP="00961100">
      <w:pPr>
        <w:pStyle w:val="BodyText2"/>
        <w:jc w:val="center"/>
        <w:rPr>
          <w:rFonts w:ascii="Arial" w:hAnsi="Arial" w:cs="Arial"/>
          <w:b w:val="0"/>
          <w:bCs w:val="0"/>
          <w:iCs/>
          <w:sz w:val="22"/>
          <w:szCs w:val="22"/>
        </w:rPr>
      </w:pPr>
    </w:p>
    <w:p w14:paraId="1AC4CAD9" w14:textId="77777777" w:rsidR="00B74CDC" w:rsidRPr="00961100" w:rsidRDefault="00475E79" w:rsidP="00961100">
      <w:pPr>
        <w:pStyle w:val="BodyText2"/>
        <w:jc w:val="center"/>
        <w:rPr>
          <w:rFonts w:ascii="Arial" w:hAnsi="Arial" w:cs="Arial"/>
          <w:bCs w:val="0"/>
          <w:iCs/>
          <w:sz w:val="22"/>
          <w:szCs w:val="22"/>
        </w:rPr>
      </w:pPr>
      <w:r w:rsidRPr="00961100">
        <w:rPr>
          <w:rFonts w:ascii="Arial" w:hAnsi="Arial" w:cs="Arial"/>
          <w:bCs w:val="0"/>
          <w:iCs/>
          <w:sz w:val="22"/>
          <w:szCs w:val="22"/>
        </w:rPr>
        <w:t>Žalba</w:t>
      </w:r>
    </w:p>
    <w:p w14:paraId="0AA69A3D" w14:textId="77777777" w:rsidR="00475E79" w:rsidRPr="00961100" w:rsidRDefault="00475E79" w:rsidP="00961100">
      <w:pPr>
        <w:pStyle w:val="BodyText2"/>
        <w:rPr>
          <w:rFonts w:ascii="Arial" w:hAnsi="Arial" w:cs="Arial"/>
          <w:b w:val="0"/>
          <w:bCs w:val="0"/>
          <w:iCs/>
          <w:sz w:val="22"/>
          <w:szCs w:val="22"/>
        </w:rPr>
      </w:pPr>
    </w:p>
    <w:p w14:paraId="3477C601" w14:textId="77777777" w:rsidR="00475E79" w:rsidRPr="00961100" w:rsidRDefault="00475E79" w:rsidP="0034138A">
      <w:pPr>
        <w:pStyle w:val="BodyText2"/>
        <w:numPr>
          <w:ilvl w:val="0"/>
          <w:numId w:val="26"/>
        </w:numPr>
        <w:ind w:left="0"/>
        <w:jc w:val="center"/>
        <w:rPr>
          <w:rFonts w:ascii="Arial" w:hAnsi="Arial" w:cs="Arial"/>
          <w:bCs w:val="0"/>
          <w:iCs/>
          <w:sz w:val="22"/>
          <w:szCs w:val="22"/>
        </w:rPr>
      </w:pPr>
      <w:r w:rsidRPr="00961100">
        <w:rPr>
          <w:rFonts w:ascii="Arial" w:hAnsi="Arial" w:cs="Arial"/>
          <w:bCs w:val="0"/>
          <w:iCs/>
          <w:sz w:val="22"/>
          <w:szCs w:val="22"/>
        </w:rPr>
        <w:t>Članak</w:t>
      </w:r>
    </w:p>
    <w:p w14:paraId="71F3DA28" w14:textId="77777777" w:rsidR="00475E79" w:rsidRPr="00961100" w:rsidRDefault="00475E79" w:rsidP="00961100">
      <w:pPr>
        <w:pStyle w:val="BodyText2"/>
        <w:rPr>
          <w:rFonts w:ascii="Arial" w:hAnsi="Arial" w:cs="Arial"/>
          <w:b w:val="0"/>
          <w:bCs w:val="0"/>
          <w:iCs/>
          <w:sz w:val="22"/>
          <w:szCs w:val="22"/>
        </w:rPr>
      </w:pPr>
    </w:p>
    <w:p w14:paraId="33052529" w14:textId="77777777" w:rsidR="00B74CDC" w:rsidRPr="00961100" w:rsidRDefault="00B74CDC" w:rsidP="00961100">
      <w:pPr>
        <w:pStyle w:val="BodyText2"/>
        <w:rPr>
          <w:rFonts w:ascii="Arial" w:hAnsi="Arial" w:cs="Arial"/>
          <w:b w:val="0"/>
          <w:bCs w:val="0"/>
          <w:iCs/>
          <w:sz w:val="22"/>
          <w:szCs w:val="22"/>
        </w:rPr>
      </w:pPr>
      <w:r w:rsidRPr="00961100">
        <w:rPr>
          <w:rFonts w:ascii="Arial" w:hAnsi="Arial" w:cs="Arial"/>
          <w:b w:val="0"/>
          <w:bCs w:val="0"/>
          <w:iCs/>
          <w:sz w:val="22"/>
          <w:szCs w:val="22"/>
        </w:rPr>
        <w:t>Protiv presude u prvom stupnju stranke mogu podnijeti žalbu u roku od 15 dana od dana dostave prijepisa presude.</w:t>
      </w:r>
      <w:r w:rsidR="00475E79" w:rsidRPr="00961100">
        <w:rPr>
          <w:rFonts w:ascii="Arial" w:hAnsi="Arial" w:cs="Arial"/>
          <w:b w:val="0"/>
          <w:bCs w:val="0"/>
          <w:iCs/>
          <w:sz w:val="22"/>
          <w:szCs w:val="22"/>
        </w:rPr>
        <w:t xml:space="preserve"> Žalba se podnosi stegovnom sudu, a o istoj odlučuje Viši stegovni sud.</w:t>
      </w:r>
    </w:p>
    <w:p w14:paraId="676F520F" w14:textId="77777777" w:rsidR="00475E79" w:rsidRPr="00961100" w:rsidRDefault="00475E79" w:rsidP="00961100">
      <w:pPr>
        <w:pStyle w:val="BodyText2"/>
        <w:rPr>
          <w:rFonts w:ascii="Arial" w:hAnsi="Arial" w:cs="Arial"/>
          <w:b w:val="0"/>
          <w:bCs w:val="0"/>
          <w:iCs/>
          <w:sz w:val="22"/>
          <w:szCs w:val="22"/>
        </w:rPr>
      </w:pPr>
    </w:p>
    <w:p w14:paraId="34AC042F" w14:textId="77777777" w:rsidR="00B74CDC" w:rsidRPr="00961100" w:rsidRDefault="00B74CDC" w:rsidP="00961100">
      <w:pPr>
        <w:pStyle w:val="BodyText2"/>
        <w:rPr>
          <w:rFonts w:ascii="Arial" w:hAnsi="Arial" w:cs="Arial"/>
          <w:b w:val="0"/>
          <w:bCs w:val="0"/>
          <w:iCs/>
          <w:sz w:val="22"/>
          <w:szCs w:val="22"/>
        </w:rPr>
      </w:pPr>
      <w:r w:rsidRPr="00961100">
        <w:rPr>
          <w:rFonts w:ascii="Arial" w:hAnsi="Arial" w:cs="Arial"/>
          <w:b w:val="0"/>
          <w:bCs w:val="0"/>
          <w:iCs/>
          <w:sz w:val="22"/>
          <w:szCs w:val="22"/>
        </w:rPr>
        <w:lastRenderedPageBreak/>
        <w:t>Stranke u postupku</w:t>
      </w:r>
      <w:r w:rsidR="00475E79" w:rsidRPr="00961100">
        <w:rPr>
          <w:rFonts w:ascii="Arial" w:hAnsi="Arial" w:cs="Arial"/>
          <w:b w:val="0"/>
          <w:bCs w:val="0"/>
          <w:iCs/>
          <w:sz w:val="22"/>
          <w:szCs w:val="22"/>
        </w:rPr>
        <w:t xml:space="preserve"> mogu se odreći prava na žalbu na</w:t>
      </w:r>
      <w:r w:rsidRPr="00961100">
        <w:rPr>
          <w:rFonts w:ascii="Arial" w:hAnsi="Arial" w:cs="Arial"/>
          <w:b w:val="0"/>
          <w:bCs w:val="0"/>
          <w:iCs/>
          <w:sz w:val="22"/>
          <w:szCs w:val="22"/>
        </w:rPr>
        <w:t xml:space="preserve"> zapisn</w:t>
      </w:r>
      <w:r w:rsidR="00475E79" w:rsidRPr="00961100">
        <w:rPr>
          <w:rFonts w:ascii="Arial" w:hAnsi="Arial" w:cs="Arial"/>
          <w:b w:val="0"/>
          <w:bCs w:val="0"/>
          <w:iCs/>
          <w:sz w:val="22"/>
          <w:szCs w:val="22"/>
        </w:rPr>
        <w:t>ik odmah nakon objave presude</w:t>
      </w:r>
      <w:r w:rsidRPr="00961100">
        <w:rPr>
          <w:rFonts w:ascii="Arial" w:hAnsi="Arial" w:cs="Arial"/>
          <w:b w:val="0"/>
          <w:bCs w:val="0"/>
          <w:iCs/>
          <w:sz w:val="22"/>
          <w:szCs w:val="22"/>
        </w:rPr>
        <w:t>. Ako su se obje stranke nakon objave presude odrekli prava na žalbu i ako nitko od njih nije zahtijevao dostavu presude, pisano izrađena presuda ne mora sadržavati obrazloženje.</w:t>
      </w:r>
    </w:p>
    <w:p w14:paraId="462946C8" w14:textId="77777777" w:rsidR="00B74CDC" w:rsidRPr="00961100" w:rsidRDefault="00B74CDC" w:rsidP="00961100">
      <w:pPr>
        <w:pStyle w:val="BodyText2"/>
        <w:rPr>
          <w:rFonts w:ascii="Arial" w:hAnsi="Arial" w:cs="Arial"/>
          <w:b w:val="0"/>
          <w:bCs w:val="0"/>
          <w:iCs/>
          <w:sz w:val="22"/>
          <w:szCs w:val="22"/>
        </w:rPr>
      </w:pPr>
    </w:p>
    <w:p w14:paraId="388D39FA" w14:textId="77777777" w:rsidR="00B74CDC" w:rsidRPr="00961100" w:rsidRDefault="00B74CDC" w:rsidP="00961100">
      <w:pPr>
        <w:pStyle w:val="BodyText2"/>
        <w:jc w:val="center"/>
        <w:rPr>
          <w:rFonts w:ascii="Arial" w:hAnsi="Arial" w:cs="Arial"/>
          <w:bCs w:val="0"/>
          <w:iCs/>
          <w:sz w:val="22"/>
          <w:szCs w:val="22"/>
        </w:rPr>
      </w:pPr>
      <w:r w:rsidRPr="00961100">
        <w:rPr>
          <w:rFonts w:ascii="Arial" w:hAnsi="Arial" w:cs="Arial"/>
          <w:bCs w:val="0"/>
          <w:iCs/>
          <w:sz w:val="22"/>
          <w:szCs w:val="22"/>
        </w:rPr>
        <w:t>Sadržaj žalbe</w:t>
      </w:r>
    </w:p>
    <w:p w14:paraId="1CF60510" w14:textId="77777777" w:rsidR="00B74CDC" w:rsidRPr="00961100" w:rsidRDefault="00B74CDC" w:rsidP="00961100">
      <w:pPr>
        <w:pStyle w:val="BodyText2"/>
        <w:rPr>
          <w:rFonts w:ascii="Arial" w:hAnsi="Arial" w:cs="Arial"/>
          <w:b w:val="0"/>
          <w:bCs w:val="0"/>
          <w:iCs/>
          <w:sz w:val="22"/>
          <w:szCs w:val="22"/>
        </w:rPr>
      </w:pPr>
    </w:p>
    <w:p w14:paraId="252CF71A" w14:textId="77777777" w:rsidR="00B74CDC" w:rsidRPr="00961100" w:rsidRDefault="00475E79" w:rsidP="0034138A">
      <w:pPr>
        <w:pStyle w:val="BodyText2"/>
        <w:numPr>
          <w:ilvl w:val="0"/>
          <w:numId w:val="26"/>
        </w:numPr>
        <w:ind w:left="0"/>
        <w:jc w:val="center"/>
        <w:rPr>
          <w:rFonts w:ascii="Arial" w:hAnsi="Arial" w:cs="Arial"/>
          <w:bCs w:val="0"/>
          <w:iCs/>
          <w:sz w:val="22"/>
          <w:szCs w:val="22"/>
        </w:rPr>
      </w:pPr>
      <w:r w:rsidRPr="00961100">
        <w:rPr>
          <w:rFonts w:ascii="Arial" w:hAnsi="Arial" w:cs="Arial"/>
          <w:bCs w:val="0"/>
          <w:iCs/>
          <w:sz w:val="22"/>
          <w:szCs w:val="22"/>
        </w:rPr>
        <w:t>Članak</w:t>
      </w:r>
    </w:p>
    <w:p w14:paraId="49107471" w14:textId="77777777" w:rsidR="00B74CDC" w:rsidRPr="00961100" w:rsidRDefault="00B74CDC" w:rsidP="00961100">
      <w:pPr>
        <w:pStyle w:val="BodyText2"/>
        <w:rPr>
          <w:rFonts w:ascii="Arial" w:hAnsi="Arial" w:cs="Arial"/>
          <w:b w:val="0"/>
          <w:bCs w:val="0"/>
          <w:iCs/>
          <w:sz w:val="22"/>
          <w:szCs w:val="22"/>
        </w:rPr>
      </w:pPr>
    </w:p>
    <w:p w14:paraId="174FDE48" w14:textId="77777777" w:rsidR="00B74CDC" w:rsidRDefault="00B74CDC" w:rsidP="00961100">
      <w:pPr>
        <w:pStyle w:val="BodyText2"/>
        <w:rPr>
          <w:rFonts w:ascii="Arial" w:hAnsi="Arial" w:cs="Arial"/>
          <w:b w:val="0"/>
          <w:bCs w:val="0"/>
          <w:iCs/>
          <w:sz w:val="22"/>
          <w:szCs w:val="22"/>
        </w:rPr>
      </w:pPr>
      <w:r w:rsidRPr="00961100">
        <w:rPr>
          <w:rFonts w:ascii="Arial" w:hAnsi="Arial" w:cs="Arial"/>
          <w:b w:val="0"/>
          <w:bCs w:val="0"/>
          <w:iCs/>
          <w:sz w:val="22"/>
          <w:szCs w:val="22"/>
        </w:rPr>
        <w:t>Žalba treba sadržavati:</w:t>
      </w:r>
    </w:p>
    <w:p w14:paraId="6E0F31B7" w14:textId="77777777" w:rsidR="00344999" w:rsidRPr="00961100" w:rsidRDefault="00344999" w:rsidP="00961100">
      <w:pPr>
        <w:pStyle w:val="BodyText2"/>
        <w:rPr>
          <w:rFonts w:ascii="Arial" w:hAnsi="Arial" w:cs="Arial"/>
          <w:b w:val="0"/>
          <w:bCs w:val="0"/>
          <w:iCs/>
          <w:sz w:val="22"/>
          <w:szCs w:val="22"/>
        </w:rPr>
      </w:pPr>
    </w:p>
    <w:p w14:paraId="57F33736" w14:textId="77777777" w:rsidR="00B74CDC" w:rsidRPr="00961100" w:rsidRDefault="00B74CDC" w:rsidP="00FB6211">
      <w:pPr>
        <w:pStyle w:val="BodyText2"/>
        <w:numPr>
          <w:ilvl w:val="0"/>
          <w:numId w:val="21"/>
        </w:numPr>
        <w:rPr>
          <w:rFonts w:ascii="Arial" w:hAnsi="Arial" w:cs="Arial"/>
          <w:b w:val="0"/>
          <w:bCs w:val="0"/>
          <w:iCs/>
          <w:sz w:val="22"/>
          <w:szCs w:val="22"/>
        </w:rPr>
      </w:pPr>
      <w:r w:rsidRPr="00961100">
        <w:rPr>
          <w:rFonts w:ascii="Arial" w:hAnsi="Arial" w:cs="Arial"/>
          <w:b w:val="0"/>
          <w:bCs w:val="0"/>
          <w:iCs/>
          <w:sz w:val="22"/>
          <w:szCs w:val="22"/>
        </w:rPr>
        <w:t>oznaku presude protiv koje se podnosi</w:t>
      </w:r>
      <w:r w:rsidR="00344999">
        <w:rPr>
          <w:rFonts w:ascii="Arial" w:hAnsi="Arial" w:cs="Arial"/>
          <w:b w:val="0"/>
          <w:bCs w:val="0"/>
          <w:iCs/>
          <w:sz w:val="22"/>
          <w:szCs w:val="22"/>
        </w:rPr>
        <w:t>;</w:t>
      </w:r>
    </w:p>
    <w:p w14:paraId="2899E4AA" w14:textId="77777777" w:rsidR="00B74CDC" w:rsidRPr="00961100" w:rsidRDefault="00B74CDC" w:rsidP="00FB6211">
      <w:pPr>
        <w:pStyle w:val="BodyText2"/>
        <w:numPr>
          <w:ilvl w:val="0"/>
          <w:numId w:val="21"/>
        </w:numPr>
        <w:rPr>
          <w:rFonts w:ascii="Arial" w:hAnsi="Arial" w:cs="Arial"/>
          <w:b w:val="0"/>
          <w:bCs w:val="0"/>
          <w:iCs/>
          <w:sz w:val="22"/>
          <w:szCs w:val="22"/>
        </w:rPr>
      </w:pPr>
      <w:r w:rsidRPr="00961100">
        <w:rPr>
          <w:rFonts w:ascii="Arial" w:hAnsi="Arial" w:cs="Arial"/>
          <w:b w:val="0"/>
          <w:bCs w:val="0"/>
          <w:iCs/>
          <w:sz w:val="22"/>
          <w:szCs w:val="22"/>
        </w:rPr>
        <w:t>osnove za pobijanje presude</w:t>
      </w:r>
      <w:r w:rsidR="00344999">
        <w:rPr>
          <w:rFonts w:ascii="Arial" w:hAnsi="Arial" w:cs="Arial"/>
          <w:b w:val="0"/>
          <w:bCs w:val="0"/>
          <w:iCs/>
          <w:sz w:val="22"/>
          <w:szCs w:val="22"/>
        </w:rPr>
        <w:t>;</w:t>
      </w:r>
    </w:p>
    <w:p w14:paraId="32E623A0" w14:textId="77777777" w:rsidR="00B74CDC" w:rsidRPr="00961100" w:rsidRDefault="00B74CDC" w:rsidP="00FB6211">
      <w:pPr>
        <w:pStyle w:val="BodyText2"/>
        <w:numPr>
          <w:ilvl w:val="0"/>
          <w:numId w:val="21"/>
        </w:numPr>
        <w:rPr>
          <w:rFonts w:ascii="Arial" w:hAnsi="Arial" w:cs="Arial"/>
          <w:b w:val="0"/>
          <w:bCs w:val="0"/>
          <w:iCs/>
          <w:sz w:val="22"/>
          <w:szCs w:val="22"/>
        </w:rPr>
      </w:pPr>
      <w:r w:rsidRPr="00961100">
        <w:rPr>
          <w:rFonts w:ascii="Arial" w:hAnsi="Arial" w:cs="Arial"/>
          <w:b w:val="0"/>
          <w:bCs w:val="0"/>
          <w:iCs/>
          <w:sz w:val="22"/>
          <w:szCs w:val="22"/>
        </w:rPr>
        <w:t>obrazloženje žalbe</w:t>
      </w:r>
      <w:r w:rsidR="00344999">
        <w:rPr>
          <w:rFonts w:ascii="Arial" w:hAnsi="Arial" w:cs="Arial"/>
          <w:b w:val="0"/>
          <w:bCs w:val="0"/>
          <w:iCs/>
          <w:sz w:val="22"/>
          <w:szCs w:val="22"/>
        </w:rPr>
        <w:t>;</w:t>
      </w:r>
    </w:p>
    <w:p w14:paraId="41F1911C" w14:textId="77777777" w:rsidR="00B74CDC" w:rsidRPr="00961100" w:rsidRDefault="00B74CDC" w:rsidP="00FB6211">
      <w:pPr>
        <w:pStyle w:val="BodyText2"/>
        <w:numPr>
          <w:ilvl w:val="0"/>
          <w:numId w:val="21"/>
        </w:numPr>
        <w:rPr>
          <w:rFonts w:ascii="Arial" w:hAnsi="Arial" w:cs="Arial"/>
          <w:b w:val="0"/>
          <w:bCs w:val="0"/>
          <w:iCs/>
          <w:sz w:val="22"/>
          <w:szCs w:val="22"/>
        </w:rPr>
      </w:pPr>
      <w:r w:rsidRPr="00961100">
        <w:rPr>
          <w:rFonts w:ascii="Arial" w:hAnsi="Arial" w:cs="Arial"/>
          <w:b w:val="0"/>
          <w:bCs w:val="0"/>
          <w:iCs/>
          <w:sz w:val="22"/>
          <w:szCs w:val="22"/>
        </w:rPr>
        <w:t>prijedlog da se pobijana presuda potpuno ili djelomično ukine ili preinači</w:t>
      </w:r>
      <w:r w:rsidR="00344999">
        <w:rPr>
          <w:rFonts w:ascii="Arial" w:hAnsi="Arial" w:cs="Arial"/>
          <w:b w:val="0"/>
          <w:bCs w:val="0"/>
          <w:iCs/>
          <w:sz w:val="22"/>
          <w:szCs w:val="22"/>
        </w:rPr>
        <w:t>;</w:t>
      </w:r>
    </w:p>
    <w:p w14:paraId="6B58ACCC" w14:textId="77777777" w:rsidR="00B74CDC" w:rsidRPr="00961100" w:rsidRDefault="00B74CDC" w:rsidP="00FB6211">
      <w:pPr>
        <w:pStyle w:val="BodyText2"/>
        <w:numPr>
          <w:ilvl w:val="0"/>
          <w:numId w:val="21"/>
        </w:numPr>
        <w:rPr>
          <w:rFonts w:ascii="Arial" w:hAnsi="Arial" w:cs="Arial"/>
          <w:b w:val="0"/>
          <w:bCs w:val="0"/>
          <w:iCs/>
          <w:sz w:val="22"/>
          <w:szCs w:val="22"/>
        </w:rPr>
      </w:pPr>
      <w:r w:rsidRPr="00961100">
        <w:rPr>
          <w:rFonts w:ascii="Arial" w:hAnsi="Arial" w:cs="Arial"/>
          <w:b w:val="0"/>
          <w:bCs w:val="0"/>
          <w:iCs/>
          <w:sz w:val="22"/>
          <w:szCs w:val="22"/>
        </w:rPr>
        <w:t>potpis osobe koja podnosi žalbu.</w:t>
      </w:r>
    </w:p>
    <w:p w14:paraId="43E9EED8" w14:textId="77777777" w:rsidR="00B74CDC" w:rsidRPr="00961100" w:rsidRDefault="00B74CDC" w:rsidP="00961100">
      <w:pPr>
        <w:pStyle w:val="BodyText2"/>
        <w:rPr>
          <w:rFonts w:ascii="Arial" w:hAnsi="Arial" w:cs="Arial"/>
          <w:b w:val="0"/>
          <w:bCs w:val="0"/>
          <w:iCs/>
          <w:sz w:val="22"/>
          <w:szCs w:val="22"/>
        </w:rPr>
      </w:pPr>
    </w:p>
    <w:p w14:paraId="007C9B21" w14:textId="77777777" w:rsidR="00B74CDC" w:rsidRPr="00961100" w:rsidRDefault="00B74CDC"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U žalbi se ne mogu iznositi nove činjenice i novi dokazi, osim ako je žalitelj za njih saznao nakon zaključenja rasprave. Pozivajući se na nove činjenice, žalitelj je dužan navesti dokaze kojima bi se te činjenice imale dokazati, a pozivajući se na nove dokaze, dužan je navesti činjenice koje tim dokazima žele dokazati.  </w:t>
      </w:r>
    </w:p>
    <w:p w14:paraId="4757FF7A" w14:textId="77777777" w:rsidR="00B74CDC" w:rsidRPr="00961100" w:rsidRDefault="00B74CDC" w:rsidP="00961100">
      <w:pPr>
        <w:pStyle w:val="BodyText2"/>
        <w:rPr>
          <w:rFonts w:ascii="Arial" w:hAnsi="Arial" w:cs="Arial"/>
          <w:b w:val="0"/>
          <w:bCs w:val="0"/>
          <w:iCs/>
          <w:sz w:val="22"/>
          <w:szCs w:val="22"/>
        </w:rPr>
      </w:pPr>
    </w:p>
    <w:p w14:paraId="15F0D7E5" w14:textId="77777777" w:rsidR="0034138A" w:rsidRDefault="00B74CDC" w:rsidP="0034138A">
      <w:pPr>
        <w:pStyle w:val="BodyText2"/>
        <w:jc w:val="center"/>
        <w:rPr>
          <w:rFonts w:ascii="Arial" w:hAnsi="Arial" w:cs="Arial"/>
          <w:bCs w:val="0"/>
          <w:iCs/>
          <w:sz w:val="22"/>
          <w:szCs w:val="22"/>
        </w:rPr>
      </w:pPr>
      <w:r w:rsidRPr="00961100">
        <w:rPr>
          <w:rFonts w:ascii="Arial" w:hAnsi="Arial" w:cs="Arial"/>
          <w:bCs w:val="0"/>
          <w:iCs/>
          <w:sz w:val="22"/>
          <w:szCs w:val="22"/>
        </w:rPr>
        <w:t>Žalbene osnove</w:t>
      </w:r>
    </w:p>
    <w:p w14:paraId="539732B3" w14:textId="77777777" w:rsidR="0034138A" w:rsidRDefault="0034138A" w:rsidP="0034138A">
      <w:pPr>
        <w:pStyle w:val="BodyText2"/>
        <w:jc w:val="center"/>
        <w:rPr>
          <w:rFonts w:ascii="Arial" w:hAnsi="Arial" w:cs="Arial"/>
          <w:bCs w:val="0"/>
          <w:iCs/>
          <w:sz w:val="22"/>
          <w:szCs w:val="22"/>
        </w:rPr>
      </w:pPr>
    </w:p>
    <w:p w14:paraId="6A80D3F1" w14:textId="77777777" w:rsidR="00B74CDC" w:rsidRPr="00961100" w:rsidRDefault="0034138A" w:rsidP="0034138A">
      <w:pPr>
        <w:pStyle w:val="BodyText2"/>
        <w:numPr>
          <w:ilvl w:val="0"/>
          <w:numId w:val="26"/>
        </w:numPr>
        <w:jc w:val="center"/>
        <w:rPr>
          <w:rFonts w:ascii="Arial" w:hAnsi="Arial" w:cs="Arial"/>
          <w:bCs w:val="0"/>
          <w:iCs/>
          <w:sz w:val="22"/>
          <w:szCs w:val="22"/>
        </w:rPr>
      </w:pPr>
      <w:r>
        <w:rPr>
          <w:rFonts w:ascii="Arial" w:hAnsi="Arial" w:cs="Arial"/>
          <w:bCs w:val="0"/>
          <w:iCs/>
          <w:sz w:val="22"/>
          <w:szCs w:val="22"/>
        </w:rPr>
        <w:t>Članak</w:t>
      </w:r>
    </w:p>
    <w:p w14:paraId="6B4FB95D" w14:textId="77777777" w:rsidR="00B74CDC" w:rsidRPr="00961100" w:rsidRDefault="00B74CDC" w:rsidP="00961100">
      <w:pPr>
        <w:pStyle w:val="BodyText2"/>
        <w:rPr>
          <w:rFonts w:ascii="Arial" w:hAnsi="Arial" w:cs="Arial"/>
          <w:b w:val="0"/>
          <w:bCs w:val="0"/>
          <w:iCs/>
          <w:sz w:val="22"/>
          <w:szCs w:val="22"/>
        </w:rPr>
      </w:pPr>
    </w:p>
    <w:p w14:paraId="6C870571" w14:textId="77777777" w:rsidR="00B74CDC" w:rsidRDefault="00B74CDC" w:rsidP="00961100">
      <w:pPr>
        <w:pStyle w:val="BodyText2"/>
        <w:rPr>
          <w:rFonts w:ascii="Arial" w:hAnsi="Arial" w:cs="Arial"/>
          <w:b w:val="0"/>
          <w:bCs w:val="0"/>
          <w:iCs/>
          <w:sz w:val="22"/>
          <w:szCs w:val="22"/>
        </w:rPr>
      </w:pPr>
      <w:r w:rsidRPr="00961100">
        <w:rPr>
          <w:rFonts w:ascii="Arial" w:hAnsi="Arial" w:cs="Arial"/>
          <w:b w:val="0"/>
          <w:bCs w:val="0"/>
          <w:iCs/>
          <w:sz w:val="22"/>
          <w:szCs w:val="22"/>
        </w:rPr>
        <w:t>Presuda prvostupa</w:t>
      </w:r>
      <w:r w:rsidR="00475E79" w:rsidRPr="00961100">
        <w:rPr>
          <w:rFonts w:ascii="Arial" w:hAnsi="Arial" w:cs="Arial"/>
          <w:b w:val="0"/>
          <w:bCs w:val="0"/>
          <w:iCs/>
          <w:sz w:val="22"/>
          <w:szCs w:val="22"/>
        </w:rPr>
        <w:t>njskog vijeća može se pobijati:</w:t>
      </w:r>
    </w:p>
    <w:p w14:paraId="12E8A62E" w14:textId="77777777" w:rsidR="00344999" w:rsidRPr="00961100" w:rsidRDefault="00344999" w:rsidP="00961100">
      <w:pPr>
        <w:pStyle w:val="BodyText2"/>
        <w:rPr>
          <w:rFonts w:ascii="Arial" w:hAnsi="Arial" w:cs="Arial"/>
          <w:b w:val="0"/>
          <w:bCs w:val="0"/>
          <w:iCs/>
          <w:sz w:val="22"/>
          <w:szCs w:val="22"/>
        </w:rPr>
      </w:pPr>
    </w:p>
    <w:p w14:paraId="023BFC5F" w14:textId="77777777" w:rsidR="00B74CDC" w:rsidRPr="00961100" w:rsidRDefault="00B74CDC" w:rsidP="00FB6211">
      <w:pPr>
        <w:pStyle w:val="BodyText2"/>
        <w:numPr>
          <w:ilvl w:val="0"/>
          <w:numId w:val="22"/>
        </w:numPr>
        <w:rPr>
          <w:rFonts w:ascii="Arial" w:hAnsi="Arial" w:cs="Arial"/>
          <w:b w:val="0"/>
          <w:bCs w:val="0"/>
          <w:iCs/>
          <w:sz w:val="22"/>
          <w:szCs w:val="22"/>
        </w:rPr>
      </w:pPr>
      <w:r w:rsidRPr="00961100">
        <w:rPr>
          <w:rFonts w:ascii="Arial" w:hAnsi="Arial" w:cs="Arial"/>
          <w:b w:val="0"/>
          <w:bCs w:val="0"/>
          <w:iCs/>
          <w:sz w:val="22"/>
          <w:szCs w:val="22"/>
        </w:rPr>
        <w:t>zbog bitne povrede odredaba stegovnog postupka</w:t>
      </w:r>
      <w:r w:rsidR="00344999">
        <w:rPr>
          <w:rFonts w:ascii="Arial" w:hAnsi="Arial" w:cs="Arial"/>
          <w:b w:val="0"/>
          <w:bCs w:val="0"/>
          <w:iCs/>
          <w:sz w:val="22"/>
          <w:szCs w:val="22"/>
        </w:rPr>
        <w:t>;</w:t>
      </w:r>
    </w:p>
    <w:p w14:paraId="524D6AD4" w14:textId="77777777" w:rsidR="00B74CDC" w:rsidRPr="00961100" w:rsidRDefault="00B74CDC" w:rsidP="00FB6211">
      <w:pPr>
        <w:pStyle w:val="BodyText2"/>
        <w:numPr>
          <w:ilvl w:val="0"/>
          <w:numId w:val="22"/>
        </w:numPr>
        <w:rPr>
          <w:rFonts w:ascii="Arial" w:hAnsi="Arial" w:cs="Arial"/>
          <w:b w:val="0"/>
          <w:bCs w:val="0"/>
          <w:iCs/>
          <w:sz w:val="22"/>
          <w:szCs w:val="22"/>
        </w:rPr>
      </w:pPr>
      <w:r w:rsidRPr="00961100">
        <w:rPr>
          <w:rFonts w:ascii="Arial" w:hAnsi="Arial" w:cs="Arial"/>
          <w:b w:val="0"/>
          <w:bCs w:val="0"/>
          <w:iCs/>
          <w:sz w:val="22"/>
          <w:szCs w:val="22"/>
        </w:rPr>
        <w:t>zbog povrede z</w:t>
      </w:r>
      <w:r w:rsidR="00344999">
        <w:rPr>
          <w:rFonts w:ascii="Arial" w:hAnsi="Arial" w:cs="Arial"/>
          <w:b w:val="0"/>
          <w:bCs w:val="0"/>
          <w:iCs/>
          <w:sz w:val="22"/>
          <w:szCs w:val="22"/>
        </w:rPr>
        <w:t>akona, Statuta Komore i Kodeksa strukovne etike;</w:t>
      </w:r>
    </w:p>
    <w:p w14:paraId="7F082832" w14:textId="77777777" w:rsidR="00B74CDC" w:rsidRPr="00961100" w:rsidRDefault="00B74CDC" w:rsidP="00FB6211">
      <w:pPr>
        <w:pStyle w:val="BodyText2"/>
        <w:numPr>
          <w:ilvl w:val="0"/>
          <w:numId w:val="22"/>
        </w:numPr>
        <w:rPr>
          <w:rFonts w:ascii="Arial" w:hAnsi="Arial" w:cs="Arial"/>
          <w:b w:val="0"/>
          <w:bCs w:val="0"/>
          <w:iCs/>
          <w:sz w:val="22"/>
          <w:szCs w:val="22"/>
        </w:rPr>
      </w:pPr>
      <w:r w:rsidRPr="00961100">
        <w:rPr>
          <w:rFonts w:ascii="Arial" w:hAnsi="Arial" w:cs="Arial"/>
          <w:b w:val="0"/>
          <w:bCs w:val="0"/>
          <w:iCs/>
          <w:sz w:val="22"/>
          <w:szCs w:val="22"/>
        </w:rPr>
        <w:t>zbog pogrešno ili nepotpuno utvrđenog činjeničnog stanja</w:t>
      </w:r>
      <w:r w:rsidR="00344999">
        <w:rPr>
          <w:rFonts w:ascii="Arial" w:hAnsi="Arial" w:cs="Arial"/>
          <w:b w:val="0"/>
          <w:bCs w:val="0"/>
          <w:iCs/>
          <w:sz w:val="22"/>
          <w:szCs w:val="22"/>
        </w:rPr>
        <w:t>;</w:t>
      </w:r>
    </w:p>
    <w:p w14:paraId="76FB0D8E" w14:textId="77777777" w:rsidR="00364843" w:rsidRPr="00961100" w:rsidRDefault="00B74CDC" w:rsidP="00FB6211">
      <w:pPr>
        <w:pStyle w:val="BodyText2"/>
        <w:numPr>
          <w:ilvl w:val="0"/>
          <w:numId w:val="22"/>
        </w:numPr>
        <w:rPr>
          <w:rFonts w:ascii="Arial" w:hAnsi="Arial" w:cs="Arial"/>
          <w:b w:val="0"/>
          <w:bCs w:val="0"/>
          <w:iCs/>
          <w:sz w:val="22"/>
          <w:szCs w:val="22"/>
        </w:rPr>
      </w:pPr>
      <w:r w:rsidRPr="00961100">
        <w:rPr>
          <w:rFonts w:ascii="Arial" w:hAnsi="Arial" w:cs="Arial"/>
          <w:b w:val="0"/>
          <w:bCs w:val="0"/>
          <w:iCs/>
          <w:sz w:val="22"/>
          <w:szCs w:val="22"/>
        </w:rPr>
        <w:t>zbog odluke o stegovnoj mjeri i troškovima stegovnog postupka.</w:t>
      </w:r>
    </w:p>
    <w:p w14:paraId="1844097C" w14:textId="77777777" w:rsidR="00B74CDC" w:rsidRPr="00961100" w:rsidRDefault="00B74CDC" w:rsidP="00961100">
      <w:pPr>
        <w:pStyle w:val="BodyText2"/>
        <w:jc w:val="left"/>
        <w:rPr>
          <w:rFonts w:ascii="Arial" w:hAnsi="Arial" w:cs="Arial"/>
          <w:b w:val="0"/>
          <w:bCs w:val="0"/>
          <w:iCs/>
          <w:sz w:val="22"/>
          <w:szCs w:val="22"/>
        </w:rPr>
      </w:pPr>
    </w:p>
    <w:p w14:paraId="052C8822" w14:textId="77777777" w:rsidR="00917B03" w:rsidRPr="00961100" w:rsidRDefault="00917B03" w:rsidP="00961100">
      <w:pPr>
        <w:pStyle w:val="BodyText2"/>
        <w:jc w:val="left"/>
        <w:rPr>
          <w:rFonts w:ascii="Arial" w:hAnsi="Arial" w:cs="Arial"/>
          <w:b w:val="0"/>
          <w:bCs w:val="0"/>
          <w:iCs/>
          <w:sz w:val="22"/>
          <w:szCs w:val="22"/>
        </w:rPr>
      </w:pPr>
      <w:r w:rsidRPr="00961100">
        <w:rPr>
          <w:rFonts w:ascii="Arial" w:hAnsi="Arial" w:cs="Arial"/>
          <w:b w:val="0"/>
          <w:bCs w:val="0"/>
          <w:iCs/>
          <w:sz w:val="22"/>
          <w:szCs w:val="22"/>
        </w:rPr>
        <w:t>Bitna povreda odredbi stegovnog postupka predstavlja ona povreda koja utječe na zakonitost odluke stegovnog tijela, i koja da nije bila počinjena bi dovela do bitno i sadržano drugačije odluke.</w:t>
      </w:r>
    </w:p>
    <w:p w14:paraId="186F28AA" w14:textId="77777777" w:rsidR="00917B03" w:rsidRPr="00961100" w:rsidRDefault="00917B03" w:rsidP="00961100">
      <w:pPr>
        <w:pStyle w:val="BodyText2"/>
        <w:jc w:val="left"/>
        <w:rPr>
          <w:rFonts w:ascii="Arial" w:hAnsi="Arial" w:cs="Arial"/>
          <w:b w:val="0"/>
          <w:bCs w:val="0"/>
          <w:iCs/>
          <w:sz w:val="22"/>
          <w:szCs w:val="22"/>
        </w:rPr>
      </w:pPr>
    </w:p>
    <w:p w14:paraId="7B77D0F4" w14:textId="77777777" w:rsidR="00475E79" w:rsidRPr="00961100" w:rsidRDefault="00475E79" w:rsidP="00961100">
      <w:pPr>
        <w:pStyle w:val="BodyText2"/>
        <w:jc w:val="center"/>
        <w:rPr>
          <w:rFonts w:ascii="Arial" w:hAnsi="Arial" w:cs="Arial"/>
          <w:bCs w:val="0"/>
          <w:iCs/>
          <w:sz w:val="22"/>
          <w:szCs w:val="22"/>
        </w:rPr>
      </w:pPr>
      <w:r w:rsidRPr="00961100">
        <w:rPr>
          <w:rFonts w:ascii="Arial" w:hAnsi="Arial" w:cs="Arial"/>
          <w:bCs w:val="0"/>
          <w:iCs/>
          <w:sz w:val="22"/>
          <w:szCs w:val="22"/>
        </w:rPr>
        <w:t>Postupak o žalbi</w:t>
      </w:r>
    </w:p>
    <w:p w14:paraId="3E98209E" w14:textId="77777777" w:rsidR="00475E79" w:rsidRPr="00961100" w:rsidRDefault="00475E79" w:rsidP="00961100">
      <w:pPr>
        <w:pStyle w:val="BodyText2"/>
        <w:rPr>
          <w:rFonts w:ascii="Arial" w:hAnsi="Arial" w:cs="Arial"/>
          <w:b w:val="0"/>
          <w:bCs w:val="0"/>
          <w:iCs/>
          <w:sz w:val="22"/>
          <w:szCs w:val="22"/>
        </w:rPr>
      </w:pPr>
    </w:p>
    <w:p w14:paraId="6D283087" w14:textId="77777777" w:rsidR="00475E79" w:rsidRPr="00961100" w:rsidRDefault="00475E79" w:rsidP="0034138A">
      <w:pPr>
        <w:pStyle w:val="BodyText2"/>
        <w:numPr>
          <w:ilvl w:val="0"/>
          <w:numId w:val="28"/>
        </w:numPr>
        <w:jc w:val="center"/>
        <w:rPr>
          <w:rFonts w:ascii="Arial" w:hAnsi="Arial" w:cs="Arial"/>
          <w:bCs w:val="0"/>
          <w:iCs/>
          <w:sz w:val="22"/>
          <w:szCs w:val="22"/>
        </w:rPr>
      </w:pPr>
      <w:r w:rsidRPr="00961100">
        <w:rPr>
          <w:rFonts w:ascii="Arial" w:hAnsi="Arial" w:cs="Arial"/>
          <w:bCs w:val="0"/>
          <w:iCs/>
          <w:sz w:val="22"/>
          <w:szCs w:val="22"/>
        </w:rPr>
        <w:t>Članak</w:t>
      </w:r>
    </w:p>
    <w:p w14:paraId="39DA90CC" w14:textId="77777777" w:rsidR="00475E79" w:rsidRPr="00961100" w:rsidRDefault="00475E79" w:rsidP="00961100">
      <w:pPr>
        <w:pStyle w:val="BodyText2"/>
        <w:rPr>
          <w:rFonts w:ascii="Arial" w:hAnsi="Arial" w:cs="Arial"/>
          <w:b w:val="0"/>
          <w:bCs w:val="0"/>
          <w:iCs/>
          <w:sz w:val="22"/>
          <w:szCs w:val="22"/>
        </w:rPr>
      </w:pPr>
    </w:p>
    <w:p w14:paraId="10F1AF5D" w14:textId="77777777" w:rsidR="00475E79" w:rsidRPr="00961100" w:rsidRDefault="00475E79" w:rsidP="00961100">
      <w:pPr>
        <w:pStyle w:val="BodyText2"/>
        <w:rPr>
          <w:rFonts w:ascii="Arial" w:hAnsi="Arial" w:cs="Arial"/>
          <w:b w:val="0"/>
          <w:bCs w:val="0"/>
          <w:iCs/>
          <w:sz w:val="22"/>
          <w:szCs w:val="22"/>
        </w:rPr>
      </w:pPr>
      <w:r w:rsidRPr="00961100">
        <w:rPr>
          <w:rFonts w:ascii="Arial" w:hAnsi="Arial" w:cs="Arial"/>
          <w:b w:val="0"/>
          <w:bCs w:val="0"/>
          <w:iCs/>
          <w:sz w:val="22"/>
          <w:szCs w:val="22"/>
        </w:rPr>
        <w:t>Žalba se podnosi stegovnom sudu koji je izrekao prvostupanjsku presudu u dovoljnom broju primjeraka za sud te za protivnu stranku i branitelja radi davanja odgovora.</w:t>
      </w:r>
    </w:p>
    <w:p w14:paraId="22E140AE" w14:textId="77777777" w:rsidR="00475E79" w:rsidRPr="00961100" w:rsidRDefault="00475E79" w:rsidP="00961100">
      <w:pPr>
        <w:pStyle w:val="BodyText2"/>
        <w:rPr>
          <w:rFonts w:ascii="Arial" w:hAnsi="Arial" w:cs="Arial"/>
          <w:b w:val="0"/>
          <w:bCs w:val="0"/>
          <w:iCs/>
          <w:sz w:val="22"/>
          <w:szCs w:val="22"/>
        </w:rPr>
      </w:pPr>
    </w:p>
    <w:p w14:paraId="367B0809" w14:textId="77777777" w:rsidR="00475E79" w:rsidRPr="00961100" w:rsidRDefault="00475E79" w:rsidP="00961100">
      <w:pPr>
        <w:pStyle w:val="BodyText2"/>
        <w:rPr>
          <w:rFonts w:ascii="Arial" w:hAnsi="Arial" w:cs="Arial"/>
          <w:b w:val="0"/>
          <w:bCs w:val="0"/>
          <w:iCs/>
          <w:sz w:val="22"/>
          <w:szCs w:val="22"/>
        </w:rPr>
      </w:pPr>
      <w:r w:rsidRPr="00961100">
        <w:rPr>
          <w:rFonts w:ascii="Arial" w:hAnsi="Arial" w:cs="Arial"/>
          <w:b w:val="0"/>
          <w:bCs w:val="0"/>
          <w:iCs/>
          <w:sz w:val="22"/>
          <w:szCs w:val="22"/>
        </w:rPr>
        <w:t>Nepravodobnu i nedopuštenu žalbu odbacit će rješenjem vijeće stegovnog suda koje je donijelo odluku.</w:t>
      </w:r>
    </w:p>
    <w:p w14:paraId="28F01D49" w14:textId="77777777" w:rsidR="00475E79" w:rsidRPr="00961100" w:rsidRDefault="00475E79" w:rsidP="00961100">
      <w:pPr>
        <w:pStyle w:val="BodyText2"/>
        <w:rPr>
          <w:rFonts w:ascii="Arial" w:hAnsi="Arial" w:cs="Arial"/>
          <w:b w:val="0"/>
          <w:bCs w:val="0"/>
          <w:iCs/>
          <w:sz w:val="22"/>
          <w:szCs w:val="22"/>
        </w:rPr>
      </w:pPr>
    </w:p>
    <w:p w14:paraId="1EA02F18" w14:textId="77777777" w:rsidR="00475E79" w:rsidRDefault="00475E79" w:rsidP="00961100">
      <w:pPr>
        <w:pStyle w:val="BodyText2"/>
        <w:rPr>
          <w:rFonts w:ascii="Arial" w:hAnsi="Arial" w:cs="Arial"/>
          <w:b w:val="0"/>
          <w:bCs w:val="0"/>
          <w:iCs/>
          <w:sz w:val="22"/>
          <w:szCs w:val="22"/>
        </w:rPr>
      </w:pPr>
      <w:r w:rsidRPr="00961100">
        <w:rPr>
          <w:rFonts w:ascii="Arial" w:hAnsi="Arial" w:cs="Arial"/>
          <w:b w:val="0"/>
          <w:bCs w:val="0"/>
          <w:iCs/>
          <w:sz w:val="22"/>
          <w:szCs w:val="22"/>
        </w:rPr>
        <w:t>Primjerak žalbe dopuštene i pravodobne žalbe dostavit će stegovni sud protivnoj stranci, koja može podnijeti odgovor na žalbu u roku od 8 dana. Žalbu će sa spisom prvostupanjski sud dostaviti drugostupanjskom sudu.</w:t>
      </w:r>
    </w:p>
    <w:p w14:paraId="023B80B1" w14:textId="77777777" w:rsidR="00344999" w:rsidRPr="00961100" w:rsidRDefault="00344999" w:rsidP="00961100">
      <w:pPr>
        <w:pStyle w:val="BodyText2"/>
        <w:rPr>
          <w:rFonts w:ascii="Arial" w:hAnsi="Arial" w:cs="Arial"/>
          <w:b w:val="0"/>
          <w:bCs w:val="0"/>
          <w:iCs/>
          <w:sz w:val="22"/>
          <w:szCs w:val="22"/>
        </w:rPr>
      </w:pPr>
    </w:p>
    <w:p w14:paraId="3FC4B907" w14:textId="77777777" w:rsidR="001606B9" w:rsidRPr="00961100" w:rsidRDefault="001606B9" w:rsidP="00961100">
      <w:pPr>
        <w:pStyle w:val="BodyText2"/>
        <w:rPr>
          <w:rFonts w:ascii="Arial" w:hAnsi="Arial" w:cs="Arial"/>
          <w:bCs w:val="0"/>
          <w:iCs/>
          <w:sz w:val="22"/>
          <w:szCs w:val="22"/>
        </w:rPr>
      </w:pPr>
    </w:p>
    <w:p w14:paraId="78FB1A42" w14:textId="77777777" w:rsidR="00EA0568" w:rsidRPr="00961100" w:rsidRDefault="00EA0568"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lastRenderedPageBreak/>
        <w:t>Članak</w:t>
      </w:r>
    </w:p>
    <w:p w14:paraId="542B4937" w14:textId="77777777" w:rsidR="00EA0568" w:rsidRPr="00961100" w:rsidRDefault="00EA0568" w:rsidP="00961100">
      <w:pPr>
        <w:pStyle w:val="BodyText2"/>
        <w:rPr>
          <w:rFonts w:ascii="Arial" w:hAnsi="Arial" w:cs="Arial"/>
          <w:b w:val="0"/>
          <w:bCs w:val="0"/>
          <w:iCs/>
          <w:sz w:val="22"/>
          <w:szCs w:val="22"/>
        </w:rPr>
      </w:pPr>
    </w:p>
    <w:p w14:paraId="1BA4AAE9" w14:textId="77777777" w:rsidR="00475E79"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Viši stegovni sud</w:t>
      </w:r>
      <w:r w:rsidR="00475E79" w:rsidRPr="00961100">
        <w:rPr>
          <w:rFonts w:ascii="Arial" w:hAnsi="Arial" w:cs="Arial"/>
          <w:b w:val="0"/>
          <w:bCs w:val="0"/>
          <w:iCs/>
          <w:sz w:val="22"/>
          <w:szCs w:val="22"/>
        </w:rPr>
        <w:t xml:space="preserve"> </w:t>
      </w:r>
      <w:r w:rsidRPr="00961100">
        <w:rPr>
          <w:rFonts w:ascii="Arial" w:hAnsi="Arial" w:cs="Arial"/>
          <w:b w:val="0"/>
          <w:bCs w:val="0"/>
          <w:iCs/>
          <w:sz w:val="22"/>
          <w:szCs w:val="22"/>
        </w:rPr>
        <w:t>donosi odluku u sjednici vijeća te</w:t>
      </w:r>
      <w:r w:rsidR="00475E79" w:rsidRPr="00961100">
        <w:rPr>
          <w:rFonts w:ascii="Arial" w:hAnsi="Arial" w:cs="Arial"/>
          <w:b w:val="0"/>
          <w:bCs w:val="0"/>
          <w:iCs/>
          <w:sz w:val="22"/>
          <w:szCs w:val="22"/>
        </w:rPr>
        <w:t xml:space="preserve"> ispituje presudu u onom dijelu u kojem se pobija žalbom i iz osnova iz kojih se pobija</w:t>
      </w:r>
      <w:r w:rsidRPr="00961100">
        <w:rPr>
          <w:rFonts w:ascii="Arial" w:hAnsi="Arial" w:cs="Arial"/>
          <w:b w:val="0"/>
          <w:bCs w:val="0"/>
          <w:iCs/>
          <w:sz w:val="22"/>
          <w:szCs w:val="22"/>
        </w:rPr>
        <w:t>.</w:t>
      </w:r>
    </w:p>
    <w:p w14:paraId="173D5DA7" w14:textId="77777777" w:rsidR="00475E79" w:rsidRPr="00961100" w:rsidRDefault="00475E79" w:rsidP="00961100">
      <w:pPr>
        <w:pStyle w:val="BodyText2"/>
        <w:rPr>
          <w:rFonts w:ascii="Arial" w:hAnsi="Arial" w:cs="Arial"/>
          <w:b w:val="0"/>
          <w:bCs w:val="0"/>
          <w:iCs/>
          <w:sz w:val="22"/>
          <w:szCs w:val="22"/>
        </w:rPr>
      </w:pPr>
    </w:p>
    <w:p w14:paraId="283E7B34" w14:textId="77777777" w:rsidR="00475E79"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Viši stegovni</w:t>
      </w:r>
      <w:r w:rsidR="00475E79" w:rsidRPr="00961100">
        <w:rPr>
          <w:rFonts w:ascii="Arial" w:hAnsi="Arial" w:cs="Arial"/>
          <w:b w:val="0"/>
          <w:bCs w:val="0"/>
          <w:iCs/>
          <w:sz w:val="22"/>
          <w:szCs w:val="22"/>
        </w:rPr>
        <w:t xml:space="preserve"> sud može odbaciti žalbu kao nepravovremenu ili nedopuštenu, ili odbiti žalbu kao neosnovanu i potvrditi prvostupanjsku presudu, ili ukinuti tu presudu i uputiti predmet prvostupanjskom sudu na ponovno suđenje i odluku, ili preinačiti prvostupanjsku presudu.</w:t>
      </w:r>
    </w:p>
    <w:p w14:paraId="000941D3" w14:textId="77777777" w:rsidR="00475E79" w:rsidRPr="00961100" w:rsidRDefault="00475E79" w:rsidP="00961100">
      <w:pPr>
        <w:pStyle w:val="BodyText2"/>
        <w:rPr>
          <w:rFonts w:ascii="Arial" w:hAnsi="Arial" w:cs="Arial"/>
          <w:b w:val="0"/>
          <w:bCs w:val="0"/>
          <w:iCs/>
          <w:sz w:val="22"/>
          <w:szCs w:val="22"/>
        </w:rPr>
      </w:pPr>
    </w:p>
    <w:p w14:paraId="7E2EFD83" w14:textId="77777777" w:rsidR="00475E79" w:rsidRPr="00961100" w:rsidRDefault="00475E79" w:rsidP="00961100">
      <w:pPr>
        <w:pStyle w:val="BodyText2"/>
        <w:rPr>
          <w:rFonts w:ascii="Arial" w:hAnsi="Arial" w:cs="Arial"/>
          <w:b w:val="0"/>
          <w:bCs w:val="0"/>
          <w:iCs/>
          <w:sz w:val="22"/>
          <w:szCs w:val="22"/>
        </w:rPr>
      </w:pPr>
      <w:r w:rsidRPr="00961100">
        <w:rPr>
          <w:rFonts w:ascii="Arial" w:hAnsi="Arial" w:cs="Arial"/>
          <w:b w:val="0"/>
          <w:bCs w:val="0"/>
          <w:iCs/>
          <w:sz w:val="22"/>
          <w:szCs w:val="22"/>
        </w:rPr>
        <w:t>Žalba se odbacuje rješenjem kao nepravovremena ako se utvrdi da je podnesena nakon roka za podnošenje žalbe.</w:t>
      </w:r>
    </w:p>
    <w:p w14:paraId="6BC07DD4" w14:textId="77777777" w:rsidR="00475E79" w:rsidRPr="00961100" w:rsidRDefault="00475E79" w:rsidP="00961100">
      <w:pPr>
        <w:pStyle w:val="BodyText2"/>
        <w:rPr>
          <w:rFonts w:ascii="Arial" w:hAnsi="Arial" w:cs="Arial"/>
          <w:b w:val="0"/>
          <w:bCs w:val="0"/>
          <w:iCs/>
          <w:sz w:val="22"/>
          <w:szCs w:val="22"/>
        </w:rPr>
      </w:pPr>
    </w:p>
    <w:p w14:paraId="52A82394" w14:textId="77777777" w:rsidR="00475E79" w:rsidRPr="00961100" w:rsidRDefault="00475E79" w:rsidP="00961100">
      <w:pPr>
        <w:pStyle w:val="BodyText2"/>
        <w:rPr>
          <w:rFonts w:ascii="Arial" w:hAnsi="Arial" w:cs="Arial"/>
          <w:b w:val="0"/>
          <w:bCs w:val="0"/>
          <w:iCs/>
          <w:sz w:val="22"/>
          <w:szCs w:val="22"/>
        </w:rPr>
      </w:pPr>
      <w:r w:rsidRPr="00961100">
        <w:rPr>
          <w:rFonts w:ascii="Arial" w:hAnsi="Arial" w:cs="Arial"/>
          <w:b w:val="0"/>
          <w:bCs w:val="0"/>
          <w:iCs/>
          <w:sz w:val="22"/>
          <w:szCs w:val="22"/>
        </w:rPr>
        <w:t>Žalba se odbacuje rješenjem kao nedopuštena ako se utvrdi da je žalbu podnijela osoba koja nije ovlaštena na podnošenje žalbe ili osoba koja se odrekla žalbe ili odustala od žalbe ili ako žalba po zakonu nije dopuštena.</w:t>
      </w:r>
    </w:p>
    <w:p w14:paraId="1769BE75" w14:textId="77777777" w:rsidR="00EA0568" w:rsidRPr="00961100" w:rsidRDefault="00EA0568" w:rsidP="00961100">
      <w:pPr>
        <w:pStyle w:val="BodyText2"/>
        <w:rPr>
          <w:rFonts w:ascii="Arial" w:hAnsi="Arial" w:cs="Arial"/>
          <w:b w:val="0"/>
          <w:bCs w:val="0"/>
          <w:iCs/>
          <w:sz w:val="22"/>
          <w:szCs w:val="22"/>
        </w:rPr>
      </w:pPr>
    </w:p>
    <w:p w14:paraId="4EBC523D" w14:textId="77777777" w:rsidR="00EA0568"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Viši stegovni</w:t>
      </w:r>
      <w:r w:rsidR="00475E79" w:rsidRPr="00961100">
        <w:rPr>
          <w:rFonts w:ascii="Arial" w:hAnsi="Arial" w:cs="Arial"/>
          <w:b w:val="0"/>
          <w:bCs w:val="0"/>
          <w:iCs/>
          <w:sz w:val="22"/>
          <w:szCs w:val="22"/>
        </w:rPr>
        <w:t xml:space="preserve"> sud presudom će odbiti žalbu kao neosnovanu i potvrditi prvostupanjsku presudu kad utvrdi da ne postoje razlozi zbog kojih se presuda pobija niti povrede </w:t>
      </w:r>
      <w:r w:rsidRPr="00961100">
        <w:rPr>
          <w:rFonts w:ascii="Arial" w:hAnsi="Arial" w:cs="Arial"/>
          <w:b w:val="0"/>
          <w:bCs w:val="0"/>
          <w:iCs/>
          <w:sz w:val="22"/>
          <w:szCs w:val="22"/>
        </w:rPr>
        <w:t>stegovnog postupka</w:t>
      </w:r>
      <w:r w:rsidR="00475E79" w:rsidRPr="00961100">
        <w:rPr>
          <w:rFonts w:ascii="Arial" w:hAnsi="Arial" w:cs="Arial"/>
          <w:b w:val="0"/>
          <w:bCs w:val="0"/>
          <w:iCs/>
          <w:sz w:val="22"/>
          <w:szCs w:val="22"/>
        </w:rPr>
        <w:t>.</w:t>
      </w:r>
    </w:p>
    <w:p w14:paraId="29ABCFCB" w14:textId="77777777" w:rsidR="00EA0568" w:rsidRPr="00961100" w:rsidRDefault="00EA0568" w:rsidP="00961100">
      <w:pPr>
        <w:pStyle w:val="BodyText2"/>
        <w:rPr>
          <w:rFonts w:ascii="Arial" w:hAnsi="Arial" w:cs="Arial"/>
          <w:b w:val="0"/>
          <w:bCs w:val="0"/>
          <w:iCs/>
          <w:sz w:val="22"/>
          <w:szCs w:val="22"/>
        </w:rPr>
      </w:pPr>
    </w:p>
    <w:p w14:paraId="3F4F6C39" w14:textId="77777777" w:rsidR="00EA0568"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Viši stegovni</w:t>
      </w:r>
      <w:r w:rsidR="00475E79" w:rsidRPr="00961100">
        <w:rPr>
          <w:rFonts w:ascii="Arial" w:hAnsi="Arial" w:cs="Arial"/>
          <w:b w:val="0"/>
          <w:bCs w:val="0"/>
          <w:iCs/>
          <w:sz w:val="22"/>
          <w:szCs w:val="22"/>
        </w:rPr>
        <w:t xml:space="preserve"> sud će, prihvaćajući žalbu rješenjem ukinuti prvostupanjsku presudu i uputiti predmet prvostupanjskom sudu na ponovno suđenje i od</w:t>
      </w:r>
      <w:r w:rsidRPr="00961100">
        <w:rPr>
          <w:rFonts w:ascii="Arial" w:hAnsi="Arial" w:cs="Arial"/>
          <w:b w:val="0"/>
          <w:bCs w:val="0"/>
          <w:iCs/>
          <w:sz w:val="22"/>
          <w:szCs w:val="22"/>
        </w:rPr>
        <w:t>luku ako utvrdi da postoji bitna</w:t>
      </w:r>
      <w:r w:rsidR="00475E79" w:rsidRPr="00961100">
        <w:rPr>
          <w:rFonts w:ascii="Arial" w:hAnsi="Arial" w:cs="Arial"/>
          <w:b w:val="0"/>
          <w:bCs w:val="0"/>
          <w:iCs/>
          <w:sz w:val="22"/>
          <w:szCs w:val="22"/>
        </w:rPr>
        <w:t xml:space="preserve"> povreda </w:t>
      </w:r>
      <w:r w:rsidRPr="00961100">
        <w:rPr>
          <w:rFonts w:ascii="Arial" w:hAnsi="Arial" w:cs="Arial"/>
          <w:b w:val="0"/>
          <w:bCs w:val="0"/>
          <w:iCs/>
          <w:sz w:val="22"/>
          <w:szCs w:val="22"/>
        </w:rPr>
        <w:t>odredbi stegovnog</w:t>
      </w:r>
      <w:r w:rsidR="00475E79" w:rsidRPr="00961100">
        <w:rPr>
          <w:rFonts w:ascii="Arial" w:hAnsi="Arial" w:cs="Arial"/>
          <w:b w:val="0"/>
          <w:bCs w:val="0"/>
          <w:iCs/>
          <w:sz w:val="22"/>
          <w:szCs w:val="22"/>
        </w:rPr>
        <w:t xml:space="preserve"> postupka, ili ako smatra da zbog pogrešno ili nepotpuno utvrđenog činjeničnog stanja treba naložiti novu raspravu pred </w:t>
      </w:r>
      <w:r w:rsidRPr="00961100">
        <w:rPr>
          <w:rFonts w:ascii="Arial" w:hAnsi="Arial" w:cs="Arial"/>
          <w:b w:val="0"/>
          <w:bCs w:val="0"/>
          <w:iCs/>
          <w:sz w:val="22"/>
          <w:szCs w:val="22"/>
        </w:rPr>
        <w:t>stegovnim</w:t>
      </w:r>
      <w:r w:rsidR="00475E79" w:rsidRPr="00961100">
        <w:rPr>
          <w:rFonts w:ascii="Arial" w:hAnsi="Arial" w:cs="Arial"/>
          <w:b w:val="0"/>
          <w:bCs w:val="0"/>
          <w:iCs/>
          <w:sz w:val="22"/>
          <w:szCs w:val="22"/>
        </w:rPr>
        <w:t xml:space="preserve"> sudom.</w:t>
      </w:r>
    </w:p>
    <w:p w14:paraId="64F79980" w14:textId="77777777" w:rsidR="00EA0568" w:rsidRPr="00961100" w:rsidRDefault="00EA0568" w:rsidP="00961100">
      <w:pPr>
        <w:pStyle w:val="BodyText2"/>
        <w:rPr>
          <w:rFonts w:ascii="Arial" w:hAnsi="Arial" w:cs="Arial"/>
          <w:b w:val="0"/>
          <w:bCs w:val="0"/>
          <w:iCs/>
          <w:sz w:val="22"/>
          <w:szCs w:val="22"/>
        </w:rPr>
      </w:pPr>
    </w:p>
    <w:p w14:paraId="09C8B8B1" w14:textId="77777777" w:rsidR="00475E79" w:rsidRPr="00961100" w:rsidRDefault="00EA0568" w:rsidP="00961100">
      <w:pPr>
        <w:pStyle w:val="BodyText2"/>
        <w:rPr>
          <w:rFonts w:ascii="Arial" w:hAnsi="Arial" w:cs="Arial"/>
          <w:b w:val="0"/>
          <w:bCs w:val="0"/>
          <w:iCs/>
          <w:sz w:val="22"/>
          <w:szCs w:val="22"/>
        </w:rPr>
      </w:pPr>
      <w:r w:rsidRPr="00961100">
        <w:rPr>
          <w:rFonts w:ascii="Arial" w:hAnsi="Arial" w:cs="Arial"/>
          <w:b w:val="0"/>
          <w:bCs w:val="0"/>
          <w:iCs/>
          <w:sz w:val="22"/>
          <w:szCs w:val="22"/>
        </w:rPr>
        <w:t>Viši stegovni</w:t>
      </w:r>
      <w:r w:rsidR="00475E79" w:rsidRPr="00961100">
        <w:rPr>
          <w:rFonts w:ascii="Arial" w:hAnsi="Arial" w:cs="Arial"/>
          <w:b w:val="0"/>
          <w:bCs w:val="0"/>
          <w:iCs/>
          <w:sz w:val="22"/>
          <w:szCs w:val="22"/>
        </w:rPr>
        <w:t xml:space="preserve"> sud će, prihvaćajući žalbu ili po službenoj dužnosti, presudom preinačiti prvostupanjsku presudu ako utvrdi da su odlučne činjenice u prvostupanjskoj presudi pravilno utvrđene i da se s obzirom na utvrđeno činjenično stanje po pravilnoj primjeni zakona ima donijeti drukčija presuda</w:t>
      </w:r>
      <w:r w:rsidRPr="00961100">
        <w:rPr>
          <w:rFonts w:ascii="Arial" w:hAnsi="Arial" w:cs="Arial"/>
          <w:b w:val="0"/>
          <w:bCs w:val="0"/>
          <w:iCs/>
          <w:sz w:val="22"/>
          <w:szCs w:val="22"/>
        </w:rPr>
        <w:t>.</w:t>
      </w:r>
    </w:p>
    <w:p w14:paraId="74621512" w14:textId="77777777" w:rsidR="00EA0568" w:rsidRPr="00961100" w:rsidRDefault="00EA0568" w:rsidP="00961100">
      <w:pPr>
        <w:pStyle w:val="BodyText2"/>
        <w:jc w:val="center"/>
        <w:rPr>
          <w:rFonts w:ascii="Arial" w:hAnsi="Arial" w:cs="Arial"/>
          <w:bCs w:val="0"/>
          <w:iCs/>
          <w:sz w:val="22"/>
          <w:szCs w:val="22"/>
        </w:rPr>
      </w:pPr>
    </w:p>
    <w:p w14:paraId="71CF4B46" w14:textId="77777777" w:rsidR="00EA0568" w:rsidRPr="00961100" w:rsidRDefault="00EA0568"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3887A076" w14:textId="77777777" w:rsidR="00B74CDC" w:rsidRPr="00961100" w:rsidRDefault="00B74CDC" w:rsidP="00961100">
      <w:pPr>
        <w:pStyle w:val="BodyText2"/>
        <w:jc w:val="left"/>
        <w:rPr>
          <w:rFonts w:ascii="Arial" w:hAnsi="Arial" w:cs="Arial"/>
          <w:b w:val="0"/>
          <w:bCs w:val="0"/>
          <w:iCs/>
          <w:sz w:val="22"/>
          <w:szCs w:val="22"/>
        </w:rPr>
      </w:pPr>
    </w:p>
    <w:p w14:paraId="4623953A" w14:textId="77777777" w:rsidR="00B74CDC" w:rsidRPr="00961100" w:rsidRDefault="00862D24" w:rsidP="0034138A">
      <w:pPr>
        <w:pStyle w:val="BodyText2"/>
        <w:rPr>
          <w:rFonts w:ascii="Arial" w:hAnsi="Arial" w:cs="Arial"/>
          <w:b w:val="0"/>
          <w:bCs w:val="0"/>
          <w:iCs/>
          <w:sz w:val="22"/>
          <w:szCs w:val="22"/>
        </w:rPr>
      </w:pPr>
      <w:r w:rsidRPr="00961100">
        <w:rPr>
          <w:rFonts w:ascii="Arial" w:hAnsi="Arial" w:cs="Arial"/>
          <w:b w:val="0"/>
          <w:bCs w:val="0"/>
          <w:iCs/>
          <w:sz w:val="22"/>
          <w:szCs w:val="22"/>
        </w:rPr>
        <w:t>Protiv odluka Višeg stegovnog suda o žalbi, nezadovoljna strana ima pravo podnijeti tužbu nadležnom upravnom sudu.</w:t>
      </w:r>
    </w:p>
    <w:p w14:paraId="5E209B0D" w14:textId="77777777" w:rsidR="00B74CDC" w:rsidRPr="00961100" w:rsidRDefault="00B74CDC" w:rsidP="00961100">
      <w:pPr>
        <w:pStyle w:val="BodyText2"/>
        <w:jc w:val="center"/>
        <w:rPr>
          <w:rFonts w:ascii="Arial" w:hAnsi="Arial" w:cs="Arial"/>
          <w:b w:val="0"/>
          <w:bCs w:val="0"/>
          <w:iCs/>
          <w:sz w:val="22"/>
          <w:szCs w:val="22"/>
        </w:rPr>
      </w:pPr>
    </w:p>
    <w:p w14:paraId="23E9186B" w14:textId="77777777" w:rsidR="0061500F" w:rsidRPr="00961100" w:rsidRDefault="0061500F" w:rsidP="00961100">
      <w:pPr>
        <w:pStyle w:val="BodyText2"/>
        <w:jc w:val="center"/>
        <w:rPr>
          <w:rFonts w:ascii="Arial" w:hAnsi="Arial" w:cs="Arial"/>
          <w:bCs w:val="0"/>
          <w:iCs/>
          <w:sz w:val="22"/>
          <w:szCs w:val="22"/>
        </w:rPr>
      </w:pPr>
      <w:r w:rsidRPr="00961100">
        <w:rPr>
          <w:rFonts w:ascii="Arial" w:hAnsi="Arial" w:cs="Arial"/>
          <w:bCs w:val="0"/>
          <w:iCs/>
          <w:sz w:val="22"/>
          <w:szCs w:val="22"/>
        </w:rPr>
        <w:t>STEGOVNI POSTUPAK POVODOM STEGOVNOG NALOGA</w:t>
      </w:r>
    </w:p>
    <w:p w14:paraId="405A7A6B" w14:textId="77777777" w:rsidR="0061500F" w:rsidRPr="00961100" w:rsidRDefault="0061500F" w:rsidP="00961100">
      <w:pPr>
        <w:pStyle w:val="BodyText2"/>
        <w:jc w:val="center"/>
        <w:rPr>
          <w:rFonts w:ascii="Arial" w:hAnsi="Arial" w:cs="Arial"/>
          <w:b w:val="0"/>
          <w:bCs w:val="0"/>
          <w:iCs/>
          <w:sz w:val="22"/>
          <w:szCs w:val="22"/>
        </w:rPr>
      </w:pPr>
    </w:p>
    <w:p w14:paraId="6A172187" w14:textId="77777777" w:rsidR="0061500F" w:rsidRPr="00961100" w:rsidRDefault="0061500F" w:rsidP="00961100">
      <w:pPr>
        <w:pStyle w:val="BodyText2"/>
        <w:jc w:val="center"/>
        <w:rPr>
          <w:rFonts w:ascii="Arial" w:hAnsi="Arial" w:cs="Arial"/>
          <w:bCs w:val="0"/>
          <w:iCs/>
          <w:sz w:val="22"/>
          <w:szCs w:val="22"/>
        </w:rPr>
      </w:pPr>
      <w:r w:rsidRPr="00961100">
        <w:rPr>
          <w:rFonts w:ascii="Arial" w:hAnsi="Arial" w:cs="Arial"/>
          <w:bCs w:val="0"/>
          <w:iCs/>
          <w:sz w:val="22"/>
          <w:szCs w:val="22"/>
        </w:rPr>
        <w:t>Stegovno djelo neizvršavanja materijalnih obveza prema Komori</w:t>
      </w:r>
    </w:p>
    <w:p w14:paraId="146E1CE6" w14:textId="77777777" w:rsidR="0061500F" w:rsidRPr="00961100" w:rsidRDefault="0061500F" w:rsidP="00961100">
      <w:pPr>
        <w:pStyle w:val="BodyText2"/>
        <w:rPr>
          <w:rFonts w:ascii="Arial" w:hAnsi="Arial" w:cs="Arial"/>
          <w:b w:val="0"/>
          <w:bCs w:val="0"/>
          <w:iCs/>
          <w:sz w:val="22"/>
          <w:szCs w:val="22"/>
        </w:rPr>
      </w:pPr>
    </w:p>
    <w:p w14:paraId="5F5769C3" w14:textId="77777777" w:rsidR="0061500F" w:rsidRPr="00961100" w:rsidRDefault="0061500F"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37813F3F" w14:textId="77777777" w:rsidR="0061500F" w:rsidRPr="00961100" w:rsidRDefault="0061500F" w:rsidP="00961100">
      <w:pPr>
        <w:pStyle w:val="BodyText2"/>
        <w:rPr>
          <w:rFonts w:ascii="Arial" w:hAnsi="Arial" w:cs="Arial"/>
          <w:b w:val="0"/>
          <w:bCs w:val="0"/>
          <w:iCs/>
          <w:sz w:val="22"/>
          <w:szCs w:val="22"/>
        </w:rPr>
      </w:pPr>
    </w:p>
    <w:p w14:paraId="746432D1"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Za težu povredu dužnosti i</w:t>
      </w:r>
      <w:r w:rsidR="002669B8" w:rsidRPr="00961100">
        <w:rPr>
          <w:rFonts w:ascii="Arial" w:hAnsi="Arial" w:cs="Arial"/>
          <w:b w:val="0"/>
          <w:bCs w:val="0"/>
          <w:iCs/>
          <w:sz w:val="22"/>
          <w:szCs w:val="22"/>
        </w:rPr>
        <w:t xml:space="preserve"> ugleda člana Komore iz članka 8. stavka 2. točke </w:t>
      </w:r>
      <w:r w:rsidR="001E3893" w:rsidRPr="00344999">
        <w:rPr>
          <w:rFonts w:ascii="Arial" w:hAnsi="Arial" w:cs="Arial"/>
          <w:b w:val="0"/>
          <w:bCs w:val="0"/>
          <w:iCs/>
          <w:sz w:val="22"/>
          <w:szCs w:val="22"/>
        </w:rPr>
        <w:t>15.</w:t>
      </w:r>
      <w:r w:rsidR="00344999">
        <w:rPr>
          <w:rFonts w:ascii="Arial" w:hAnsi="Arial" w:cs="Arial"/>
          <w:b w:val="0"/>
          <w:bCs w:val="0"/>
          <w:iCs/>
          <w:sz w:val="22"/>
          <w:szCs w:val="22"/>
        </w:rPr>
        <w:t xml:space="preserve"> </w:t>
      </w:r>
      <w:r w:rsidRPr="00344999">
        <w:rPr>
          <w:rFonts w:ascii="Arial" w:hAnsi="Arial" w:cs="Arial"/>
          <w:b w:val="0"/>
          <w:bCs w:val="0"/>
          <w:iCs/>
          <w:sz w:val="22"/>
          <w:szCs w:val="22"/>
        </w:rPr>
        <w:t>(</w:t>
      </w:r>
      <w:r w:rsidRPr="00961100">
        <w:rPr>
          <w:rFonts w:ascii="Arial" w:hAnsi="Arial" w:cs="Arial"/>
          <w:b w:val="0"/>
          <w:bCs w:val="0"/>
          <w:iCs/>
          <w:sz w:val="22"/>
          <w:szCs w:val="22"/>
        </w:rPr>
        <w:t xml:space="preserve">neispunjavanja </w:t>
      </w:r>
      <w:r w:rsidR="002669B8" w:rsidRPr="00961100">
        <w:rPr>
          <w:rFonts w:ascii="Arial" w:hAnsi="Arial" w:cs="Arial"/>
          <w:b w:val="0"/>
          <w:sz w:val="22"/>
          <w:szCs w:val="22"/>
        </w:rPr>
        <w:t>materijalne obveze koje proistječu iz članstva u Komori</w:t>
      </w:r>
      <w:r w:rsidRPr="00961100">
        <w:rPr>
          <w:rFonts w:ascii="Arial" w:hAnsi="Arial" w:cs="Arial"/>
          <w:b w:val="0"/>
          <w:bCs w:val="0"/>
          <w:iCs/>
          <w:sz w:val="22"/>
          <w:szCs w:val="22"/>
        </w:rPr>
        <w:t>) ovog Pravilnika</w:t>
      </w:r>
      <w:r w:rsidR="00344999">
        <w:rPr>
          <w:rFonts w:ascii="Arial" w:hAnsi="Arial" w:cs="Arial"/>
          <w:b w:val="0"/>
          <w:bCs w:val="0"/>
          <w:iCs/>
          <w:sz w:val="22"/>
          <w:szCs w:val="22"/>
        </w:rPr>
        <w:t>,</w:t>
      </w:r>
      <w:r w:rsidRPr="00961100">
        <w:rPr>
          <w:rFonts w:ascii="Arial" w:hAnsi="Arial" w:cs="Arial"/>
          <w:b w:val="0"/>
          <w:bCs w:val="0"/>
          <w:iCs/>
          <w:sz w:val="22"/>
          <w:szCs w:val="22"/>
        </w:rPr>
        <w:t xml:space="preserve"> a koji prelazi ukupni godišnji iznos članarine, provodi se postupak sukladno odredbama ovog poglavlja.</w:t>
      </w:r>
    </w:p>
    <w:p w14:paraId="42FE8173" w14:textId="77777777" w:rsidR="0061500F" w:rsidRPr="00961100" w:rsidRDefault="0061500F" w:rsidP="00961100">
      <w:pPr>
        <w:pStyle w:val="BodyText2"/>
        <w:rPr>
          <w:rFonts w:ascii="Arial" w:hAnsi="Arial" w:cs="Arial"/>
          <w:b w:val="0"/>
          <w:bCs w:val="0"/>
          <w:iCs/>
          <w:sz w:val="22"/>
          <w:szCs w:val="22"/>
        </w:rPr>
      </w:pPr>
    </w:p>
    <w:p w14:paraId="38B8E6A1" w14:textId="77777777" w:rsidR="0061500F" w:rsidRPr="00961100" w:rsidRDefault="0061500F" w:rsidP="00961100">
      <w:pPr>
        <w:pStyle w:val="BodyText2"/>
        <w:jc w:val="center"/>
        <w:rPr>
          <w:rFonts w:ascii="Arial" w:hAnsi="Arial" w:cs="Arial"/>
          <w:bCs w:val="0"/>
          <w:iCs/>
          <w:sz w:val="22"/>
          <w:szCs w:val="22"/>
        </w:rPr>
      </w:pPr>
      <w:r w:rsidRPr="00961100">
        <w:rPr>
          <w:rFonts w:ascii="Arial" w:hAnsi="Arial" w:cs="Arial"/>
          <w:bCs w:val="0"/>
          <w:iCs/>
          <w:sz w:val="22"/>
          <w:szCs w:val="22"/>
        </w:rPr>
        <w:t>Uvjetna osuda</w:t>
      </w:r>
    </w:p>
    <w:p w14:paraId="28747DC4" w14:textId="77777777" w:rsidR="0061500F" w:rsidRPr="00961100" w:rsidRDefault="0061500F" w:rsidP="00961100">
      <w:pPr>
        <w:pStyle w:val="BodyText2"/>
        <w:rPr>
          <w:rFonts w:ascii="Arial" w:hAnsi="Arial" w:cs="Arial"/>
          <w:b w:val="0"/>
          <w:bCs w:val="0"/>
          <w:iCs/>
          <w:sz w:val="22"/>
          <w:szCs w:val="22"/>
        </w:rPr>
      </w:pPr>
    </w:p>
    <w:p w14:paraId="1809826D" w14:textId="77777777" w:rsidR="0061500F" w:rsidRPr="00961100" w:rsidRDefault="001606B9"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3FDD483E" w14:textId="77777777" w:rsidR="0061500F" w:rsidRPr="00961100" w:rsidRDefault="0061500F" w:rsidP="00961100">
      <w:pPr>
        <w:pStyle w:val="BodyText2"/>
        <w:rPr>
          <w:rFonts w:ascii="Arial" w:hAnsi="Arial" w:cs="Arial"/>
          <w:b w:val="0"/>
          <w:bCs w:val="0"/>
          <w:iCs/>
          <w:sz w:val="22"/>
          <w:szCs w:val="22"/>
        </w:rPr>
      </w:pPr>
    </w:p>
    <w:p w14:paraId="272958A7"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Uvjetnom osudom određuje se da se stegovna mjera iz prethodnog članka na koju je počinitelj osuđen neće izvršiti ako počinitelj u vremenu provjeravanja ne počini novo stegovno djelo i ispuni određene mu obveze.</w:t>
      </w:r>
    </w:p>
    <w:p w14:paraId="783AC83F" w14:textId="77777777" w:rsidR="0061500F" w:rsidRPr="00961100" w:rsidRDefault="0061500F" w:rsidP="00961100">
      <w:pPr>
        <w:pStyle w:val="BodyText2"/>
        <w:rPr>
          <w:rFonts w:ascii="Arial" w:hAnsi="Arial" w:cs="Arial"/>
          <w:b w:val="0"/>
          <w:bCs w:val="0"/>
          <w:iCs/>
          <w:sz w:val="22"/>
          <w:szCs w:val="22"/>
        </w:rPr>
      </w:pPr>
    </w:p>
    <w:p w14:paraId="022100F7"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Predsjednik stegovnog suda može počinitelju koji je osuđen na stegovnu mjeru prestanka članstva u Komori zbog počinjenja teže povrede dužnosti i</w:t>
      </w:r>
      <w:r w:rsidR="002669B8" w:rsidRPr="00961100">
        <w:rPr>
          <w:rFonts w:ascii="Arial" w:hAnsi="Arial" w:cs="Arial"/>
          <w:b w:val="0"/>
          <w:bCs w:val="0"/>
          <w:iCs/>
          <w:sz w:val="22"/>
          <w:szCs w:val="22"/>
        </w:rPr>
        <w:t xml:space="preserve"> ugleda člana Komore iz članka 8. stavka 2. točke </w:t>
      </w:r>
      <w:r w:rsidR="001E3893" w:rsidRPr="00344999">
        <w:rPr>
          <w:rFonts w:ascii="Arial" w:hAnsi="Arial" w:cs="Arial"/>
          <w:b w:val="0"/>
          <w:bCs w:val="0"/>
          <w:iCs/>
          <w:sz w:val="22"/>
          <w:szCs w:val="22"/>
        </w:rPr>
        <w:t>15.</w:t>
      </w:r>
      <w:r w:rsidR="00344999" w:rsidRPr="00344999">
        <w:rPr>
          <w:rFonts w:ascii="Arial" w:hAnsi="Arial" w:cs="Arial"/>
          <w:b w:val="0"/>
          <w:bCs w:val="0"/>
          <w:iCs/>
          <w:sz w:val="22"/>
          <w:szCs w:val="22"/>
        </w:rPr>
        <w:t xml:space="preserve"> </w:t>
      </w:r>
      <w:r w:rsidRPr="00961100">
        <w:rPr>
          <w:rFonts w:ascii="Arial" w:hAnsi="Arial" w:cs="Arial"/>
          <w:b w:val="0"/>
          <w:bCs w:val="0"/>
          <w:iCs/>
          <w:sz w:val="22"/>
          <w:szCs w:val="22"/>
        </w:rPr>
        <w:t>(</w:t>
      </w:r>
      <w:r w:rsidR="002669B8" w:rsidRPr="00961100">
        <w:rPr>
          <w:rFonts w:ascii="Arial" w:hAnsi="Arial" w:cs="Arial"/>
          <w:b w:val="0"/>
          <w:bCs w:val="0"/>
          <w:iCs/>
          <w:sz w:val="22"/>
          <w:szCs w:val="22"/>
        </w:rPr>
        <w:t>neispunjavanja materijalne obveze koje proistječu iz članstva u Komori</w:t>
      </w:r>
      <w:r w:rsidRPr="00961100">
        <w:rPr>
          <w:rFonts w:ascii="Arial" w:hAnsi="Arial" w:cs="Arial"/>
          <w:b w:val="0"/>
          <w:bCs w:val="0"/>
          <w:iCs/>
          <w:sz w:val="22"/>
          <w:szCs w:val="22"/>
        </w:rPr>
        <w:t>) ovog Pravilnika izreći stegovnu mjeru koja se neće izvršiti ukoliko počinitelj u roku koji ne može biti dulji od 60 dana podmiri sve materijalne obveze prema Komori radi kojih je i pokrenut stegovni postupak kao i trošak stegovnog postupka.</w:t>
      </w:r>
    </w:p>
    <w:p w14:paraId="472EC2BF" w14:textId="77777777" w:rsidR="0061500F" w:rsidRPr="00961100" w:rsidRDefault="0061500F" w:rsidP="00961100">
      <w:pPr>
        <w:pStyle w:val="BodyText2"/>
        <w:rPr>
          <w:rFonts w:ascii="Arial" w:hAnsi="Arial" w:cs="Arial"/>
          <w:b w:val="0"/>
          <w:bCs w:val="0"/>
          <w:iCs/>
          <w:sz w:val="22"/>
          <w:szCs w:val="22"/>
          <w:highlight w:val="yellow"/>
        </w:rPr>
      </w:pPr>
    </w:p>
    <w:p w14:paraId="67F1EA03" w14:textId="77777777" w:rsidR="0061500F" w:rsidRPr="00961100" w:rsidRDefault="0061500F" w:rsidP="00961100">
      <w:pPr>
        <w:pStyle w:val="BodyText2"/>
        <w:jc w:val="center"/>
        <w:rPr>
          <w:rFonts w:ascii="Arial" w:hAnsi="Arial" w:cs="Arial"/>
          <w:bCs w:val="0"/>
          <w:iCs/>
          <w:sz w:val="22"/>
          <w:szCs w:val="22"/>
        </w:rPr>
      </w:pPr>
      <w:r w:rsidRPr="00961100">
        <w:rPr>
          <w:rFonts w:ascii="Arial" w:hAnsi="Arial" w:cs="Arial"/>
          <w:bCs w:val="0"/>
          <w:iCs/>
          <w:sz w:val="22"/>
          <w:szCs w:val="22"/>
        </w:rPr>
        <w:t>Zahtjev za izdavanje stegovnog naloga</w:t>
      </w:r>
    </w:p>
    <w:p w14:paraId="46AB50A7" w14:textId="77777777" w:rsidR="0061500F" w:rsidRPr="00961100" w:rsidRDefault="0061500F" w:rsidP="00961100">
      <w:pPr>
        <w:pStyle w:val="BodyText2"/>
        <w:rPr>
          <w:rFonts w:ascii="Arial" w:hAnsi="Arial" w:cs="Arial"/>
          <w:b w:val="0"/>
          <w:bCs w:val="0"/>
          <w:iCs/>
          <w:sz w:val="22"/>
          <w:szCs w:val="22"/>
        </w:rPr>
      </w:pPr>
    </w:p>
    <w:p w14:paraId="3541EF29" w14:textId="77777777" w:rsidR="0061500F" w:rsidRPr="00961100" w:rsidRDefault="001606B9"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3D80BF3A" w14:textId="77777777" w:rsidR="0061500F" w:rsidRPr="00961100" w:rsidRDefault="0061500F" w:rsidP="00961100">
      <w:pPr>
        <w:pStyle w:val="BodyText2"/>
        <w:rPr>
          <w:rFonts w:ascii="Arial" w:hAnsi="Arial" w:cs="Arial"/>
          <w:b w:val="0"/>
          <w:bCs w:val="0"/>
          <w:iCs/>
          <w:sz w:val="22"/>
          <w:szCs w:val="22"/>
        </w:rPr>
      </w:pPr>
    </w:p>
    <w:p w14:paraId="0F34EAEA"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Zbog teže povrede dužnosti i</w:t>
      </w:r>
      <w:r w:rsidR="002669B8" w:rsidRPr="00961100">
        <w:rPr>
          <w:rFonts w:ascii="Arial" w:hAnsi="Arial" w:cs="Arial"/>
          <w:b w:val="0"/>
          <w:bCs w:val="0"/>
          <w:iCs/>
          <w:sz w:val="22"/>
          <w:szCs w:val="22"/>
        </w:rPr>
        <w:t xml:space="preserve"> ugleda člana Komore iz članka 8. stavka 2. točke </w:t>
      </w:r>
      <w:r w:rsidR="001E3893" w:rsidRPr="00344999">
        <w:rPr>
          <w:rFonts w:ascii="Arial" w:hAnsi="Arial" w:cs="Arial"/>
          <w:b w:val="0"/>
          <w:bCs w:val="0"/>
          <w:iCs/>
          <w:sz w:val="22"/>
          <w:szCs w:val="22"/>
        </w:rPr>
        <w:t xml:space="preserve">15. </w:t>
      </w:r>
      <w:r w:rsidRPr="00961100">
        <w:rPr>
          <w:rFonts w:ascii="Arial" w:hAnsi="Arial" w:cs="Arial"/>
          <w:b w:val="0"/>
          <w:bCs w:val="0"/>
          <w:iCs/>
          <w:sz w:val="22"/>
          <w:szCs w:val="22"/>
        </w:rPr>
        <w:t xml:space="preserve">(neispunjavanja materijalnih obveza </w:t>
      </w:r>
      <w:r w:rsidR="002669B8" w:rsidRPr="00961100">
        <w:rPr>
          <w:rFonts w:ascii="Arial" w:hAnsi="Arial" w:cs="Arial"/>
          <w:b w:val="0"/>
          <w:bCs w:val="0"/>
          <w:iCs/>
          <w:sz w:val="22"/>
          <w:szCs w:val="22"/>
        </w:rPr>
        <w:t>koje proistječu iz članstva u Komori)</w:t>
      </w:r>
      <w:r w:rsidRPr="00961100">
        <w:rPr>
          <w:rFonts w:ascii="Arial" w:hAnsi="Arial" w:cs="Arial"/>
          <w:b w:val="0"/>
          <w:bCs w:val="0"/>
          <w:iCs/>
          <w:sz w:val="22"/>
          <w:szCs w:val="22"/>
        </w:rPr>
        <w:t xml:space="preserve"> ovog Pravilnika u iznosu koji prelazi ukupni godišnji iznos članarine u Komori, za koju je stegovni tužitelj saznao na temelju vjerodostojnog dokaza, stegovni tužitelj može u optužnici zatražiti od predsjednika stegovnog suda izdavanje stegovnog naloga.</w:t>
      </w:r>
    </w:p>
    <w:p w14:paraId="7C24DA7C" w14:textId="77777777" w:rsidR="0061500F" w:rsidRPr="00961100" w:rsidRDefault="0061500F" w:rsidP="00961100">
      <w:pPr>
        <w:pStyle w:val="BodyText2"/>
        <w:rPr>
          <w:rFonts w:ascii="Arial" w:hAnsi="Arial" w:cs="Arial"/>
          <w:b w:val="0"/>
          <w:bCs w:val="0"/>
          <w:iCs/>
          <w:sz w:val="22"/>
          <w:szCs w:val="22"/>
        </w:rPr>
      </w:pPr>
    </w:p>
    <w:p w14:paraId="2CDED231"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Pod vjerodostojnim dokazom iz prethodnog stavka ovog članka podrazumijeva se izvod iz kartice člana koju izdaje tajništvo Komore.</w:t>
      </w:r>
    </w:p>
    <w:p w14:paraId="7B32611D" w14:textId="77777777" w:rsidR="0061500F" w:rsidRPr="00961100" w:rsidRDefault="0061500F" w:rsidP="00961100">
      <w:pPr>
        <w:pStyle w:val="BodyText2"/>
        <w:rPr>
          <w:rFonts w:ascii="Arial" w:hAnsi="Arial" w:cs="Arial"/>
          <w:b w:val="0"/>
          <w:bCs w:val="0"/>
          <w:iCs/>
          <w:sz w:val="22"/>
          <w:szCs w:val="22"/>
        </w:rPr>
      </w:pPr>
    </w:p>
    <w:p w14:paraId="56C48208"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Tajništvo Komore dužno je stegovnom tužitelju na njegov zahtjev dostaviti izvod iz kartice člana.</w:t>
      </w:r>
    </w:p>
    <w:p w14:paraId="4BBD4758" w14:textId="77777777" w:rsidR="0061500F" w:rsidRPr="00961100" w:rsidRDefault="0061500F" w:rsidP="00961100">
      <w:pPr>
        <w:pStyle w:val="BodyText2"/>
        <w:rPr>
          <w:rFonts w:ascii="Arial" w:hAnsi="Arial" w:cs="Arial"/>
          <w:b w:val="0"/>
          <w:bCs w:val="0"/>
          <w:iCs/>
          <w:sz w:val="22"/>
          <w:szCs w:val="22"/>
        </w:rPr>
      </w:pPr>
    </w:p>
    <w:p w14:paraId="3766DE06" w14:textId="77777777" w:rsidR="0061500F" w:rsidRPr="00961100" w:rsidRDefault="0061500F"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w:t>
      </w:r>
      <w:r w:rsidR="001606B9" w:rsidRPr="00961100">
        <w:rPr>
          <w:rFonts w:ascii="Arial" w:hAnsi="Arial" w:cs="Arial"/>
          <w:bCs w:val="0"/>
          <w:iCs/>
          <w:sz w:val="22"/>
          <w:szCs w:val="22"/>
        </w:rPr>
        <w:t>k</w:t>
      </w:r>
    </w:p>
    <w:p w14:paraId="00606AF8" w14:textId="77777777" w:rsidR="0061500F" w:rsidRPr="00961100" w:rsidRDefault="0061500F" w:rsidP="00961100">
      <w:pPr>
        <w:pStyle w:val="BodyText2"/>
        <w:rPr>
          <w:rFonts w:ascii="Arial" w:hAnsi="Arial" w:cs="Arial"/>
          <w:b w:val="0"/>
          <w:bCs w:val="0"/>
          <w:iCs/>
          <w:sz w:val="22"/>
          <w:szCs w:val="22"/>
        </w:rPr>
      </w:pPr>
    </w:p>
    <w:p w14:paraId="0DF456F5"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Optužnica kojom stegovni tužitelj traži izdavanje stegovnog naloga sadrži:</w:t>
      </w:r>
    </w:p>
    <w:p w14:paraId="71B8A495" w14:textId="77777777" w:rsidR="0061500F" w:rsidRPr="00961100" w:rsidRDefault="0061500F" w:rsidP="00961100">
      <w:pPr>
        <w:pStyle w:val="BodyText2"/>
        <w:rPr>
          <w:rFonts w:ascii="Arial" w:hAnsi="Arial" w:cs="Arial"/>
          <w:b w:val="0"/>
          <w:bCs w:val="0"/>
          <w:iCs/>
          <w:sz w:val="22"/>
          <w:szCs w:val="22"/>
        </w:rPr>
      </w:pPr>
    </w:p>
    <w:p w14:paraId="538EDD72" w14:textId="77777777" w:rsidR="0061500F" w:rsidRPr="00961100" w:rsidRDefault="0061500F" w:rsidP="00FB6211">
      <w:pPr>
        <w:pStyle w:val="BodyText2"/>
        <w:numPr>
          <w:ilvl w:val="0"/>
          <w:numId w:val="23"/>
        </w:numPr>
        <w:rPr>
          <w:rFonts w:ascii="Arial" w:hAnsi="Arial" w:cs="Arial"/>
          <w:b w:val="0"/>
          <w:bCs w:val="0"/>
          <w:iCs/>
          <w:sz w:val="22"/>
          <w:szCs w:val="22"/>
        </w:rPr>
      </w:pPr>
      <w:r w:rsidRPr="00961100">
        <w:rPr>
          <w:rFonts w:ascii="Arial" w:hAnsi="Arial" w:cs="Arial"/>
          <w:b w:val="0"/>
          <w:bCs w:val="0"/>
          <w:iCs/>
          <w:sz w:val="22"/>
          <w:szCs w:val="22"/>
        </w:rPr>
        <w:t>osobne podatke okrivljenika;</w:t>
      </w:r>
    </w:p>
    <w:p w14:paraId="2AD2516E" w14:textId="77777777" w:rsidR="0061500F" w:rsidRPr="00961100" w:rsidRDefault="0061500F" w:rsidP="00FB6211">
      <w:pPr>
        <w:pStyle w:val="BodyText2"/>
        <w:numPr>
          <w:ilvl w:val="0"/>
          <w:numId w:val="23"/>
        </w:numPr>
        <w:rPr>
          <w:rFonts w:ascii="Arial" w:hAnsi="Arial" w:cs="Arial"/>
          <w:b w:val="0"/>
          <w:bCs w:val="0"/>
          <w:iCs/>
          <w:sz w:val="22"/>
          <w:szCs w:val="22"/>
        </w:rPr>
      </w:pPr>
      <w:r w:rsidRPr="00961100">
        <w:rPr>
          <w:rFonts w:ascii="Arial" w:hAnsi="Arial" w:cs="Arial"/>
          <w:b w:val="0"/>
          <w:bCs w:val="0"/>
          <w:iCs/>
          <w:sz w:val="22"/>
          <w:szCs w:val="22"/>
        </w:rPr>
        <w:t xml:space="preserve">opis djela iz kojeg proistječu obilježja teže povrede dužnosti i ugleda člana Komore iz </w:t>
      </w:r>
      <w:r w:rsidR="002669B8" w:rsidRPr="00961100">
        <w:rPr>
          <w:rFonts w:ascii="Arial" w:hAnsi="Arial" w:cs="Arial"/>
          <w:b w:val="0"/>
          <w:bCs w:val="0"/>
          <w:iCs/>
          <w:sz w:val="22"/>
          <w:szCs w:val="22"/>
        </w:rPr>
        <w:t xml:space="preserve">članka 8. stavka 2. </w:t>
      </w:r>
      <w:r w:rsidR="002669B8" w:rsidRPr="00344999">
        <w:rPr>
          <w:rFonts w:ascii="Arial" w:hAnsi="Arial" w:cs="Arial"/>
          <w:b w:val="0"/>
          <w:bCs w:val="0"/>
          <w:iCs/>
          <w:sz w:val="22"/>
          <w:szCs w:val="22"/>
        </w:rPr>
        <w:t xml:space="preserve">točke </w:t>
      </w:r>
      <w:r w:rsidR="001E3893" w:rsidRPr="00344999">
        <w:rPr>
          <w:rFonts w:ascii="Arial" w:hAnsi="Arial" w:cs="Arial"/>
          <w:b w:val="0"/>
          <w:bCs w:val="0"/>
          <w:iCs/>
          <w:sz w:val="22"/>
          <w:szCs w:val="22"/>
        </w:rPr>
        <w:t xml:space="preserve">15. </w:t>
      </w:r>
      <w:r w:rsidR="002669B8" w:rsidRPr="00344999">
        <w:rPr>
          <w:rFonts w:ascii="Arial" w:hAnsi="Arial" w:cs="Arial"/>
          <w:b w:val="0"/>
          <w:bCs w:val="0"/>
          <w:iCs/>
          <w:sz w:val="22"/>
          <w:szCs w:val="22"/>
        </w:rPr>
        <w:t>(</w:t>
      </w:r>
      <w:r w:rsidR="002669B8" w:rsidRPr="00961100">
        <w:rPr>
          <w:rFonts w:ascii="Arial" w:hAnsi="Arial" w:cs="Arial"/>
          <w:b w:val="0"/>
          <w:bCs w:val="0"/>
          <w:iCs/>
          <w:sz w:val="22"/>
          <w:szCs w:val="22"/>
        </w:rPr>
        <w:t xml:space="preserve">neispunjavanja materijalnih obveza koje proistječu iz članstva u Komori) </w:t>
      </w:r>
      <w:r w:rsidRPr="00961100">
        <w:rPr>
          <w:rFonts w:ascii="Arial" w:hAnsi="Arial" w:cs="Arial"/>
          <w:b w:val="0"/>
          <w:bCs w:val="0"/>
          <w:iCs/>
          <w:sz w:val="22"/>
          <w:szCs w:val="22"/>
        </w:rPr>
        <w:t>ovog Pravilnika;</w:t>
      </w:r>
    </w:p>
    <w:p w14:paraId="618ABBD4" w14:textId="77777777" w:rsidR="0061500F" w:rsidRPr="00961100" w:rsidRDefault="0061500F" w:rsidP="00FB6211">
      <w:pPr>
        <w:pStyle w:val="BodyText2"/>
        <w:numPr>
          <w:ilvl w:val="0"/>
          <w:numId w:val="23"/>
        </w:numPr>
        <w:rPr>
          <w:rFonts w:ascii="Arial" w:hAnsi="Arial" w:cs="Arial"/>
          <w:b w:val="0"/>
          <w:bCs w:val="0"/>
          <w:iCs/>
          <w:sz w:val="22"/>
          <w:szCs w:val="22"/>
        </w:rPr>
      </w:pPr>
      <w:r w:rsidRPr="00961100">
        <w:rPr>
          <w:rFonts w:ascii="Arial" w:hAnsi="Arial" w:cs="Arial"/>
          <w:b w:val="0"/>
          <w:bCs w:val="0"/>
          <w:iCs/>
          <w:sz w:val="22"/>
          <w:szCs w:val="22"/>
        </w:rPr>
        <w:t xml:space="preserve">naziv stegovnog djela teže povrede dužnosti i ugleda člana Komore iz </w:t>
      </w:r>
      <w:r w:rsidR="002669B8" w:rsidRPr="00961100">
        <w:rPr>
          <w:rFonts w:ascii="Arial" w:hAnsi="Arial" w:cs="Arial"/>
          <w:b w:val="0"/>
          <w:bCs w:val="0"/>
          <w:iCs/>
          <w:sz w:val="22"/>
          <w:szCs w:val="22"/>
        </w:rPr>
        <w:t xml:space="preserve">članka 8. stavka 2. točke </w:t>
      </w:r>
      <w:r w:rsidR="001E3893" w:rsidRPr="00344999">
        <w:rPr>
          <w:rFonts w:ascii="Arial" w:hAnsi="Arial" w:cs="Arial"/>
          <w:b w:val="0"/>
          <w:bCs w:val="0"/>
          <w:iCs/>
          <w:sz w:val="22"/>
          <w:szCs w:val="22"/>
        </w:rPr>
        <w:t>15.</w:t>
      </w:r>
      <w:r w:rsidR="002669B8" w:rsidRPr="00344999">
        <w:rPr>
          <w:rFonts w:ascii="Arial" w:hAnsi="Arial" w:cs="Arial"/>
          <w:b w:val="0"/>
          <w:bCs w:val="0"/>
          <w:iCs/>
          <w:sz w:val="22"/>
          <w:szCs w:val="22"/>
        </w:rPr>
        <w:t xml:space="preserve"> (</w:t>
      </w:r>
      <w:r w:rsidR="002669B8" w:rsidRPr="00961100">
        <w:rPr>
          <w:rFonts w:ascii="Arial" w:hAnsi="Arial" w:cs="Arial"/>
          <w:b w:val="0"/>
          <w:bCs w:val="0"/>
          <w:iCs/>
          <w:sz w:val="22"/>
          <w:szCs w:val="22"/>
        </w:rPr>
        <w:t>neispunjavanja materijalnih obveza koje proistječu iz članstva u Komori)</w:t>
      </w:r>
      <w:r w:rsidR="00344999">
        <w:rPr>
          <w:rFonts w:ascii="Arial" w:hAnsi="Arial" w:cs="Arial"/>
          <w:b w:val="0"/>
          <w:bCs w:val="0"/>
          <w:iCs/>
          <w:sz w:val="22"/>
          <w:szCs w:val="22"/>
        </w:rPr>
        <w:t xml:space="preserve"> ovog Pravilnika;</w:t>
      </w:r>
    </w:p>
    <w:p w14:paraId="2254B02D" w14:textId="77777777" w:rsidR="0061500F" w:rsidRPr="00961100" w:rsidRDefault="0061500F" w:rsidP="00FB6211">
      <w:pPr>
        <w:pStyle w:val="BodyText2"/>
        <w:numPr>
          <w:ilvl w:val="0"/>
          <w:numId w:val="23"/>
        </w:numPr>
        <w:rPr>
          <w:rFonts w:ascii="Arial" w:hAnsi="Arial" w:cs="Arial"/>
          <w:b w:val="0"/>
          <w:bCs w:val="0"/>
          <w:iCs/>
          <w:sz w:val="22"/>
          <w:szCs w:val="22"/>
        </w:rPr>
      </w:pPr>
      <w:r w:rsidRPr="00961100">
        <w:rPr>
          <w:rFonts w:ascii="Arial" w:hAnsi="Arial" w:cs="Arial"/>
          <w:b w:val="0"/>
          <w:bCs w:val="0"/>
          <w:iCs/>
          <w:sz w:val="22"/>
          <w:szCs w:val="22"/>
        </w:rPr>
        <w:t>vjerodostojni dokaz na kojem se temelji optužnica</w:t>
      </w:r>
      <w:r w:rsidR="00344999">
        <w:rPr>
          <w:rFonts w:ascii="Arial" w:hAnsi="Arial" w:cs="Arial"/>
          <w:b w:val="0"/>
          <w:bCs w:val="0"/>
          <w:iCs/>
          <w:sz w:val="22"/>
          <w:szCs w:val="22"/>
        </w:rPr>
        <w:t>;</w:t>
      </w:r>
    </w:p>
    <w:p w14:paraId="25F76100" w14:textId="77777777" w:rsidR="0061500F" w:rsidRPr="00961100" w:rsidRDefault="0061500F" w:rsidP="00FB6211">
      <w:pPr>
        <w:pStyle w:val="BodyText2"/>
        <w:numPr>
          <w:ilvl w:val="0"/>
          <w:numId w:val="23"/>
        </w:numPr>
        <w:rPr>
          <w:rFonts w:ascii="Arial" w:hAnsi="Arial" w:cs="Arial"/>
          <w:b w:val="0"/>
          <w:bCs w:val="0"/>
          <w:iCs/>
          <w:sz w:val="22"/>
          <w:szCs w:val="22"/>
        </w:rPr>
      </w:pPr>
      <w:r w:rsidRPr="00961100">
        <w:rPr>
          <w:rFonts w:ascii="Arial" w:hAnsi="Arial" w:cs="Arial"/>
          <w:b w:val="0"/>
          <w:bCs w:val="0"/>
          <w:iCs/>
          <w:sz w:val="22"/>
          <w:szCs w:val="22"/>
        </w:rPr>
        <w:t>kazna koja se izriče</w:t>
      </w:r>
      <w:r w:rsidR="00344999">
        <w:rPr>
          <w:rFonts w:ascii="Arial" w:hAnsi="Arial" w:cs="Arial"/>
          <w:b w:val="0"/>
          <w:bCs w:val="0"/>
          <w:iCs/>
          <w:sz w:val="22"/>
          <w:szCs w:val="22"/>
        </w:rPr>
        <w:t>;</w:t>
      </w:r>
    </w:p>
    <w:p w14:paraId="1E510EC0" w14:textId="77777777" w:rsidR="0061500F" w:rsidRPr="00961100" w:rsidRDefault="0061500F" w:rsidP="00FB6211">
      <w:pPr>
        <w:pStyle w:val="BodyText2"/>
        <w:numPr>
          <w:ilvl w:val="0"/>
          <w:numId w:val="23"/>
        </w:numPr>
        <w:rPr>
          <w:rFonts w:ascii="Arial" w:hAnsi="Arial" w:cs="Arial"/>
          <w:b w:val="0"/>
          <w:bCs w:val="0"/>
          <w:iCs/>
          <w:sz w:val="22"/>
          <w:szCs w:val="22"/>
        </w:rPr>
      </w:pPr>
      <w:r w:rsidRPr="00961100">
        <w:rPr>
          <w:rFonts w:ascii="Arial" w:hAnsi="Arial" w:cs="Arial"/>
          <w:b w:val="0"/>
          <w:bCs w:val="0"/>
          <w:iCs/>
          <w:sz w:val="22"/>
          <w:szCs w:val="22"/>
        </w:rPr>
        <w:t>obrazloženje u kojem će se opisati stanje stvari</w:t>
      </w:r>
      <w:r w:rsidR="00344999">
        <w:rPr>
          <w:rFonts w:ascii="Arial" w:hAnsi="Arial" w:cs="Arial"/>
          <w:b w:val="0"/>
          <w:bCs w:val="0"/>
          <w:iCs/>
          <w:sz w:val="22"/>
          <w:szCs w:val="22"/>
        </w:rPr>
        <w:t>.</w:t>
      </w:r>
    </w:p>
    <w:p w14:paraId="26AF95BF" w14:textId="77777777" w:rsidR="0061500F" w:rsidRPr="00961100" w:rsidRDefault="0061500F" w:rsidP="00961100">
      <w:pPr>
        <w:pStyle w:val="BodyText2"/>
        <w:rPr>
          <w:rFonts w:ascii="Arial" w:hAnsi="Arial" w:cs="Arial"/>
          <w:b w:val="0"/>
          <w:bCs w:val="0"/>
          <w:iCs/>
          <w:sz w:val="22"/>
          <w:szCs w:val="22"/>
          <w:highlight w:val="yellow"/>
        </w:rPr>
      </w:pPr>
    </w:p>
    <w:p w14:paraId="39108A7E"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U optužnici kojom traži izdavanje stegovnog naloga, stegovni tužitelj može tražiti izricanje uvjetne osude kojom se određuje da se predložena kazna neće izvršiti ako okrivljenik u ostavljenom roku, koji ne može biti duži od 60 dana, ispuni sve nepodmirene materijalne obveze prema Komore zbog kojih je podignuta optužnica uključujući i trošak stegovnog postupka.</w:t>
      </w:r>
    </w:p>
    <w:p w14:paraId="4A9DCFE6" w14:textId="77777777" w:rsidR="0061500F" w:rsidRPr="00961100" w:rsidRDefault="0061500F" w:rsidP="00961100">
      <w:pPr>
        <w:pStyle w:val="BodyText2"/>
        <w:rPr>
          <w:rFonts w:ascii="Arial" w:hAnsi="Arial" w:cs="Arial"/>
          <w:b w:val="0"/>
          <w:bCs w:val="0"/>
          <w:iCs/>
          <w:sz w:val="22"/>
          <w:szCs w:val="22"/>
          <w:highlight w:val="yellow"/>
        </w:rPr>
      </w:pPr>
    </w:p>
    <w:p w14:paraId="233D9960" w14:textId="77777777" w:rsidR="0061500F" w:rsidRPr="00961100" w:rsidRDefault="0061500F" w:rsidP="00961100">
      <w:pPr>
        <w:pStyle w:val="BodyText2"/>
        <w:jc w:val="center"/>
        <w:rPr>
          <w:rFonts w:ascii="Arial" w:hAnsi="Arial" w:cs="Arial"/>
          <w:bCs w:val="0"/>
          <w:iCs/>
          <w:sz w:val="22"/>
          <w:szCs w:val="22"/>
        </w:rPr>
      </w:pPr>
      <w:r w:rsidRPr="00961100">
        <w:rPr>
          <w:rFonts w:ascii="Arial" w:hAnsi="Arial" w:cs="Arial"/>
          <w:bCs w:val="0"/>
          <w:iCs/>
          <w:sz w:val="22"/>
          <w:szCs w:val="22"/>
        </w:rPr>
        <w:t>Odlučivanje o zahtjevu za izdavanje stegovnog naloga</w:t>
      </w:r>
    </w:p>
    <w:p w14:paraId="0D31C428" w14:textId="77777777" w:rsidR="0061500F" w:rsidRPr="00961100" w:rsidRDefault="0061500F" w:rsidP="00961100">
      <w:pPr>
        <w:pStyle w:val="BodyText2"/>
        <w:rPr>
          <w:rFonts w:ascii="Arial" w:hAnsi="Arial" w:cs="Arial"/>
          <w:b w:val="0"/>
          <w:bCs w:val="0"/>
          <w:iCs/>
          <w:sz w:val="22"/>
          <w:szCs w:val="22"/>
        </w:rPr>
      </w:pPr>
    </w:p>
    <w:p w14:paraId="493EE28F" w14:textId="77777777" w:rsidR="0061500F" w:rsidRPr="00961100" w:rsidRDefault="001606B9"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0C86725A" w14:textId="77777777" w:rsidR="0061500F" w:rsidRPr="00961100" w:rsidRDefault="0061500F" w:rsidP="00961100">
      <w:pPr>
        <w:pStyle w:val="BodyText2"/>
        <w:rPr>
          <w:rFonts w:ascii="Arial" w:hAnsi="Arial" w:cs="Arial"/>
          <w:b w:val="0"/>
          <w:bCs w:val="0"/>
          <w:iCs/>
          <w:sz w:val="22"/>
          <w:szCs w:val="22"/>
        </w:rPr>
      </w:pPr>
    </w:p>
    <w:p w14:paraId="1CDD977A"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O optužnici kojom se traži izdavanje stegovnog naloga odlučuje </w:t>
      </w:r>
      <w:proofErr w:type="spellStart"/>
      <w:r w:rsidRPr="00961100">
        <w:rPr>
          <w:rFonts w:ascii="Arial" w:hAnsi="Arial" w:cs="Arial"/>
          <w:b w:val="0"/>
          <w:bCs w:val="0"/>
          <w:iCs/>
          <w:sz w:val="22"/>
          <w:szCs w:val="22"/>
        </w:rPr>
        <w:t>izvanraspravno</w:t>
      </w:r>
      <w:proofErr w:type="spellEnd"/>
      <w:r w:rsidRPr="00961100">
        <w:rPr>
          <w:rFonts w:ascii="Arial" w:hAnsi="Arial" w:cs="Arial"/>
          <w:b w:val="0"/>
          <w:bCs w:val="0"/>
          <w:iCs/>
          <w:sz w:val="22"/>
          <w:szCs w:val="22"/>
        </w:rPr>
        <w:t xml:space="preserve"> predsjednik stegovnog suda.</w:t>
      </w:r>
    </w:p>
    <w:p w14:paraId="7C08E04F" w14:textId="77777777" w:rsidR="0061500F" w:rsidRPr="00961100" w:rsidRDefault="0061500F" w:rsidP="00961100">
      <w:pPr>
        <w:pStyle w:val="BodyText2"/>
        <w:rPr>
          <w:rFonts w:ascii="Arial" w:hAnsi="Arial" w:cs="Arial"/>
          <w:b w:val="0"/>
          <w:bCs w:val="0"/>
          <w:iCs/>
          <w:sz w:val="22"/>
          <w:szCs w:val="22"/>
        </w:rPr>
      </w:pPr>
    </w:p>
    <w:p w14:paraId="7B92315B"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lastRenderedPageBreak/>
        <w:t>Ukoliko optužnica kojom se traži izdavanje stegovnog naloga</w:t>
      </w:r>
      <w:r w:rsidR="002669B8" w:rsidRPr="00961100">
        <w:rPr>
          <w:rFonts w:ascii="Arial" w:hAnsi="Arial" w:cs="Arial"/>
          <w:b w:val="0"/>
          <w:bCs w:val="0"/>
          <w:iCs/>
          <w:sz w:val="22"/>
          <w:szCs w:val="22"/>
        </w:rPr>
        <w:t xml:space="preserve"> sadrži sve podatke iz članka 65</w:t>
      </w:r>
      <w:r w:rsidRPr="00961100">
        <w:rPr>
          <w:rFonts w:ascii="Arial" w:hAnsi="Arial" w:cs="Arial"/>
          <w:b w:val="0"/>
          <w:bCs w:val="0"/>
          <w:iCs/>
          <w:sz w:val="22"/>
          <w:szCs w:val="22"/>
        </w:rPr>
        <w:t>. ovog Pravilnika, predsjednik stegovnog suda će presudom izdati stegovni nalog.</w:t>
      </w:r>
    </w:p>
    <w:p w14:paraId="327C573C" w14:textId="77777777" w:rsidR="0061500F" w:rsidRPr="00961100" w:rsidRDefault="0061500F" w:rsidP="00961100">
      <w:pPr>
        <w:pStyle w:val="BodyText2"/>
        <w:rPr>
          <w:rFonts w:ascii="Arial" w:hAnsi="Arial" w:cs="Arial"/>
          <w:b w:val="0"/>
          <w:bCs w:val="0"/>
          <w:iCs/>
          <w:sz w:val="22"/>
          <w:szCs w:val="22"/>
          <w:highlight w:val="yellow"/>
        </w:rPr>
      </w:pPr>
    </w:p>
    <w:p w14:paraId="672B7748"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Presuda kojom se izdaje stegovni nalog donosi se stavljanjem odgovarajuće potvrde o izdanom stegovnom nalogu na primjerku optužnice. Stegovni nalog mora sadržavati pouku o pravnom lijeku kao i pouku da će po proteku roka za prigovor, ako prigovor ne bude podnesen, stegovni nalog postati pravomoćan te da će se izrečena kazna protiv okrivljenika izvršiti.</w:t>
      </w:r>
    </w:p>
    <w:p w14:paraId="098BE0DF" w14:textId="77777777" w:rsidR="0061500F" w:rsidRPr="00961100" w:rsidRDefault="0061500F" w:rsidP="00961100">
      <w:pPr>
        <w:pStyle w:val="BodyText2"/>
        <w:rPr>
          <w:rFonts w:ascii="Arial" w:hAnsi="Arial" w:cs="Arial"/>
          <w:b w:val="0"/>
          <w:bCs w:val="0"/>
          <w:iCs/>
          <w:sz w:val="22"/>
          <w:szCs w:val="22"/>
        </w:rPr>
      </w:pPr>
    </w:p>
    <w:p w14:paraId="563E8B13" w14:textId="77777777" w:rsidR="0061500F" w:rsidRPr="00961100" w:rsidRDefault="001606B9"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386A3D5B" w14:textId="77777777" w:rsidR="0061500F" w:rsidRPr="00961100" w:rsidRDefault="0061500F" w:rsidP="00961100">
      <w:pPr>
        <w:pStyle w:val="BodyText2"/>
        <w:rPr>
          <w:rFonts w:ascii="Arial" w:hAnsi="Arial" w:cs="Arial"/>
          <w:b w:val="0"/>
          <w:bCs w:val="0"/>
          <w:iCs/>
          <w:sz w:val="22"/>
          <w:szCs w:val="22"/>
        </w:rPr>
      </w:pPr>
    </w:p>
    <w:p w14:paraId="5EC0A3A6"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Predsjednik stegovnog suda rješenjem će odbacit zahtjev za izdavanjem stegovnog naloga ako se radi o stegovnom djelu za koje se t</w:t>
      </w:r>
      <w:r w:rsidR="008D4F1C" w:rsidRPr="00961100">
        <w:rPr>
          <w:rFonts w:ascii="Arial" w:hAnsi="Arial" w:cs="Arial"/>
          <w:b w:val="0"/>
          <w:bCs w:val="0"/>
          <w:iCs/>
          <w:sz w:val="22"/>
          <w:szCs w:val="22"/>
        </w:rPr>
        <w:t xml:space="preserve">akav zahtjev ne može postaviti </w:t>
      </w:r>
      <w:r w:rsidRPr="00961100">
        <w:rPr>
          <w:rFonts w:ascii="Arial" w:hAnsi="Arial" w:cs="Arial"/>
          <w:b w:val="0"/>
          <w:bCs w:val="0"/>
          <w:iCs/>
          <w:sz w:val="22"/>
          <w:szCs w:val="22"/>
        </w:rPr>
        <w:t xml:space="preserve">te ukoliko ne sadrži sve podatke iz članka </w:t>
      </w:r>
      <w:r w:rsidR="002669B8" w:rsidRPr="00961100">
        <w:rPr>
          <w:rFonts w:ascii="Arial" w:hAnsi="Arial" w:cs="Arial"/>
          <w:b w:val="0"/>
          <w:bCs w:val="0"/>
          <w:iCs/>
          <w:sz w:val="22"/>
          <w:szCs w:val="22"/>
        </w:rPr>
        <w:t>65</w:t>
      </w:r>
      <w:r w:rsidRPr="00961100">
        <w:rPr>
          <w:rFonts w:ascii="Arial" w:hAnsi="Arial" w:cs="Arial"/>
          <w:b w:val="0"/>
          <w:bCs w:val="0"/>
          <w:iCs/>
          <w:sz w:val="22"/>
          <w:szCs w:val="22"/>
        </w:rPr>
        <w:t>. ovog Pravilnika. Protiv rješenja kojim se odbacuje zahtjev za izdavanje stegovnog naloga, stegovni tužitelj ima pravo uložiti žalbu. Žalba se podnosi u roku od 15 dana od dana zaprimanja rješenja i o istoj odlučuje Predsjednik višeg stegovnog suda.</w:t>
      </w:r>
    </w:p>
    <w:p w14:paraId="1F52FE1C" w14:textId="77777777" w:rsidR="0061500F" w:rsidRPr="00961100" w:rsidRDefault="0061500F" w:rsidP="00961100">
      <w:pPr>
        <w:pStyle w:val="BodyText2"/>
        <w:rPr>
          <w:rFonts w:ascii="Arial" w:hAnsi="Arial" w:cs="Arial"/>
          <w:b w:val="0"/>
          <w:bCs w:val="0"/>
          <w:iCs/>
          <w:sz w:val="22"/>
          <w:szCs w:val="22"/>
          <w:highlight w:val="yellow"/>
        </w:rPr>
      </w:pPr>
    </w:p>
    <w:p w14:paraId="4DEB33BD"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Nakon pravomoćnosti rješenja o odbacivanju zahtjeva za izdavanjem stegovnog naloga, nastaviti će se postupak pred stegovnim sudom povodom optužnice.</w:t>
      </w:r>
    </w:p>
    <w:p w14:paraId="532CC302" w14:textId="77777777" w:rsidR="0061500F" w:rsidRPr="00961100" w:rsidRDefault="0061500F" w:rsidP="00961100">
      <w:pPr>
        <w:pStyle w:val="BodyText2"/>
        <w:rPr>
          <w:rFonts w:ascii="Arial" w:hAnsi="Arial" w:cs="Arial"/>
          <w:b w:val="0"/>
          <w:bCs w:val="0"/>
          <w:iCs/>
          <w:sz w:val="22"/>
          <w:szCs w:val="22"/>
        </w:rPr>
      </w:pPr>
    </w:p>
    <w:p w14:paraId="77420C66" w14:textId="77777777" w:rsidR="0061500F" w:rsidRPr="00961100" w:rsidRDefault="0061500F" w:rsidP="00961100">
      <w:pPr>
        <w:pStyle w:val="BodyText2"/>
        <w:jc w:val="center"/>
        <w:rPr>
          <w:rFonts w:ascii="Arial" w:hAnsi="Arial" w:cs="Arial"/>
          <w:bCs w:val="0"/>
          <w:iCs/>
          <w:sz w:val="22"/>
          <w:szCs w:val="22"/>
        </w:rPr>
      </w:pPr>
      <w:r w:rsidRPr="00961100">
        <w:rPr>
          <w:rFonts w:ascii="Arial" w:hAnsi="Arial" w:cs="Arial"/>
          <w:bCs w:val="0"/>
          <w:iCs/>
          <w:sz w:val="22"/>
          <w:szCs w:val="22"/>
        </w:rPr>
        <w:t>Pravni lijek protiv stegovnog naloga</w:t>
      </w:r>
    </w:p>
    <w:p w14:paraId="3BE29BBE" w14:textId="77777777" w:rsidR="0061500F" w:rsidRPr="00961100" w:rsidRDefault="0061500F" w:rsidP="00961100">
      <w:pPr>
        <w:pStyle w:val="BodyText2"/>
        <w:rPr>
          <w:rFonts w:ascii="Arial" w:hAnsi="Arial" w:cs="Arial"/>
          <w:b w:val="0"/>
          <w:bCs w:val="0"/>
          <w:iCs/>
          <w:sz w:val="22"/>
          <w:szCs w:val="22"/>
        </w:rPr>
      </w:pPr>
    </w:p>
    <w:p w14:paraId="7F7D9712" w14:textId="77777777" w:rsidR="0061500F" w:rsidRPr="00961100" w:rsidRDefault="001606B9"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10197F95" w14:textId="77777777" w:rsidR="0061500F" w:rsidRPr="00961100" w:rsidRDefault="0061500F" w:rsidP="00961100">
      <w:pPr>
        <w:pStyle w:val="BodyText2"/>
        <w:rPr>
          <w:rFonts w:ascii="Arial" w:hAnsi="Arial" w:cs="Arial"/>
          <w:b w:val="0"/>
          <w:bCs w:val="0"/>
          <w:iCs/>
          <w:sz w:val="22"/>
          <w:szCs w:val="22"/>
        </w:rPr>
      </w:pPr>
    </w:p>
    <w:p w14:paraId="3D403C4A"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Stegovni nalog dostavlja se okrivljeniku.</w:t>
      </w:r>
    </w:p>
    <w:p w14:paraId="6455AF75" w14:textId="77777777" w:rsidR="0061500F" w:rsidRPr="00961100" w:rsidRDefault="0061500F" w:rsidP="00961100">
      <w:pPr>
        <w:pStyle w:val="BodyText2"/>
        <w:rPr>
          <w:rFonts w:ascii="Arial" w:hAnsi="Arial" w:cs="Arial"/>
          <w:b w:val="0"/>
          <w:bCs w:val="0"/>
          <w:iCs/>
          <w:sz w:val="22"/>
          <w:szCs w:val="22"/>
        </w:rPr>
      </w:pPr>
    </w:p>
    <w:p w14:paraId="46390DC5"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Okrivljenik ili njegov branitelj mogu u roku od osam dana po primitku stegovnog naloga podnijeti prigovor protiv stegovnog naloga u pisanom obliku. Prigovor mora biti obrazložen te mora sadržavati razloge pobijanja i dokaze. </w:t>
      </w:r>
    </w:p>
    <w:p w14:paraId="15D2187C" w14:textId="77777777" w:rsidR="0061500F" w:rsidRPr="00961100" w:rsidRDefault="0061500F" w:rsidP="00961100">
      <w:pPr>
        <w:pStyle w:val="BodyText2"/>
        <w:rPr>
          <w:rFonts w:ascii="Arial" w:hAnsi="Arial" w:cs="Arial"/>
          <w:b w:val="0"/>
          <w:bCs w:val="0"/>
          <w:iCs/>
          <w:sz w:val="22"/>
          <w:szCs w:val="22"/>
        </w:rPr>
      </w:pPr>
    </w:p>
    <w:p w14:paraId="3801FF53"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Neobrazloženi prigovor koji ne sadrži razloga pobijanja i dokaze smatrat će se nepotpunim.</w:t>
      </w:r>
    </w:p>
    <w:p w14:paraId="3FACE86C" w14:textId="77777777" w:rsidR="0061500F" w:rsidRPr="00961100" w:rsidRDefault="0061500F" w:rsidP="00961100">
      <w:pPr>
        <w:pStyle w:val="BodyText2"/>
        <w:rPr>
          <w:rFonts w:ascii="Arial" w:hAnsi="Arial" w:cs="Arial"/>
          <w:b w:val="0"/>
          <w:bCs w:val="0"/>
          <w:iCs/>
          <w:sz w:val="22"/>
          <w:szCs w:val="22"/>
        </w:rPr>
      </w:pPr>
    </w:p>
    <w:p w14:paraId="675D45D5" w14:textId="77777777" w:rsidR="0061500F" w:rsidRPr="00961100" w:rsidRDefault="001606B9"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004CEAFA" w14:textId="77777777" w:rsidR="0061500F" w:rsidRPr="00961100" w:rsidRDefault="0061500F" w:rsidP="00961100">
      <w:pPr>
        <w:pStyle w:val="BodyText2"/>
        <w:rPr>
          <w:rFonts w:ascii="Arial" w:hAnsi="Arial" w:cs="Arial"/>
          <w:b w:val="0"/>
          <w:bCs w:val="0"/>
          <w:iCs/>
          <w:sz w:val="22"/>
          <w:szCs w:val="22"/>
        </w:rPr>
      </w:pPr>
    </w:p>
    <w:p w14:paraId="21DF3032"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O prigovoru odlučuje predsjednik stegovnog suda bez održavanja rasprave. Nepravodobne i nepotpune prigovore predsjednik stegovnog suda odbaciti će rješenjem ne pozivajući okrivljenika da ga dopuni ili ispravi.</w:t>
      </w:r>
    </w:p>
    <w:p w14:paraId="0A48AA90" w14:textId="77777777" w:rsidR="0061500F" w:rsidRPr="00961100" w:rsidRDefault="0061500F" w:rsidP="00961100">
      <w:pPr>
        <w:pStyle w:val="BodyText2"/>
        <w:rPr>
          <w:rFonts w:ascii="Arial" w:hAnsi="Arial" w:cs="Arial"/>
          <w:b w:val="0"/>
          <w:bCs w:val="0"/>
          <w:iCs/>
          <w:sz w:val="22"/>
          <w:szCs w:val="22"/>
        </w:rPr>
      </w:pPr>
    </w:p>
    <w:p w14:paraId="20C40140"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Protiv rješenja kojim se odbacuje prigovor kao nepotpun ili nepravovremen okrivljenik ima pravo žalbe. Žalba se podnosi u roku od 15 dana od dana zaprimanja rješenja i o istoj odlučuje Predsjednik višeg stegovnog suda.</w:t>
      </w:r>
    </w:p>
    <w:p w14:paraId="1A70AACD" w14:textId="77777777" w:rsidR="0061500F" w:rsidRPr="00961100" w:rsidRDefault="0061500F" w:rsidP="00961100">
      <w:pPr>
        <w:pStyle w:val="BodyText2"/>
        <w:rPr>
          <w:rFonts w:ascii="Arial" w:hAnsi="Arial" w:cs="Arial"/>
          <w:b w:val="0"/>
          <w:bCs w:val="0"/>
          <w:iCs/>
          <w:sz w:val="22"/>
          <w:szCs w:val="22"/>
        </w:rPr>
      </w:pPr>
    </w:p>
    <w:p w14:paraId="6F5536F0"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Ukoliko okrivljeni ne uloži prigovor stegovni nalog postaje pravomoćan i ovršan. Pravomoćni i ovršni stegovni nalozi dostavit će se na provedbu nadležnom tijelu Komore koje provodi upis i brisanje iz odgovarajućeg upisnika i imenika Komore, a radi brisanja okrivljenika iz odgovarajućeg imenika odnosno upisnika Komore.</w:t>
      </w:r>
    </w:p>
    <w:p w14:paraId="3329856E" w14:textId="77777777" w:rsidR="0061500F" w:rsidRPr="00961100" w:rsidRDefault="0061500F" w:rsidP="00961100">
      <w:pPr>
        <w:pStyle w:val="BodyText2"/>
        <w:rPr>
          <w:rFonts w:ascii="Arial" w:hAnsi="Arial" w:cs="Arial"/>
          <w:b w:val="0"/>
          <w:bCs w:val="0"/>
          <w:iCs/>
          <w:sz w:val="22"/>
          <w:szCs w:val="22"/>
        </w:rPr>
      </w:pPr>
    </w:p>
    <w:p w14:paraId="5AF0AAB2" w14:textId="77777777" w:rsidR="0061500F" w:rsidRPr="00961100" w:rsidRDefault="001606B9"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5DD1516B" w14:textId="77777777" w:rsidR="0061500F" w:rsidRPr="00961100" w:rsidRDefault="0061500F" w:rsidP="00961100">
      <w:pPr>
        <w:pStyle w:val="BodyText2"/>
        <w:rPr>
          <w:rFonts w:ascii="Arial" w:hAnsi="Arial" w:cs="Arial"/>
          <w:b w:val="0"/>
          <w:bCs w:val="0"/>
          <w:iCs/>
          <w:sz w:val="22"/>
          <w:szCs w:val="22"/>
        </w:rPr>
      </w:pPr>
    </w:p>
    <w:p w14:paraId="422D5F25"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Ako predsjednik stegovnog suda ne odbaci prigovor kao nepravovremen ili nepotpun, tada će rješenjem staviti van snage presudu kojom se izdaje stegovni nalog, te se  povodom optužnice nastavlja stegovni postupak pred stegovnim sudom. </w:t>
      </w:r>
    </w:p>
    <w:p w14:paraId="61A7F025" w14:textId="77777777" w:rsidR="0061500F" w:rsidRPr="00961100" w:rsidRDefault="0061500F" w:rsidP="00961100">
      <w:pPr>
        <w:pStyle w:val="BodyText2"/>
        <w:rPr>
          <w:rFonts w:ascii="Arial" w:hAnsi="Arial" w:cs="Arial"/>
          <w:b w:val="0"/>
          <w:bCs w:val="0"/>
          <w:iCs/>
          <w:sz w:val="22"/>
          <w:szCs w:val="22"/>
        </w:rPr>
      </w:pPr>
    </w:p>
    <w:p w14:paraId="02B4B641"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Protiv rješenja kojim se stavlja izvan snage presuda kojom se izdaje stegovni nalog te se nastavlja stegovni postupak pred stegovnim sudom nezadovoljna strana ima pravo žalbe. Žalba se podnosi u roku od 15 dana od dana zaprimanja rješenja i o istoj odlučuje Predsjednik višeg stegovnog suda.</w:t>
      </w:r>
    </w:p>
    <w:p w14:paraId="69C083EC" w14:textId="77777777" w:rsidR="0061500F" w:rsidRPr="00961100" w:rsidRDefault="0061500F" w:rsidP="00961100">
      <w:pPr>
        <w:pStyle w:val="BodyText2"/>
        <w:rPr>
          <w:rFonts w:ascii="Arial" w:hAnsi="Arial" w:cs="Arial"/>
          <w:b w:val="0"/>
          <w:bCs w:val="0"/>
          <w:iCs/>
          <w:sz w:val="22"/>
          <w:szCs w:val="22"/>
          <w:highlight w:val="yellow"/>
        </w:rPr>
      </w:pPr>
    </w:p>
    <w:p w14:paraId="1991EA4D" w14:textId="77777777" w:rsidR="0061500F" w:rsidRPr="00961100" w:rsidRDefault="001606B9"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0DD6563B" w14:textId="77777777" w:rsidR="0061500F" w:rsidRPr="00961100" w:rsidRDefault="0061500F" w:rsidP="00961100">
      <w:pPr>
        <w:pStyle w:val="BodyText2"/>
        <w:rPr>
          <w:rFonts w:ascii="Arial" w:hAnsi="Arial" w:cs="Arial"/>
          <w:b w:val="0"/>
          <w:bCs w:val="0"/>
          <w:iCs/>
          <w:sz w:val="22"/>
          <w:szCs w:val="22"/>
          <w:highlight w:val="yellow"/>
        </w:rPr>
      </w:pPr>
    </w:p>
    <w:p w14:paraId="72B6C922"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Ukoliko okrivljenik uz prigovor dostavi dokaz kojim dokazuje da je u cijelosti podmirio materijalnu obvezu prema Komori zbog koje je izdan stegovni nalog kao i trošak stegovnog postupka, tada predsjednik stegovnog suda rješenjem stavlja van snage presudu kojom se izdaje stegovni nalog i obustavlja stegovni postupak. Protiv navedenog rješenja nezadovoljna strana ima pravo žalbe. Žalba se podnosi u roku od 15 dana od dana zaprimanja rješenja i o istoj odlučuje Predsjednik višeg stegovnog suda.</w:t>
      </w:r>
    </w:p>
    <w:p w14:paraId="694F03ED" w14:textId="77777777" w:rsidR="0061500F" w:rsidRPr="00961100" w:rsidRDefault="0061500F" w:rsidP="00961100">
      <w:pPr>
        <w:pStyle w:val="BodyText2"/>
        <w:rPr>
          <w:rFonts w:ascii="Arial" w:hAnsi="Arial" w:cs="Arial"/>
          <w:b w:val="0"/>
          <w:bCs w:val="0"/>
          <w:iCs/>
          <w:sz w:val="22"/>
          <w:szCs w:val="22"/>
        </w:rPr>
      </w:pPr>
    </w:p>
    <w:p w14:paraId="17568E91"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Ukoliko okrivljenik nakon pravomoćnosti presude kojom se izdaje stegovni nalog, u roku iz uvjetne osude podmiri materijalne obveze prema Komori radi kojih je izdan stegovni nalog kao i trošak stegovnog postupka, tada predsjednik stegovnog suda rješenjem stavlja van snage presudu kojom se izdaje stegovni nalog i obustavlja stegovni postupak. Protiv navedenog rješenja nezadovoljna strana ima pravo žalbe. Žalba se podnosi u roku od 15 dana od dana zaprimanja rješenja i o istoj odlučuje Predsjednik višeg stegovnog suda.</w:t>
      </w:r>
    </w:p>
    <w:p w14:paraId="6EA800A1" w14:textId="77777777" w:rsidR="0061500F" w:rsidRPr="00961100" w:rsidRDefault="0061500F" w:rsidP="00961100">
      <w:pPr>
        <w:pStyle w:val="BodyText2"/>
        <w:rPr>
          <w:rFonts w:ascii="Arial" w:hAnsi="Arial" w:cs="Arial"/>
          <w:b w:val="0"/>
          <w:bCs w:val="0"/>
          <w:iCs/>
          <w:sz w:val="22"/>
          <w:szCs w:val="22"/>
          <w:highlight w:val="yellow"/>
        </w:rPr>
      </w:pPr>
    </w:p>
    <w:p w14:paraId="3E2D03EB" w14:textId="77777777" w:rsidR="0061500F" w:rsidRPr="00961100" w:rsidRDefault="0061500F" w:rsidP="00961100">
      <w:pPr>
        <w:pStyle w:val="BodyText2"/>
        <w:jc w:val="center"/>
        <w:rPr>
          <w:rFonts w:ascii="Arial" w:hAnsi="Arial" w:cs="Arial"/>
          <w:bCs w:val="0"/>
          <w:iCs/>
          <w:sz w:val="22"/>
          <w:szCs w:val="22"/>
        </w:rPr>
      </w:pPr>
      <w:r w:rsidRPr="00961100">
        <w:rPr>
          <w:rFonts w:ascii="Arial" w:hAnsi="Arial" w:cs="Arial"/>
          <w:bCs w:val="0"/>
          <w:iCs/>
          <w:sz w:val="22"/>
          <w:szCs w:val="22"/>
        </w:rPr>
        <w:t>Troškovi stegovnog postupka povodom izdavanja stegovnog naloga</w:t>
      </w:r>
    </w:p>
    <w:p w14:paraId="5FFC29B5" w14:textId="77777777" w:rsidR="0061500F" w:rsidRPr="00961100" w:rsidRDefault="0061500F" w:rsidP="00961100">
      <w:pPr>
        <w:pStyle w:val="BodyText2"/>
        <w:rPr>
          <w:rFonts w:ascii="Arial" w:hAnsi="Arial" w:cs="Arial"/>
          <w:b w:val="0"/>
          <w:bCs w:val="0"/>
          <w:iCs/>
          <w:sz w:val="22"/>
          <w:szCs w:val="22"/>
        </w:rPr>
      </w:pPr>
    </w:p>
    <w:p w14:paraId="67D8EEB3" w14:textId="77777777" w:rsidR="0061500F" w:rsidRPr="00961100" w:rsidRDefault="001606B9"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084A4317" w14:textId="77777777" w:rsidR="0061500F" w:rsidRPr="00961100" w:rsidRDefault="0061500F" w:rsidP="00961100">
      <w:pPr>
        <w:pStyle w:val="BodyText2"/>
        <w:rPr>
          <w:rFonts w:ascii="Arial" w:hAnsi="Arial" w:cs="Arial"/>
          <w:b w:val="0"/>
          <w:bCs w:val="0"/>
          <w:iCs/>
          <w:sz w:val="22"/>
          <w:szCs w:val="22"/>
        </w:rPr>
      </w:pPr>
    </w:p>
    <w:p w14:paraId="23FC78B6"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Troškove postupka povodom izdavanja stegovnog naloga čine izdaci koji su potrebni za provođenje stegovnog postupka sukladno odredbama ovog Pravilnika i Statuta Komore, a isti obuhvaćaju troškove stegovnog tužitelja koji podnosi zahtjev za izdavanje stegovnog naloga i predsjednika stegovnog suda koji odlučuje o podnesenom zahtjevu.</w:t>
      </w:r>
    </w:p>
    <w:p w14:paraId="27AFB02A" w14:textId="77777777" w:rsidR="0061500F" w:rsidRPr="00961100" w:rsidRDefault="0061500F" w:rsidP="00961100">
      <w:pPr>
        <w:pStyle w:val="BodyText2"/>
        <w:rPr>
          <w:rFonts w:ascii="Arial" w:hAnsi="Arial" w:cs="Arial"/>
          <w:b w:val="0"/>
          <w:bCs w:val="0"/>
          <w:iCs/>
          <w:sz w:val="22"/>
          <w:szCs w:val="22"/>
        </w:rPr>
      </w:pPr>
    </w:p>
    <w:p w14:paraId="1A061121"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Troškove postupka povodom izdavanja stegovnog naloga snosi okrivljenik protiv kojeg je donesena presuda kojom se izdaje stegovni nalog.</w:t>
      </w:r>
    </w:p>
    <w:p w14:paraId="75CBD89B" w14:textId="77777777" w:rsidR="0061500F" w:rsidRPr="00961100" w:rsidRDefault="0061500F" w:rsidP="00961100">
      <w:pPr>
        <w:pStyle w:val="BodyText2"/>
        <w:rPr>
          <w:rFonts w:ascii="Arial" w:hAnsi="Arial" w:cs="Arial"/>
          <w:b w:val="0"/>
          <w:bCs w:val="0"/>
          <w:iCs/>
          <w:sz w:val="22"/>
          <w:szCs w:val="22"/>
        </w:rPr>
      </w:pPr>
    </w:p>
    <w:p w14:paraId="2841A64D" w14:textId="77777777" w:rsidR="0061500F" w:rsidRPr="00961100" w:rsidRDefault="0061500F"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Presudom kojom se izdaje stegovni nalog, predsjednik stegovnog suda odlučuje i o troškovima postupka. </w:t>
      </w:r>
    </w:p>
    <w:p w14:paraId="79959257" w14:textId="77777777" w:rsidR="0061500F" w:rsidRPr="00961100" w:rsidRDefault="0061500F" w:rsidP="00961100">
      <w:pPr>
        <w:pStyle w:val="BodyText2"/>
        <w:rPr>
          <w:rFonts w:ascii="Arial" w:hAnsi="Arial" w:cs="Arial"/>
          <w:b w:val="0"/>
          <w:bCs w:val="0"/>
          <w:iCs/>
          <w:sz w:val="22"/>
          <w:szCs w:val="22"/>
        </w:rPr>
      </w:pPr>
    </w:p>
    <w:p w14:paraId="7A1C008C" w14:textId="77777777" w:rsidR="0061500F" w:rsidRPr="00961100" w:rsidRDefault="0061500F" w:rsidP="00961100">
      <w:pPr>
        <w:pStyle w:val="BodyText2"/>
        <w:jc w:val="left"/>
        <w:rPr>
          <w:rFonts w:ascii="Arial" w:hAnsi="Arial" w:cs="Arial"/>
          <w:b w:val="0"/>
          <w:bCs w:val="0"/>
          <w:iCs/>
          <w:sz w:val="22"/>
          <w:szCs w:val="22"/>
        </w:rPr>
      </w:pPr>
      <w:r w:rsidRPr="00961100">
        <w:rPr>
          <w:rFonts w:ascii="Arial" w:hAnsi="Arial" w:cs="Arial"/>
          <w:b w:val="0"/>
          <w:bCs w:val="0"/>
          <w:iCs/>
          <w:sz w:val="22"/>
          <w:szCs w:val="22"/>
        </w:rPr>
        <w:t>Trošak stegovnog postupka povodom izdavanja stegovnog naloga određuje se u paušalnom iznosu i isti iznosi polovinu paušalnog iznosa redovnog stegovnog postupka koji se vodi povodom optuženice.</w:t>
      </w:r>
    </w:p>
    <w:p w14:paraId="1F4DFF43" w14:textId="77777777" w:rsidR="001606B9" w:rsidRPr="00961100" w:rsidRDefault="001606B9" w:rsidP="00961100">
      <w:pPr>
        <w:pStyle w:val="BodyText2"/>
        <w:jc w:val="left"/>
        <w:rPr>
          <w:rFonts w:ascii="Arial" w:hAnsi="Arial" w:cs="Arial"/>
          <w:b w:val="0"/>
          <w:bCs w:val="0"/>
          <w:iCs/>
          <w:sz w:val="22"/>
          <w:szCs w:val="22"/>
        </w:rPr>
      </w:pPr>
    </w:p>
    <w:p w14:paraId="0E465F52" w14:textId="77777777" w:rsidR="00C64D2A" w:rsidRPr="00961100" w:rsidRDefault="00C64D2A" w:rsidP="00961100">
      <w:pPr>
        <w:pStyle w:val="BodyText2"/>
        <w:jc w:val="center"/>
        <w:rPr>
          <w:rFonts w:ascii="Arial" w:hAnsi="Arial" w:cs="Arial"/>
          <w:bCs w:val="0"/>
          <w:iCs/>
          <w:sz w:val="22"/>
          <w:szCs w:val="22"/>
        </w:rPr>
      </w:pPr>
      <w:r w:rsidRPr="00961100">
        <w:rPr>
          <w:rFonts w:ascii="Arial" w:hAnsi="Arial" w:cs="Arial"/>
          <w:bCs w:val="0"/>
          <w:iCs/>
          <w:sz w:val="22"/>
          <w:szCs w:val="22"/>
        </w:rPr>
        <w:t>OBLIK STEGOVNIH ODLUKA, NAČIN PISANJA I POTPISIVANJA</w:t>
      </w:r>
      <w:r w:rsidR="00911102" w:rsidRPr="00961100">
        <w:rPr>
          <w:rFonts w:ascii="Arial" w:hAnsi="Arial" w:cs="Arial"/>
          <w:bCs w:val="0"/>
          <w:iCs/>
          <w:sz w:val="22"/>
          <w:szCs w:val="22"/>
        </w:rPr>
        <w:t>, DOSTAVA</w:t>
      </w:r>
    </w:p>
    <w:p w14:paraId="3CC3862F" w14:textId="77777777" w:rsidR="00C64D2A" w:rsidRPr="00961100" w:rsidRDefault="00C64D2A" w:rsidP="00961100">
      <w:pPr>
        <w:pStyle w:val="BodyText2"/>
        <w:jc w:val="center"/>
        <w:rPr>
          <w:rFonts w:ascii="Arial" w:hAnsi="Arial" w:cs="Arial"/>
          <w:bCs w:val="0"/>
          <w:iCs/>
          <w:sz w:val="22"/>
          <w:szCs w:val="22"/>
        </w:rPr>
      </w:pPr>
    </w:p>
    <w:p w14:paraId="33FF9829" w14:textId="77777777" w:rsidR="002121A5" w:rsidRPr="00961100" w:rsidRDefault="002121A5" w:rsidP="00961100">
      <w:pPr>
        <w:pStyle w:val="BodyText2"/>
        <w:jc w:val="center"/>
        <w:rPr>
          <w:rFonts w:ascii="Arial" w:hAnsi="Arial" w:cs="Arial"/>
          <w:bCs w:val="0"/>
          <w:iCs/>
          <w:sz w:val="22"/>
          <w:szCs w:val="22"/>
        </w:rPr>
      </w:pPr>
      <w:r w:rsidRPr="00961100">
        <w:rPr>
          <w:rFonts w:ascii="Arial" w:hAnsi="Arial" w:cs="Arial"/>
          <w:bCs w:val="0"/>
          <w:iCs/>
          <w:sz w:val="22"/>
          <w:szCs w:val="22"/>
        </w:rPr>
        <w:t>Zapisni</w:t>
      </w:r>
      <w:r w:rsidR="001606B9" w:rsidRPr="00961100">
        <w:rPr>
          <w:rFonts w:ascii="Arial" w:hAnsi="Arial" w:cs="Arial"/>
          <w:bCs w:val="0"/>
          <w:iCs/>
          <w:sz w:val="22"/>
          <w:szCs w:val="22"/>
        </w:rPr>
        <w:t>ci</w:t>
      </w:r>
    </w:p>
    <w:p w14:paraId="6F7D23A0" w14:textId="77777777" w:rsidR="002121A5" w:rsidRPr="00961100" w:rsidRDefault="002121A5" w:rsidP="00961100">
      <w:pPr>
        <w:pStyle w:val="BodyText2"/>
        <w:jc w:val="center"/>
        <w:rPr>
          <w:rFonts w:ascii="Arial" w:hAnsi="Arial" w:cs="Arial"/>
          <w:b w:val="0"/>
          <w:bCs w:val="0"/>
          <w:iCs/>
          <w:sz w:val="22"/>
          <w:szCs w:val="22"/>
        </w:rPr>
      </w:pPr>
    </w:p>
    <w:p w14:paraId="2ECC9CF3" w14:textId="77777777" w:rsidR="002121A5" w:rsidRPr="00961100" w:rsidRDefault="001606B9" w:rsidP="0034138A">
      <w:pPr>
        <w:pStyle w:val="BodyText2"/>
        <w:numPr>
          <w:ilvl w:val="0"/>
          <w:numId w:val="28"/>
        </w:numPr>
        <w:ind w:left="0"/>
        <w:jc w:val="center"/>
        <w:rPr>
          <w:rFonts w:ascii="Arial" w:hAnsi="Arial" w:cs="Arial"/>
          <w:sz w:val="22"/>
          <w:szCs w:val="22"/>
        </w:rPr>
      </w:pPr>
      <w:r w:rsidRPr="00961100">
        <w:rPr>
          <w:rFonts w:ascii="Arial" w:hAnsi="Arial" w:cs="Arial"/>
          <w:bCs w:val="0"/>
          <w:iCs/>
          <w:sz w:val="22"/>
          <w:szCs w:val="22"/>
        </w:rPr>
        <w:t>Članak</w:t>
      </w:r>
    </w:p>
    <w:p w14:paraId="7AADD870" w14:textId="77777777" w:rsidR="002121A5" w:rsidRPr="00961100" w:rsidRDefault="002121A5" w:rsidP="00961100">
      <w:pPr>
        <w:pStyle w:val="BodyText2"/>
        <w:rPr>
          <w:rFonts w:ascii="Arial" w:hAnsi="Arial" w:cs="Arial"/>
          <w:sz w:val="22"/>
          <w:szCs w:val="22"/>
        </w:rPr>
      </w:pPr>
    </w:p>
    <w:p w14:paraId="7A55296F" w14:textId="77777777" w:rsidR="001606B9" w:rsidRPr="00961100" w:rsidRDefault="001606B9" w:rsidP="00961100">
      <w:pPr>
        <w:pStyle w:val="BodyText2"/>
        <w:rPr>
          <w:rFonts w:ascii="Arial" w:hAnsi="Arial" w:cs="Arial"/>
          <w:b w:val="0"/>
          <w:bCs w:val="0"/>
          <w:sz w:val="22"/>
          <w:szCs w:val="22"/>
        </w:rPr>
      </w:pPr>
      <w:r w:rsidRPr="00961100">
        <w:rPr>
          <w:rFonts w:ascii="Arial" w:hAnsi="Arial" w:cs="Arial"/>
          <w:b w:val="0"/>
          <w:bCs w:val="0"/>
          <w:sz w:val="22"/>
          <w:szCs w:val="22"/>
        </w:rPr>
        <w:t xml:space="preserve">O svakoj radnji poduzetoj tijekom stegovnog postupka sastavit će se zapisnik istodobno kada se radnja poduzima, a ukoliko to nije moguće neposredno nakon što je radnja poduzeta. Zapisnik piše zapisničar, a zapisnik se sastavlja tako da pravni konzultant </w:t>
      </w:r>
      <w:r w:rsidR="001F2663" w:rsidRPr="00961100">
        <w:rPr>
          <w:rFonts w:ascii="Arial" w:hAnsi="Arial" w:cs="Arial"/>
          <w:b w:val="0"/>
          <w:bCs w:val="0"/>
          <w:sz w:val="22"/>
          <w:szCs w:val="22"/>
        </w:rPr>
        <w:t xml:space="preserve">ili druga ovlaštena osoba </w:t>
      </w:r>
      <w:r w:rsidRPr="00961100">
        <w:rPr>
          <w:rFonts w:ascii="Arial" w:hAnsi="Arial" w:cs="Arial"/>
          <w:b w:val="0"/>
          <w:bCs w:val="0"/>
          <w:sz w:val="22"/>
          <w:szCs w:val="22"/>
        </w:rPr>
        <w:t>glasno govori zapisničaru što će unijeti u zapisnik.</w:t>
      </w:r>
    </w:p>
    <w:p w14:paraId="30238521" w14:textId="77777777" w:rsidR="002121A5" w:rsidRPr="00961100" w:rsidRDefault="002121A5" w:rsidP="00961100">
      <w:pPr>
        <w:pStyle w:val="BodyText2"/>
        <w:rPr>
          <w:rFonts w:ascii="Arial" w:hAnsi="Arial" w:cs="Arial"/>
          <w:sz w:val="22"/>
          <w:szCs w:val="22"/>
          <w:u w:val="single"/>
        </w:rPr>
      </w:pPr>
    </w:p>
    <w:p w14:paraId="5DB71BED" w14:textId="77777777" w:rsidR="002121A5" w:rsidRPr="00961100" w:rsidRDefault="00634620" w:rsidP="0034138A">
      <w:pPr>
        <w:pStyle w:val="BodyText2"/>
        <w:numPr>
          <w:ilvl w:val="0"/>
          <w:numId w:val="28"/>
        </w:numPr>
        <w:ind w:left="0"/>
        <w:jc w:val="center"/>
        <w:rPr>
          <w:rFonts w:ascii="Arial" w:hAnsi="Arial" w:cs="Arial"/>
          <w:sz w:val="22"/>
          <w:szCs w:val="22"/>
        </w:rPr>
      </w:pPr>
      <w:r w:rsidRPr="00961100">
        <w:rPr>
          <w:rFonts w:ascii="Arial" w:hAnsi="Arial" w:cs="Arial"/>
          <w:bCs w:val="0"/>
          <w:iCs/>
          <w:sz w:val="22"/>
          <w:szCs w:val="22"/>
        </w:rPr>
        <w:t>Članak</w:t>
      </w:r>
    </w:p>
    <w:p w14:paraId="54B7443D" w14:textId="77777777" w:rsidR="002121A5" w:rsidRPr="00961100" w:rsidRDefault="002121A5" w:rsidP="00961100">
      <w:pPr>
        <w:pStyle w:val="BodyText2"/>
        <w:rPr>
          <w:rFonts w:ascii="Arial" w:hAnsi="Arial" w:cs="Arial"/>
          <w:sz w:val="22"/>
          <w:szCs w:val="22"/>
        </w:rPr>
      </w:pPr>
    </w:p>
    <w:p w14:paraId="15C1BCA4" w14:textId="77777777" w:rsidR="002121A5" w:rsidRPr="00961100" w:rsidRDefault="002121A5" w:rsidP="00961100">
      <w:pPr>
        <w:pStyle w:val="BodyText2"/>
        <w:rPr>
          <w:rFonts w:ascii="Arial" w:hAnsi="Arial" w:cs="Arial"/>
          <w:b w:val="0"/>
          <w:bCs w:val="0"/>
          <w:sz w:val="22"/>
          <w:szCs w:val="22"/>
        </w:rPr>
      </w:pPr>
      <w:r w:rsidRPr="00961100">
        <w:rPr>
          <w:rFonts w:ascii="Arial" w:hAnsi="Arial" w:cs="Arial"/>
          <w:b w:val="0"/>
          <w:bCs w:val="0"/>
          <w:sz w:val="22"/>
          <w:szCs w:val="22"/>
        </w:rPr>
        <w:t>U zapisnik se unosi naziv tijela pred kojim se obavlja radnja, mjesto gdje se obavlja radnja, dan i sat kad je radnja započeta i završena, ime i prezime</w:t>
      </w:r>
      <w:r w:rsidR="006A43E7" w:rsidRPr="00961100">
        <w:rPr>
          <w:rFonts w:ascii="Arial" w:hAnsi="Arial" w:cs="Arial"/>
          <w:b w:val="0"/>
          <w:bCs w:val="0"/>
          <w:sz w:val="22"/>
          <w:szCs w:val="22"/>
        </w:rPr>
        <w:t xml:space="preserve"> predsjednika vijeća, članova vijeća i zapisničara, prisutnog stegovnog tužitelja, optuženika i branitelja. </w:t>
      </w:r>
    </w:p>
    <w:p w14:paraId="446EA94F" w14:textId="77777777" w:rsidR="002121A5" w:rsidRPr="00961100" w:rsidRDefault="002121A5" w:rsidP="00961100">
      <w:pPr>
        <w:pStyle w:val="BodyText2"/>
        <w:rPr>
          <w:rFonts w:ascii="Arial" w:hAnsi="Arial" w:cs="Arial"/>
          <w:b w:val="0"/>
          <w:sz w:val="22"/>
          <w:szCs w:val="22"/>
        </w:rPr>
      </w:pPr>
      <w:r w:rsidRPr="00961100">
        <w:rPr>
          <w:rFonts w:ascii="Arial" w:hAnsi="Arial" w:cs="Arial"/>
          <w:b w:val="0"/>
          <w:bCs w:val="0"/>
          <w:sz w:val="22"/>
          <w:szCs w:val="22"/>
        </w:rPr>
        <w:t xml:space="preserve"> </w:t>
      </w:r>
    </w:p>
    <w:p w14:paraId="64620B59" w14:textId="77777777" w:rsidR="002121A5" w:rsidRPr="00961100" w:rsidRDefault="002121A5" w:rsidP="00961100">
      <w:pPr>
        <w:pStyle w:val="BodyText2"/>
        <w:rPr>
          <w:rFonts w:ascii="Arial" w:hAnsi="Arial" w:cs="Arial"/>
          <w:b w:val="0"/>
          <w:bCs w:val="0"/>
          <w:sz w:val="22"/>
          <w:szCs w:val="22"/>
        </w:rPr>
      </w:pPr>
      <w:r w:rsidRPr="00961100">
        <w:rPr>
          <w:rFonts w:ascii="Arial" w:hAnsi="Arial" w:cs="Arial"/>
          <w:b w:val="0"/>
          <w:bCs w:val="0"/>
          <w:sz w:val="22"/>
          <w:szCs w:val="22"/>
        </w:rPr>
        <w:t>Zapisnik treba sadržavati bitne podatke o tijeku i sadržaju poduzete radnje. U zapisnik se u obliku pripovijedanja unosi samo bitan sadržaj danih iskaza i izjava. Pitanja se unose u zapisnik samo ako je potrebno da se razumije odgovor. Ako je potrebno, u zapisnik će se doslovce unijeti pitanje koje je postavljeno i odgovor koji je dan.</w:t>
      </w:r>
    </w:p>
    <w:p w14:paraId="205A3265" w14:textId="77777777" w:rsidR="00477F19" w:rsidRPr="00961100" w:rsidRDefault="00477F19" w:rsidP="00961100">
      <w:pPr>
        <w:pStyle w:val="BodyText2"/>
        <w:rPr>
          <w:rFonts w:ascii="Arial" w:hAnsi="Arial" w:cs="Arial"/>
          <w:b w:val="0"/>
          <w:bCs w:val="0"/>
          <w:sz w:val="22"/>
          <w:szCs w:val="22"/>
        </w:rPr>
      </w:pPr>
    </w:p>
    <w:p w14:paraId="3F4C1718" w14:textId="77777777" w:rsidR="00941372"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Članovi vijeća mogu</w:t>
      </w:r>
      <w:r w:rsidR="00941372" w:rsidRPr="00961100">
        <w:rPr>
          <w:rFonts w:ascii="Arial" w:hAnsi="Arial" w:cs="Arial"/>
          <w:b w:val="0"/>
          <w:bCs w:val="0"/>
          <w:sz w:val="22"/>
          <w:szCs w:val="22"/>
        </w:rPr>
        <w:t xml:space="preserve"> uvijek, na prijedlog stranke ili po službenoj dužnosti, naložiti da se u zapisnik doslovno upišu izjave koje smatra osobito važnim.</w:t>
      </w:r>
    </w:p>
    <w:p w14:paraId="651EDBB8" w14:textId="77777777" w:rsidR="002121A5" w:rsidRPr="00961100" w:rsidRDefault="002121A5" w:rsidP="00961100">
      <w:pPr>
        <w:pStyle w:val="BodyText2"/>
        <w:rPr>
          <w:rFonts w:ascii="Arial" w:hAnsi="Arial" w:cs="Arial"/>
          <w:b w:val="0"/>
          <w:bCs w:val="0"/>
          <w:sz w:val="22"/>
          <w:szCs w:val="22"/>
        </w:rPr>
      </w:pPr>
    </w:p>
    <w:p w14:paraId="6BE0002D" w14:textId="77777777" w:rsidR="002121A5" w:rsidRPr="00961100" w:rsidRDefault="00002B57" w:rsidP="0034138A">
      <w:pPr>
        <w:pStyle w:val="BodyText2"/>
        <w:numPr>
          <w:ilvl w:val="0"/>
          <w:numId w:val="28"/>
        </w:numPr>
        <w:ind w:left="0"/>
        <w:jc w:val="center"/>
        <w:rPr>
          <w:rFonts w:ascii="Arial" w:hAnsi="Arial" w:cs="Arial"/>
          <w:sz w:val="22"/>
          <w:szCs w:val="22"/>
        </w:rPr>
      </w:pPr>
      <w:r w:rsidRPr="00961100">
        <w:rPr>
          <w:rFonts w:ascii="Arial" w:hAnsi="Arial" w:cs="Arial"/>
          <w:bCs w:val="0"/>
          <w:iCs/>
          <w:sz w:val="22"/>
          <w:szCs w:val="22"/>
        </w:rPr>
        <w:t>Članak</w:t>
      </w:r>
    </w:p>
    <w:p w14:paraId="0B73B27D" w14:textId="77777777" w:rsidR="002121A5" w:rsidRPr="00961100" w:rsidRDefault="002121A5" w:rsidP="00961100">
      <w:pPr>
        <w:pStyle w:val="BodyText2"/>
        <w:rPr>
          <w:rFonts w:ascii="Arial" w:hAnsi="Arial" w:cs="Arial"/>
          <w:sz w:val="22"/>
          <w:szCs w:val="22"/>
        </w:rPr>
      </w:pPr>
    </w:p>
    <w:p w14:paraId="70932DDD" w14:textId="77777777" w:rsidR="002121A5" w:rsidRPr="00961100" w:rsidRDefault="002121A5" w:rsidP="00961100">
      <w:pPr>
        <w:pStyle w:val="BodyText2"/>
        <w:rPr>
          <w:rFonts w:ascii="Arial" w:hAnsi="Arial" w:cs="Arial"/>
          <w:b w:val="0"/>
          <w:bCs w:val="0"/>
          <w:sz w:val="22"/>
          <w:szCs w:val="22"/>
        </w:rPr>
      </w:pPr>
      <w:r w:rsidRPr="00961100">
        <w:rPr>
          <w:rFonts w:ascii="Arial" w:hAnsi="Arial" w:cs="Arial"/>
          <w:b w:val="0"/>
          <w:bCs w:val="0"/>
          <w:sz w:val="22"/>
          <w:szCs w:val="22"/>
        </w:rPr>
        <w:t>Zapisnik se mora voditi uredno, u njega se ne smije ništa dodavati ili mijenjati. Prekrižena mjesta moraju ostati čitka.</w:t>
      </w:r>
    </w:p>
    <w:p w14:paraId="595369ED" w14:textId="77777777" w:rsidR="002121A5" w:rsidRPr="00961100" w:rsidRDefault="002121A5" w:rsidP="00961100">
      <w:pPr>
        <w:pStyle w:val="BodyText2"/>
        <w:rPr>
          <w:rFonts w:ascii="Arial" w:hAnsi="Arial" w:cs="Arial"/>
          <w:b w:val="0"/>
          <w:bCs w:val="0"/>
          <w:sz w:val="22"/>
          <w:szCs w:val="22"/>
        </w:rPr>
      </w:pPr>
    </w:p>
    <w:p w14:paraId="70137FA3" w14:textId="77777777" w:rsidR="002121A5" w:rsidRPr="00961100" w:rsidRDefault="002121A5" w:rsidP="00961100">
      <w:pPr>
        <w:pStyle w:val="BodyText2"/>
        <w:rPr>
          <w:rFonts w:ascii="Arial" w:hAnsi="Arial" w:cs="Arial"/>
          <w:b w:val="0"/>
          <w:bCs w:val="0"/>
          <w:sz w:val="22"/>
          <w:szCs w:val="22"/>
        </w:rPr>
      </w:pPr>
      <w:r w:rsidRPr="00961100">
        <w:rPr>
          <w:rFonts w:ascii="Arial" w:hAnsi="Arial" w:cs="Arial"/>
          <w:b w:val="0"/>
          <w:bCs w:val="0"/>
          <w:sz w:val="22"/>
          <w:szCs w:val="22"/>
        </w:rPr>
        <w:t>Ispitana osoba i osobe obvezno nazočne radnjama u postupku imaju pravo pročitati zapisnik ili zahtijevati da im se pročita.</w:t>
      </w:r>
    </w:p>
    <w:p w14:paraId="3714888D" w14:textId="77777777" w:rsidR="00941372" w:rsidRPr="00961100" w:rsidRDefault="00941372" w:rsidP="00961100">
      <w:pPr>
        <w:pStyle w:val="BodyText2"/>
        <w:rPr>
          <w:rFonts w:ascii="Arial" w:hAnsi="Arial" w:cs="Arial"/>
          <w:b w:val="0"/>
          <w:bCs w:val="0"/>
          <w:sz w:val="22"/>
          <w:szCs w:val="22"/>
        </w:rPr>
      </w:pPr>
    </w:p>
    <w:p w14:paraId="29C75846" w14:textId="77777777" w:rsidR="00941372" w:rsidRPr="00961100" w:rsidRDefault="00941372" w:rsidP="00961100">
      <w:pPr>
        <w:pStyle w:val="BodyText2"/>
        <w:rPr>
          <w:rFonts w:ascii="Arial" w:hAnsi="Arial" w:cs="Arial"/>
          <w:b w:val="0"/>
          <w:bCs w:val="0"/>
          <w:sz w:val="22"/>
          <w:szCs w:val="22"/>
        </w:rPr>
      </w:pPr>
      <w:r w:rsidRPr="00961100">
        <w:rPr>
          <w:rFonts w:ascii="Arial" w:hAnsi="Arial" w:cs="Arial"/>
          <w:b w:val="0"/>
          <w:bCs w:val="0"/>
          <w:sz w:val="22"/>
          <w:szCs w:val="22"/>
        </w:rPr>
        <w:t>Stranke imaju pravo pregledati završeni zapisnik, dati primjedbe u svezi sa sadržajem i tražiti ispravak zapisnika.</w:t>
      </w:r>
    </w:p>
    <w:p w14:paraId="5F92411B" w14:textId="77777777" w:rsidR="00941372" w:rsidRPr="00961100" w:rsidRDefault="00941372" w:rsidP="00961100">
      <w:pPr>
        <w:pStyle w:val="BodyText2"/>
        <w:rPr>
          <w:rFonts w:ascii="Arial" w:hAnsi="Arial" w:cs="Arial"/>
          <w:b w:val="0"/>
          <w:bCs w:val="0"/>
          <w:sz w:val="22"/>
          <w:szCs w:val="22"/>
        </w:rPr>
      </w:pPr>
    </w:p>
    <w:p w14:paraId="08D8942F" w14:textId="77777777" w:rsidR="00941372" w:rsidRPr="00961100" w:rsidRDefault="00941372" w:rsidP="00961100">
      <w:pPr>
        <w:pStyle w:val="BodyText2"/>
        <w:rPr>
          <w:rFonts w:ascii="Arial" w:hAnsi="Arial" w:cs="Arial"/>
          <w:b w:val="0"/>
          <w:bCs w:val="0"/>
          <w:sz w:val="22"/>
          <w:szCs w:val="22"/>
        </w:rPr>
      </w:pPr>
      <w:r w:rsidRPr="00961100">
        <w:rPr>
          <w:rFonts w:ascii="Arial" w:hAnsi="Arial" w:cs="Arial"/>
          <w:b w:val="0"/>
          <w:bCs w:val="0"/>
          <w:sz w:val="22"/>
          <w:szCs w:val="22"/>
        </w:rPr>
        <w:t xml:space="preserve">Ispravke pogrešno upisanih imena, brojeva i drugih očitih pogrešaka pri pisanju </w:t>
      </w:r>
      <w:r w:rsidR="00002B57" w:rsidRPr="00961100">
        <w:rPr>
          <w:rFonts w:ascii="Arial" w:hAnsi="Arial" w:cs="Arial"/>
          <w:b w:val="0"/>
          <w:bCs w:val="0"/>
          <w:sz w:val="22"/>
          <w:szCs w:val="22"/>
        </w:rPr>
        <w:t>mogu naložiti članovi vijeća</w:t>
      </w:r>
      <w:r w:rsidRPr="00961100">
        <w:rPr>
          <w:rFonts w:ascii="Arial" w:hAnsi="Arial" w:cs="Arial"/>
          <w:b w:val="0"/>
          <w:bCs w:val="0"/>
          <w:sz w:val="22"/>
          <w:szCs w:val="22"/>
        </w:rPr>
        <w:t>.</w:t>
      </w:r>
    </w:p>
    <w:p w14:paraId="77B98DB6" w14:textId="77777777" w:rsidR="00941372" w:rsidRPr="00961100" w:rsidRDefault="00002B57" w:rsidP="00961100">
      <w:pPr>
        <w:pStyle w:val="BodyText2"/>
        <w:tabs>
          <w:tab w:val="left" w:pos="5824"/>
        </w:tabs>
        <w:rPr>
          <w:rFonts w:ascii="Arial" w:hAnsi="Arial" w:cs="Arial"/>
          <w:b w:val="0"/>
          <w:bCs w:val="0"/>
          <w:sz w:val="22"/>
          <w:szCs w:val="22"/>
        </w:rPr>
      </w:pPr>
      <w:r w:rsidRPr="00961100">
        <w:rPr>
          <w:rFonts w:ascii="Arial" w:hAnsi="Arial" w:cs="Arial"/>
          <w:b w:val="0"/>
          <w:bCs w:val="0"/>
          <w:sz w:val="22"/>
          <w:szCs w:val="22"/>
        </w:rPr>
        <w:tab/>
      </w:r>
    </w:p>
    <w:p w14:paraId="247E79A1" w14:textId="77777777" w:rsidR="00941372" w:rsidRPr="00961100" w:rsidRDefault="00941372" w:rsidP="00961100">
      <w:pPr>
        <w:pStyle w:val="BodyText2"/>
        <w:rPr>
          <w:rFonts w:ascii="Arial" w:hAnsi="Arial" w:cs="Arial"/>
          <w:b w:val="0"/>
          <w:bCs w:val="0"/>
          <w:sz w:val="22"/>
          <w:szCs w:val="22"/>
        </w:rPr>
      </w:pPr>
      <w:r w:rsidRPr="00961100">
        <w:rPr>
          <w:rFonts w:ascii="Arial" w:hAnsi="Arial" w:cs="Arial"/>
          <w:b w:val="0"/>
          <w:bCs w:val="0"/>
          <w:sz w:val="22"/>
          <w:szCs w:val="22"/>
        </w:rPr>
        <w:t>Primjedbe i prijedlozi stranaka u svezi sa zapisnikom te ispravci i dopune obavljeni u zapisniku moraju se zabilježiti u nastavku završenog zapisnika.</w:t>
      </w:r>
      <w:r w:rsidR="00AA548F" w:rsidRPr="00961100">
        <w:rPr>
          <w:rFonts w:ascii="Arial" w:hAnsi="Arial" w:cs="Arial"/>
          <w:b w:val="0"/>
          <w:bCs w:val="0"/>
          <w:sz w:val="22"/>
          <w:szCs w:val="22"/>
        </w:rPr>
        <w:t xml:space="preserve"> </w:t>
      </w:r>
      <w:r w:rsidRPr="00961100">
        <w:rPr>
          <w:rFonts w:ascii="Arial" w:hAnsi="Arial" w:cs="Arial"/>
          <w:b w:val="0"/>
          <w:bCs w:val="0"/>
          <w:sz w:val="22"/>
          <w:szCs w:val="22"/>
        </w:rPr>
        <w:t>Predsjednik vijeća i zapisničar potpisuju i nastavak zapisnika.</w:t>
      </w:r>
    </w:p>
    <w:p w14:paraId="230CC85E" w14:textId="77777777" w:rsidR="00002B57" w:rsidRPr="00961100" w:rsidRDefault="00002B57" w:rsidP="00961100">
      <w:pPr>
        <w:pStyle w:val="BodyText2"/>
        <w:rPr>
          <w:rFonts w:ascii="Arial" w:hAnsi="Arial" w:cs="Arial"/>
          <w:b w:val="0"/>
          <w:bCs w:val="0"/>
          <w:sz w:val="22"/>
          <w:szCs w:val="22"/>
        </w:rPr>
      </w:pPr>
    </w:p>
    <w:p w14:paraId="3C6F7E70" w14:textId="77777777" w:rsidR="00002B57" w:rsidRPr="00961100" w:rsidRDefault="00002B57" w:rsidP="00961100">
      <w:pPr>
        <w:pStyle w:val="BodyText2"/>
        <w:jc w:val="center"/>
        <w:rPr>
          <w:rFonts w:ascii="Arial" w:hAnsi="Arial" w:cs="Arial"/>
          <w:bCs w:val="0"/>
          <w:sz w:val="22"/>
          <w:szCs w:val="22"/>
        </w:rPr>
      </w:pPr>
      <w:r w:rsidRPr="00961100">
        <w:rPr>
          <w:rFonts w:ascii="Arial" w:hAnsi="Arial" w:cs="Arial"/>
          <w:bCs w:val="0"/>
          <w:sz w:val="22"/>
          <w:szCs w:val="22"/>
        </w:rPr>
        <w:t>Odluke</w:t>
      </w:r>
    </w:p>
    <w:p w14:paraId="1C5262AF" w14:textId="77777777" w:rsidR="00002B57" w:rsidRPr="00961100" w:rsidRDefault="00002B57" w:rsidP="00961100">
      <w:pPr>
        <w:pStyle w:val="BodyText2"/>
        <w:rPr>
          <w:rFonts w:ascii="Arial" w:hAnsi="Arial" w:cs="Arial"/>
          <w:b w:val="0"/>
          <w:bCs w:val="0"/>
          <w:sz w:val="22"/>
          <w:szCs w:val="22"/>
        </w:rPr>
      </w:pPr>
    </w:p>
    <w:p w14:paraId="1FA09ECE" w14:textId="77777777" w:rsidR="00002B57" w:rsidRPr="00961100" w:rsidRDefault="00002B57" w:rsidP="0034138A">
      <w:pPr>
        <w:pStyle w:val="BodyText2"/>
        <w:numPr>
          <w:ilvl w:val="0"/>
          <w:numId w:val="28"/>
        </w:numPr>
        <w:ind w:left="0"/>
        <w:jc w:val="center"/>
        <w:rPr>
          <w:rFonts w:ascii="Arial" w:hAnsi="Arial" w:cs="Arial"/>
          <w:bCs w:val="0"/>
          <w:sz w:val="22"/>
          <w:szCs w:val="22"/>
        </w:rPr>
      </w:pPr>
      <w:r w:rsidRPr="00961100">
        <w:rPr>
          <w:rFonts w:ascii="Arial" w:hAnsi="Arial" w:cs="Arial"/>
          <w:bCs w:val="0"/>
          <w:sz w:val="22"/>
          <w:szCs w:val="22"/>
        </w:rPr>
        <w:t>Članak</w:t>
      </w:r>
    </w:p>
    <w:p w14:paraId="6FF90665" w14:textId="77777777" w:rsidR="00002B57" w:rsidRPr="00961100" w:rsidRDefault="00002B57" w:rsidP="00961100">
      <w:pPr>
        <w:pStyle w:val="BodyText2"/>
        <w:rPr>
          <w:rFonts w:ascii="Arial" w:hAnsi="Arial" w:cs="Arial"/>
          <w:b w:val="0"/>
          <w:bCs w:val="0"/>
          <w:sz w:val="22"/>
          <w:szCs w:val="22"/>
        </w:rPr>
      </w:pPr>
    </w:p>
    <w:p w14:paraId="3F774E6C"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Tekst stegovnih odluka i ostalih akata mora biti jasan, sažet i čitak. U odlukama i ostalim aktima obvezatna je uporaba zakonskih izraza.</w:t>
      </w:r>
    </w:p>
    <w:p w14:paraId="5F085747" w14:textId="77777777" w:rsidR="00002B57" w:rsidRPr="00961100" w:rsidRDefault="00002B57" w:rsidP="00961100">
      <w:pPr>
        <w:pStyle w:val="BodyText2"/>
        <w:rPr>
          <w:rFonts w:ascii="Arial" w:hAnsi="Arial" w:cs="Arial"/>
          <w:b w:val="0"/>
          <w:bCs w:val="0"/>
          <w:sz w:val="22"/>
          <w:szCs w:val="22"/>
        </w:rPr>
      </w:pPr>
    </w:p>
    <w:p w14:paraId="5E093B06"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U postupcima utvrđivanja stegovne odgovornosti odluke se donose u obliku presuda i rješenja.</w:t>
      </w:r>
    </w:p>
    <w:p w14:paraId="232A352A" w14:textId="77777777" w:rsidR="00002B57" w:rsidRPr="00961100" w:rsidRDefault="00002B57" w:rsidP="00961100">
      <w:pPr>
        <w:pStyle w:val="BodyText2"/>
        <w:rPr>
          <w:rFonts w:ascii="Arial" w:hAnsi="Arial" w:cs="Arial"/>
          <w:b w:val="0"/>
          <w:bCs w:val="0"/>
          <w:sz w:val="22"/>
          <w:szCs w:val="22"/>
        </w:rPr>
      </w:pPr>
    </w:p>
    <w:p w14:paraId="254659E3"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Presude i rješenja donose prvost</w:t>
      </w:r>
      <w:r w:rsidR="00344999">
        <w:rPr>
          <w:rFonts w:ascii="Arial" w:hAnsi="Arial" w:cs="Arial"/>
          <w:b w:val="0"/>
          <w:bCs w:val="0"/>
          <w:sz w:val="22"/>
          <w:szCs w:val="22"/>
        </w:rPr>
        <w:t xml:space="preserve">upanjska vijeća Stegovnog suda </w:t>
      </w:r>
      <w:r w:rsidRPr="00961100">
        <w:rPr>
          <w:rFonts w:ascii="Arial" w:hAnsi="Arial" w:cs="Arial"/>
          <w:b w:val="0"/>
          <w:bCs w:val="0"/>
          <w:sz w:val="22"/>
          <w:szCs w:val="22"/>
        </w:rPr>
        <w:t>i drugostupanjska vijeća Višeg stegovnog suda, a rješenje donose i druga tijela koja sudjeluju u stegovnom postupku.</w:t>
      </w:r>
    </w:p>
    <w:p w14:paraId="16F313D6" w14:textId="77777777" w:rsidR="00002B57" w:rsidRPr="00961100" w:rsidRDefault="00002B57" w:rsidP="00961100">
      <w:pPr>
        <w:pStyle w:val="BodyText2"/>
        <w:rPr>
          <w:rFonts w:ascii="Arial" w:hAnsi="Arial" w:cs="Arial"/>
          <w:b w:val="0"/>
          <w:bCs w:val="0"/>
          <w:sz w:val="22"/>
          <w:szCs w:val="22"/>
        </w:rPr>
      </w:pPr>
    </w:p>
    <w:p w14:paraId="064CBF54"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 xml:space="preserve">Odluke se priopćuju strankama u postupku usmenim proglašavanjem i dostavom ovjerenog prijepisa. </w:t>
      </w:r>
    </w:p>
    <w:p w14:paraId="4954B10A" w14:textId="77777777" w:rsidR="00BF5F87" w:rsidRPr="00961100" w:rsidRDefault="00BF5F87" w:rsidP="00961100">
      <w:pPr>
        <w:pStyle w:val="BodyText2"/>
        <w:rPr>
          <w:rFonts w:ascii="Arial" w:hAnsi="Arial" w:cs="Arial"/>
          <w:b w:val="0"/>
          <w:bCs w:val="0"/>
          <w:sz w:val="22"/>
          <w:szCs w:val="22"/>
        </w:rPr>
      </w:pPr>
    </w:p>
    <w:p w14:paraId="511896F6" w14:textId="77777777" w:rsidR="00BF5F87" w:rsidRPr="00961100" w:rsidRDefault="00BF5F87" w:rsidP="00961100">
      <w:pPr>
        <w:pStyle w:val="BodyText2"/>
        <w:rPr>
          <w:rFonts w:ascii="Arial" w:hAnsi="Arial" w:cs="Arial"/>
          <w:b w:val="0"/>
          <w:bCs w:val="0"/>
          <w:sz w:val="22"/>
          <w:szCs w:val="22"/>
        </w:rPr>
      </w:pPr>
      <w:r w:rsidRPr="00961100">
        <w:rPr>
          <w:rFonts w:ascii="Arial" w:hAnsi="Arial" w:cs="Arial"/>
          <w:b w:val="0"/>
          <w:bCs w:val="0"/>
          <w:sz w:val="22"/>
          <w:szCs w:val="22"/>
        </w:rPr>
        <w:t>Odluke stegovnog vijeća Stegovnog suda i Višeg stegovnog suda donose se nakon usmenog vijećanja i glasovanja. odluka je donesena kada za nju glasuje većina članova vijeća. Predsjednik vijeća upravlja vijećanjem i glasovanjem te glasuje posljednji.</w:t>
      </w:r>
    </w:p>
    <w:p w14:paraId="37643C66" w14:textId="77777777" w:rsidR="00002B57" w:rsidRPr="00961100" w:rsidRDefault="00002B57" w:rsidP="0034138A">
      <w:pPr>
        <w:pStyle w:val="BodyText2"/>
        <w:numPr>
          <w:ilvl w:val="0"/>
          <w:numId w:val="28"/>
        </w:numPr>
        <w:ind w:left="0"/>
        <w:jc w:val="center"/>
        <w:rPr>
          <w:rFonts w:ascii="Arial" w:hAnsi="Arial" w:cs="Arial"/>
          <w:bCs w:val="0"/>
          <w:sz w:val="22"/>
          <w:szCs w:val="22"/>
        </w:rPr>
      </w:pPr>
      <w:r w:rsidRPr="00961100">
        <w:rPr>
          <w:rFonts w:ascii="Arial" w:hAnsi="Arial" w:cs="Arial"/>
          <w:bCs w:val="0"/>
          <w:sz w:val="22"/>
          <w:szCs w:val="22"/>
        </w:rPr>
        <w:lastRenderedPageBreak/>
        <w:t>Članak</w:t>
      </w:r>
    </w:p>
    <w:p w14:paraId="1B6DF783" w14:textId="77777777" w:rsidR="00002B57" w:rsidRPr="00961100" w:rsidRDefault="00002B57" w:rsidP="00961100">
      <w:pPr>
        <w:pStyle w:val="BodyText2"/>
        <w:rPr>
          <w:rFonts w:ascii="Arial" w:hAnsi="Arial" w:cs="Arial"/>
          <w:b w:val="0"/>
          <w:bCs w:val="0"/>
          <w:sz w:val="22"/>
          <w:szCs w:val="22"/>
        </w:rPr>
      </w:pPr>
    </w:p>
    <w:p w14:paraId="64BD29FD"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Odluke i ostale akte, kao i prijepise, potpisuje osoba koja je odluku donijela.</w:t>
      </w:r>
    </w:p>
    <w:p w14:paraId="4800C11A" w14:textId="77777777" w:rsidR="00002B57" w:rsidRPr="00961100" w:rsidRDefault="00002B57" w:rsidP="00961100">
      <w:pPr>
        <w:pStyle w:val="BodyText2"/>
        <w:rPr>
          <w:rFonts w:ascii="Arial" w:hAnsi="Arial" w:cs="Arial"/>
          <w:b w:val="0"/>
          <w:bCs w:val="0"/>
          <w:sz w:val="22"/>
          <w:szCs w:val="22"/>
        </w:rPr>
      </w:pPr>
    </w:p>
    <w:p w14:paraId="5FFCD564"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Akti moraju biti pisani osobnim računalom i svi primjerci moraju biti čitki.</w:t>
      </w:r>
    </w:p>
    <w:p w14:paraId="01933A18" w14:textId="77777777" w:rsidR="00002B57" w:rsidRPr="00961100" w:rsidRDefault="00002B57" w:rsidP="00961100">
      <w:pPr>
        <w:pStyle w:val="BodyText2"/>
        <w:rPr>
          <w:rFonts w:ascii="Arial" w:hAnsi="Arial" w:cs="Arial"/>
          <w:b w:val="0"/>
          <w:bCs w:val="0"/>
          <w:sz w:val="22"/>
          <w:szCs w:val="22"/>
        </w:rPr>
      </w:pPr>
    </w:p>
    <w:p w14:paraId="08285941"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Sudu i drugim primateljima uvijek se dostavlja prvi primjerak akta izrađen na memorandumu Komore, odnosno stegovnog tijela.</w:t>
      </w:r>
    </w:p>
    <w:p w14:paraId="0EF4BE60" w14:textId="77777777" w:rsidR="00002B57" w:rsidRPr="00961100" w:rsidRDefault="00002B57" w:rsidP="00961100">
      <w:pPr>
        <w:pStyle w:val="BodyText2"/>
        <w:rPr>
          <w:rFonts w:ascii="Arial" w:hAnsi="Arial" w:cs="Arial"/>
          <w:b w:val="0"/>
          <w:bCs w:val="0"/>
          <w:sz w:val="22"/>
          <w:szCs w:val="22"/>
        </w:rPr>
      </w:pPr>
    </w:p>
    <w:p w14:paraId="5E382AD9"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Stegovne odluke i ostali akti pišu se osobnim računalom.</w:t>
      </w:r>
    </w:p>
    <w:p w14:paraId="2BD0B158" w14:textId="77777777" w:rsidR="00002B57" w:rsidRPr="00961100" w:rsidRDefault="00002B57" w:rsidP="00961100">
      <w:pPr>
        <w:pStyle w:val="BodyText2"/>
        <w:rPr>
          <w:rFonts w:ascii="Arial" w:hAnsi="Arial" w:cs="Arial"/>
          <w:b w:val="0"/>
          <w:bCs w:val="0"/>
          <w:sz w:val="22"/>
          <w:szCs w:val="22"/>
        </w:rPr>
      </w:pPr>
    </w:p>
    <w:p w14:paraId="00304B59" w14:textId="77777777" w:rsidR="00002B57" w:rsidRPr="00961100" w:rsidRDefault="00002B57" w:rsidP="00961100">
      <w:pPr>
        <w:pStyle w:val="BodyText2"/>
        <w:jc w:val="center"/>
        <w:rPr>
          <w:rFonts w:ascii="Arial" w:hAnsi="Arial" w:cs="Arial"/>
          <w:bCs w:val="0"/>
          <w:sz w:val="22"/>
          <w:szCs w:val="22"/>
        </w:rPr>
      </w:pPr>
      <w:r w:rsidRPr="00961100">
        <w:rPr>
          <w:rFonts w:ascii="Arial" w:hAnsi="Arial" w:cs="Arial"/>
          <w:bCs w:val="0"/>
          <w:sz w:val="22"/>
          <w:szCs w:val="22"/>
        </w:rPr>
        <w:t>Izvornici i prijepisi stegovnih odluka i akata</w:t>
      </w:r>
    </w:p>
    <w:p w14:paraId="57C748A8" w14:textId="77777777" w:rsidR="00002B57" w:rsidRPr="00961100" w:rsidRDefault="00002B57" w:rsidP="00961100">
      <w:pPr>
        <w:pStyle w:val="BodyText2"/>
        <w:rPr>
          <w:rFonts w:ascii="Arial" w:hAnsi="Arial" w:cs="Arial"/>
          <w:b w:val="0"/>
          <w:bCs w:val="0"/>
          <w:sz w:val="22"/>
          <w:szCs w:val="22"/>
        </w:rPr>
      </w:pPr>
    </w:p>
    <w:p w14:paraId="133B3F22" w14:textId="77777777" w:rsidR="00002B57" w:rsidRPr="00961100" w:rsidRDefault="00002B57" w:rsidP="0034138A">
      <w:pPr>
        <w:pStyle w:val="BodyText2"/>
        <w:numPr>
          <w:ilvl w:val="0"/>
          <w:numId w:val="28"/>
        </w:numPr>
        <w:ind w:left="0"/>
        <w:jc w:val="center"/>
        <w:rPr>
          <w:rFonts w:ascii="Arial" w:hAnsi="Arial" w:cs="Arial"/>
          <w:bCs w:val="0"/>
          <w:sz w:val="22"/>
          <w:szCs w:val="22"/>
        </w:rPr>
      </w:pPr>
      <w:r w:rsidRPr="00961100">
        <w:rPr>
          <w:rFonts w:ascii="Arial" w:hAnsi="Arial" w:cs="Arial"/>
          <w:bCs w:val="0"/>
          <w:sz w:val="22"/>
          <w:szCs w:val="22"/>
        </w:rPr>
        <w:t>Članak</w:t>
      </w:r>
    </w:p>
    <w:p w14:paraId="62F1C501" w14:textId="77777777" w:rsidR="00002B57" w:rsidRPr="00961100" w:rsidRDefault="00002B57" w:rsidP="00961100">
      <w:pPr>
        <w:pStyle w:val="BodyText2"/>
        <w:rPr>
          <w:rFonts w:ascii="Arial" w:hAnsi="Arial" w:cs="Arial"/>
          <w:b w:val="0"/>
          <w:bCs w:val="0"/>
          <w:sz w:val="22"/>
          <w:szCs w:val="22"/>
        </w:rPr>
      </w:pPr>
    </w:p>
    <w:p w14:paraId="701FA668"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Izvornikom se smatra odluka suda ili drugi akt suda ili drugog stegovnog tijela sastavljena u propisanom obliku i vlastoručno potpisan od predsjednika nadležnog vijeća ili druge ovlaštene osobe.</w:t>
      </w:r>
    </w:p>
    <w:p w14:paraId="093FC4F8" w14:textId="77777777" w:rsidR="00002B57" w:rsidRPr="00961100" w:rsidRDefault="00002B57" w:rsidP="00961100">
      <w:pPr>
        <w:pStyle w:val="BodyText2"/>
        <w:rPr>
          <w:rFonts w:ascii="Arial" w:hAnsi="Arial" w:cs="Arial"/>
          <w:b w:val="0"/>
          <w:bCs w:val="0"/>
          <w:sz w:val="22"/>
          <w:szCs w:val="22"/>
        </w:rPr>
      </w:pPr>
    </w:p>
    <w:p w14:paraId="6E7401D5"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Izvornici odluka ili drugih akata zadržavaju se u odgovarajućem spisu, a strankama se dostavljaju u ovjerenom prijepisu.</w:t>
      </w:r>
    </w:p>
    <w:p w14:paraId="73773ADE" w14:textId="77777777" w:rsidR="00002B57" w:rsidRPr="00961100" w:rsidRDefault="00002B57" w:rsidP="00961100">
      <w:pPr>
        <w:pStyle w:val="BodyText2"/>
        <w:rPr>
          <w:rFonts w:ascii="Arial" w:hAnsi="Arial" w:cs="Arial"/>
          <w:b w:val="0"/>
          <w:bCs w:val="0"/>
          <w:sz w:val="22"/>
          <w:szCs w:val="22"/>
        </w:rPr>
      </w:pPr>
    </w:p>
    <w:p w14:paraId="401A4578" w14:textId="77777777" w:rsidR="00002B57" w:rsidRPr="00961100" w:rsidRDefault="00002B57" w:rsidP="00961100">
      <w:pPr>
        <w:pStyle w:val="BodyText2"/>
        <w:jc w:val="center"/>
        <w:rPr>
          <w:rFonts w:ascii="Arial" w:hAnsi="Arial" w:cs="Arial"/>
          <w:bCs w:val="0"/>
          <w:sz w:val="22"/>
          <w:szCs w:val="22"/>
        </w:rPr>
      </w:pPr>
      <w:r w:rsidRPr="00961100">
        <w:rPr>
          <w:rFonts w:ascii="Arial" w:hAnsi="Arial" w:cs="Arial"/>
          <w:bCs w:val="0"/>
          <w:sz w:val="22"/>
          <w:szCs w:val="22"/>
        </w:rPr>
        <w:t>Dostava</w:t>
      </w:r>
    </w:p>
    <w:p w14:paraId="4AE7D8F2" w14:textId="77777777" w:rsidR="00002B57" w:rsidRPr="00961100" w:rsidRDefault="00002B57" w:rsidP="00961100">
      <w:pPr>
        <w:pStyle w:val="BodyText2"/>
        <w:rPr>
          <w:rFonts w:ascii="Arial" w:hAnsi="Arial" w:cs="Arial"/>
          <w:b w:val="0"/>
          <w:bCs w:val="0"/>
          <w:sz w:val="22"/>
          <w:szCs w:val="22"/>
        </w:rPr>
      </w:pPr>
    </w:p>
    <w:p w14:paraId="3B7A9946" w14:textId="77777777" w:rsidR="00002B57" w:rsidRPr="00961100" w:rsidRDefault="00002B57" w:rsidP="0034138A">
      <w:pPr>
        <w:pStyle w:val="BodyText2"/>
        <w:numPr>
          <w:ilvl w:val="0"/>
          <w:numId w:val="28"/>
        </w:numPr>
        <w:ind w:left="0"/>
        <w:jc w:val="center"/>
        <w:rPr>
          <w:rFonts w:ascii="Arial" w:hAnsi="Arial" w:cs="Arial"/>
          <w:bCs w:val="0"/>
          <w:sz w:val="22"/>
          <w:szCs w:val="22"/>
        </w:rPr>
      </w:pPr>
      <w:r w:rsidRPr="00961100">
        <w:rPr>
          <w:rFonts w:ascii="Arial" w:hAnsi="Arial" w:cs="Arial"/>
          <w:bCs w:val="0"/>
          <w:sz w:val="22"/>
          <w:szCs w:val="22"/>
        </w:rPr>
        <w:t>Članak</w:t>
      </w:r>
    </w:p>
    <w:p w14:paraId="6956F8B4" w14:textId="77777777" w:rsidR="00002B57" w:rsidRPr="00961100" w:rsidRDefault="00002B57" w:rsidP="00961100">
      <w:pPr>
        <w:pStyle w:val="BodyText2"/>
        <w:rPr>
          <w:rFonts w:ascii="Arial" w:hAnsi="Arial" w:cs="Arial"/>
          <w:b w:val="0"/>
          <w:bCs w:val="0"/>
          <w:sz w:val="22"/>
          <w:szCs w:val="22"/>
        </w:rPr>
      </w:pPr>
    </w:p>
    <w:p w14:paraId="48900F45" w14:textId="77777777" w:rsidR="00002B57" w:rsidRPr="00961100" w:rsidRDefault="00911102" w:rsidP="00961100">
      <w:pPr>
        <w:pStyle w:val="BodyText2"/>
        <w:rPr>
          <w:rFonts w:ascii="Arial" w:hAnsi="Arial" w:cs="Arial"/>
          <w:b w:val="0"/>
          <w:bCs w:val="0"/>
          <w:sz w:val="22"/>
          <w:szCs w:val="22"/>
        </w:rPr>
      </w:pPr>
      <w:r w:rsidRPr="00961100">
        <w:rPr>
          <w:rFonts w:ascii="Arial" w:hAnsi="Arial" w:cs="Arial"/>
          <w:b w:val="0"/>
          <w:bCs w:val="0"/>
          <w:sz w:val="22"/>
          <w:szCs w:val="22"/>
        </w:rPr>
        <w:t>Odluke stegovnih tijela i pozivi dostavljaju se okrivljeniku i prijavljenom osobnom dostavom</w:t>
      </w:r>
      <w:r w:rsidR="00002B57" w:rsidRPr="00961100">
        <w:rPr>
          <w:rFonts w:ascii="Arial" w:hAnsi="Arial" w:cs="Arial"/>
          <w:b w:val="0"/>
          <w:bCs w:val="0"/>
          <w:sz w:val="22"/>
          <w:szCs w:val="22"/>
        </w:rPr>
        <w:t>, na zadnju poznatu adresu koja je navedena u odgovarajućem imeniku Komore, odnosno u podnesenom zahtjevu.</w:t>
      </w:r>
    </w:p>
    <w:p w14:paraId="59A6A9E6" w14:textId="77777777" w:rsidR="00002B57" w:rsidRPr="00961100" w:rsidRDefault="00002B57" w:rsidP="00961100">
      <w:pPr>
        <w:pStyle w:val="BodyText2"/>
        <w:rPr>
          <w:rFonts w:ascii="Arial" w:hAnsi="Arial" w:cs="Arial"/>
          <w:b w:val="0"/>
          <w:bCs w:val="0"/>
          <w:sz w:val="22"/>
          <w:szCs w:val="22"/>
        </w:rPr>
      </w:pPr>
    </w:p>
    <w:p w14:paraId="69D0C29B" w14:textId="77777777" w:rsidR="00002B57" w:rsidRPr="00961100" w:rsidRDefault="00911102" w:rsidP="00961100">
      <w:pPr>
        <w:pStyle w:val="BodyText2"/>
        <w:rPr>
          <w:rFonts w:ascii="Arial" w:hAnsi="Arial" w:cs="Arial"/>
          <w:b w:val="0"/>
          <w:bCs w:val="0"/>
          <w:sz w:val="22"/>
          <w:szCs w:val="22"/>
        </w:rPr>
      </w:pPr>
      <w:r w:rsidRPr="00961100">
        <w:rPr>
          <w:rFonts w:ascii="Arial" w:hAnsi="Arial" w:cs="Arial"/>
          <w:b w:val="0"/>
          <w:bCs w:val="0"/>
          <w:sz w:val="22"/>
          <w:szCs w:val="22"/>
        </w:rPr>
        <w:t>Ukoliko se dostava ne može obaviti na dosadašnju adresu, ili je očito da primatelj izbjegava primitak pismena, pismeno će se istaknuti na oglasnu ploču Komore, i protekom roka od osam dana smatra se da je dostava uredna.</w:t>
      </w:r>
    </w:p>
    <w:p w14:paraId="08C69D49" w14:textId="77777777" w:rsidR="00911102" w:rsidRPr="00344999" w:rsidRDefault="00911102" w:rsidP="00961100">
      <w:pPr>
        <w:pStyle w:val="BodyText2"/>
        <w:rPr>
          <w:rFonts w:ascii="Arial" w:hAnsi="Arial" w:cs="Arial"/>
          <w:b w:val="0"/>
          <w:bCs w:val="0"/>
          <w:sz w:val="18"/>
          <w:szCs w:val="18"/>
        </w:rPr>
      </w:pPr>
    </w:p>
    <w:p w14:paraId="468CBF5A" w14:textId="77777777" w:rsidR="00002B57" w:rsidRPr="00961100" w:rsidRDefault="00002B57" w:rsidP="00961100">
      <w:pPr>
        <w:pStyle w:val="BodyText2"/>
        <w:keepNext/>
        <w:jc w:val="center"/>
        <w:rPr>
          <w:rFonts w:ascii="Arial" w:hAnsi="Arial" w:cs="Arial"/>
          <w:bCs w:val="0"/>
          <w:sz w:val="22"/>
          <w:szCs w:val="22"/>
        </w:rPr>
      </w:pPr>
      <w:r w:rsidRPr="00961100">
        <w:rPr>
          <w:rFonts w:ascii="Arial" w:hAnsi="Arial" w:cs="Arial"/>
          <w:bCs w:val="0"/>
          <w:sz w:val="22"/>
          <w:szCs w:val="22"/>
        </w:rPr>
        <w:t>Oglasna ploča</w:t>
      </w:r>
    </w:p>
    <w:p w14:paraId="2095C4A0" w14:textId="77777777" w:rsidR="00002B57" w:rsidRPr="00344999" w:rsidRDefault="00002B57" w:rsidP="00961100">
      <w:pPr>
        <w:pStyle w:val="BodyText2"/>
        <w:keepNext/>
        <w:rPr>
          <w:rFonts w:ascii="Arial" w:hAnsi="Arial" w:cs="Arial"/>
          <w:b w:val="0"/>
          <w:bCs w:val="0"/>
          <w:sz w:val="18"/>
          <w:szCs w:val="18"/>
        </w:rPr>
      </w:pPr>
    </w:p>
    <w:p w14:paraId="2CA4FB4D" w14:textId="77777777" w:rsidR="00002B57" w:rsidRPr="00961100" w:rsidRDefault="00911102" w:rsidP="0034138A">
      <w:pPr>
        <w:pStyle w:val="BodyText2"/>
        <w:keepNext/>
        <w:numPr>
          <w:ilvl w:val="0"/>
          <w:numId w:val="28"/>
        </w:numPr>
        <w:ind w:left="0"/>
        <w:jc w:val="center"/>
        <w:rPr>
          <w:rFonts w:ascii="Arial" w:hAnsi="Arial" w:cs="Arial"/>
          <w:bCs w:val="0"/>
          <w:sz w:val="22"/>
          <w:szCs w:val="22"/>
        </w:rPr>
      </w:pPr>
      <w:r w:rsidRPr="00961100">
        <w:rPr>
          <w:rFonts w:ascii="Arial" w:hAnsi="Arial" w:cs="Arial"/>
          <w:bCs w:val="0"/>
          <w:sz w:val="22"/>
          <w:szCs w:val="22"/>
        </w:rPr>
        <w:t>Članak</w:t>
      </w:r>
    </w:p>
    <w:p w14:paraId="50499642" w14:textId="77777777" w:rsidR="00002B57" w:rsidRPr="00344999" w:rsidRDefault="00002B57" w:rsidP="00961100">
      <w:pPr>
        <w:pStyle w:val="BodyText2"/>
        <w:keepNext/>
        <w:rPr>
          <w:rFonts w:ascii="Arial" w:hAnsi="Arial" w:cs="Arial"/>
          <w:b w:val="0"/>
          <w:bCs w:val="0"/>
          <w:sz w:val="18"/>
          <w:szCs w:val="18"/>
        </w:rPr>
      </w:pPr>
    </w:p>
    <w:p w14:paraId="32164149" w14:textId="77777777" w:rsidR="00002B57" w:rsidRPr="00961100" w:rsidRDefault="00002B57" w:rsidP="00961100">
      <w:pPr>
        <w:pStyle w:val="BodyText2"/>
        <w:keepNext/>
        <w:rPr>
          <w:rFonts w:ascii="Arial" w:hAnsi="Arial" w:cs="Arial"/>
          <w:b w:val="0"/>
          <w:bCs w:val="0"/>
          <w:sz w:val="22"/>
          <w:szCs w:val="22"/>
        </w:rPr>
      </w:pPr>
      <w:r w:rsidRPr="00961100">
        <w:rPr>
          <w:rFonts w:ascii="Arial" w:hAnsi="Arial" w:cs="Arial"/>
          <w:b w:val="0"/>
          <w:bCs w:val="0"/>
          <w:sz w:val="22"/>
          <w:szCs w:val="22"/>
        </w:rPr>
        <w:t>Za objavljivanje odluka stegovnih tijela i priopćenja putem javnog oglašavanja služi oglasna ploča koja se u Komori postavlja na vidnom mjestu.</w:t>
      </w:r>
    </w:p>
    <w:p w14:paraId="1AD36929" w14:textId="77777777" w:rsidR="00002B57" w:rsidRPr="00961100" w:rsidRDefault="00002B57" w:rsidP="00961100">
      <w:pPr>
        <w:pStyle w:val="BodyText2"/>
        <w:rPr>
          <w:rFonts w:ascii="Arial" w:hAnsi="Arial" w:cs="Arial"/>
          <w:b w:val="0"/>
          <w:bCs w:val="0"/>
          <w:sz w:val="22"/>
          <w:szCs w:val="22"/>
        </w:rPr>
      </w:pPr>
    </w:p>
    <w:p w14:paraId="3B7602FE" w14:textId="77777777" w:rsidR="00002B57" w:rsidRPr="00961100" w:rsidRDefault="00002B57" w:rsidP="00961100">
      <w:pPr>
        <w:pStyle w:val="BodyText2"/>
        <w:rPr>
          <w:rFonts w:ascii="Arial" w:hAnsi="Arial" w:cs="Arial"/>
          <w:b w:val="0"/>
          <w:bCs w:val="0"/>
          <w:sz w:val="22"/>
          <w:szCs w:val="22"/>
        </w:rPr>
      </w:pPr>
      <w:r w:rsidRPr="00961100">
        <w:rPr>
          <w:rFonts w:ascii="Arial" w:hAnsi="Arial" w:cs="Arial"/>
          <w:b w:val="0"/>
          <w:bCs w:val="0"/>
          <w:sz w:val="22"/>
          <w:szCs w:val="22"/>
        </w:rPr>
        <w:t>Službenik pisarnice skrbi o pravodobnom i urednom stavljanju oglasnih primjeraka na oglasnu ploču i njihovu uklanjanju po proteku roka. Na uklonjenom oglasnom primjerku staviti će se bilješka o danu stavljanja i skidanja s oglasne ploče. Nakon toga oglasni primjerak se ulaže u odgovarajući spis.</w:t>
      </w:r>
    </w:p>
    <w:p w14:paraId="395D8D7C" w14:textId="77777777" w:rsidR="00344999" w:rsidRPr="00344999" w:rsidRDefault="00344999" w:rsidP="00961100">
      <w:pPr>
        <w:pStyle w:val="BodyText2"/>
        <w:rPr>
          <w:rFonts w:ascii="Arial" w:hAnsi="Arial" w:cs="Arial"/>
          <w:b w:val="0"/>
          <w:bCs w:val="0"/>
          <w:sz w:val="18"/>
          <w:szCs w:val="18"/>
        </w:rPr>
      </w:pPr>
    </w:p>
    <w:p w14:paraId="5509A543" w14:textId="77777777" w:rsidR="00911102" w:rsidRPr="00961100" w:rsidRDefault="00911102" w:rsidP="00961100">
      <w:pPr>
        <w:pStyle w:val="BodyText2"/>
        <w:jc w:val="center"/>
        <w:rPr>
          <w:rFonts w:ascii="Arial" w:hAnsi="Arial" w:cs="Arial"/>
          <w:bCs w:val="0"/>
          <w:sz w:val="22"/>
          <w:szCs w:val="22"/>
        </w:rPr>
      </w:pPr>
      <w:r w:rsidRPr="00961100">
        <w:rPr>
          <w:rFonts w:ascii="Arial" w:hAnsi="Arial" w:cs="Arial"/>
          <w:bCs w:val="0"/>
          <w:sz w:val="22"/>
          <w:szCs w:val="22"/>
        </w:rPr>
        <w:t>Uvid u spis</w:t>
      </w:r>
    </w:p>
    <w:p w14:paraId="6E15E5A9" w14:textId="77777777" w:rsidR="00911102" w:rsidRPr="00961100" w:rsidRDefault="00911102" w:rsidP="00961100">
      <w:pPr>
        <w:pStyle w:val="BodyText2"/>
        <w:rPr>
          <w:rFonts w:ascii="Arial" w:hAnsi="Arial" w:cs="Arial"/>
          <w:b w:val="0"/>
          <w:bCs w:val="0"/>
          <w:sz w:val="22"/>
          <w:szCs w:val="22"/>
        </w:rPr>
      </w:pPr>
    </w:p>
    <w:p w14:paraId="59187AEE" w14:textId="77777777" w:rsidR="00911102" w:rsidRPr="00961100" w:rsidRDefault="00911102" w:rsidP="0034138A">
      <w:pPr>
        <w:pStyle w:val="BodyText2"/>
        <w:numPr>
          <w:ilvl w:val="0"/>
          <w:numId w:val="28"/>
        </w:numPr>
        <w:ind w:left="0"/>
        <w:jc w:val="center"/>
        <w:rPr>
          <w:rFonts w:ascii="Arial" w:hAnsi="Arial" w:cs="Arial"/>
          <w:bCs w:val="0"/>
          <w:sz w:val="22"/>
          <w:szCs w:val="22"/>
        </w:rPr>
      </w:pPr>
      <w:r w:rsidRPr="00961100">
        <w:rPr>
          <w:rFonts w:ascii="Arial" w:hAnsi="Arial" w:cs="Arial"/>
          <w:bCs w:val="0"/>
          <w:sz w:val="22"/>
          <w:szCs w:val="22"/>
        </w:rPr>
        <w:t>Članak</w:t>
      </w:r>
    </w:p>
    <w:p w14:paraId="1B30E417" w14:textId="77777777" w:rsidR="00911102" w:rsidRPr="00961100" w:rsidRDefault="00911102" w:rsidP="00961100">
      <w:pPr>
        <w:pStyle w:val="BodyText2"/>
        <w:rPr>
          <w:rFonts w:ascii="Arial" w:hAnsi="Arial" w:cs="Arial"/>
          <w:b w:val="0"/>
          <w:bCs w:val="0"/>
          <w:sz w:val="22"/>
          <w:szCs w:val="22"/>
        </w:rPr>
      </w:pPr>
    </w:p>
    <w:p w14:paraId="3DAB01D9" w14:textId="77777777" w:rsidR="00911102" w:rsidRPr="00961100" w:rsidRDefault="00911102" w:rsidP="00961100">
      <w:pPr>
        <w:pStyle w:val="BodyText2"/>
        <w:rPr>
          <w:rFonts w:ascii="Arial" w:hAnsi="Arial" w:cs="Arial"/>
          <w:b w:val="0"/>
          <w:bCs w:val="0"/>
          <w:sz w:val="22"/>
          <w:szCs w:val="22"/>
        </w:rPr>
      </w:pPr>
      <w:r w:rsidRPr="00961100">
        <w:rPr>
          <w:rFonts w:ascii="Arial" w:hAnsi="Arial" w:cs="Arial"/>
          <w:b w:val="0"/>
          <w:bCs w:val="0"/>
          <w:sz w:val="22"/>
          <w:szCs w:val="22"/>
        </w:rPr>
        <w:t>Razgledavanje, prepisivanje i preslikavanje pojedinog spisa može se dopustiti samo strankama u postupku, te članovima stegovnih tijela.</w:t>
      </w:r>
    </w:p>
    <w:p w14:paraId="6472C436" w14:textId="77777777" w:rsidR="00911102" w:rsidRPr="00961100" w:rsidRDefault="00911102" w:rsidP="00961100">
      <w:pPr>
        <w:pStyle w:val="BodyText2"/>
        <w:rPr>
          <w:rFonts w:ascii="Arial" w:hAnsi="Arial" w:cs="Arial"/>
          <w:b w:val="0"/>
          <w:bCs w:val="0"/>
          <w:sz w:val="22"/>
          <w:szCs w:val="22"/>
        </w:rPr>
      </w:pPr>
      <w:r w:rsidRPr="00961100">
        <w:rPr>
          <w:rFonts w:ascii="Arial" w:hAnsi="Arial" w:cs="Arial"/>
          <w:b w:val="0"/>
          <w:bCs w:val="0"/>
          <w:sz w:val="22"/>
          <w:szCs w:val="22"/>
        </w:rPr>
        <w:lastRenderedPageBreak/>
        <w:t>Razgledavanje, prepisivanje</w:t>
      </w:r>
      <w:r w:rsidR="00AA548F" w:rsidRPr="00961100">
        <w:rPr>
          <w:rFonts w:ascii="Arial" w:hAnsi="Arial" w:cs="Arial"/>
          <w:b w:val="0"/>
          <w:bCs w:val="0"/>
          <w:sz w:val="22"/>
          <w:szCs w:val="22"/>
        </w:rPr>
        <w:t xml:space="preserve"> i preslikavanje spisa dopušta </w:t>
      </w:r>
      <w:r w:rsidRPr="00961100">
        <w:rPr>
          <w:rFonts w:ascii="Arial" w:hAnsi="Arial" w:cs="Arial"/>
          <w:b w:val="0"/>
          <w:bCs w:val="0"/>
          <w:sz w:val="22"/>
          <w:szCs w:val="22"/>
        </w:rPr>
        <w:t>nadležno tijelo Komore.</w:t>
      </w:r>
    </w:p>
    <w:p w14:paraId="21DE386A" w14:textId="77777777" w:rsidR="00E420C6" w:rsidRPr="00961100" w:rsidRDefault="00E420C6" w:rsidP="00961100">
      <w:pPr>
        <w:pStyle w:val="BodyText2"/>
        <w:rPr>
          <w:rFonts w:ascii="Arial" w:hAnsi="Arial" w:cs="Arial"/>
          <w:b w:val="0"/>
          <w:bCs w:val="0"/>
          <w:sz w:val="22"/>
          <w:szCs w:val="22"/>
        </w:rPr>
      </w:pPr>
    </w:p>
    <w:p w14:paraId="65270A74" w14:textId="77777777" w:rsidR="00E420C6" w:rsidRPr="00961100" w:rsidRDefault="00E420C6" w:rsidP="00961100">
      <w:pPr>
        <w:pStyle w:val="BodyText2"/>
        <w:rPr>
          <w:rFonts w:ascii="Arial" w:hAnsi="Arial" w:cs="Arial"/>
          <w:b w:val="0"/>
          <w:bCs w:val="0"/>
          <w:sz w:val="22"/>
          <w:szCs w:val="22"/>
        </w:rPr>
      </w:pPr>
      <w:r w:rsidRPr="00961100">
        <w:rPr>
          <w:rFonts w:ascii="Arial" w:hAnsi="Arial" w:cs="Arial"/>
          <w:b w:val="0"/>
          <w:bCs w:val="0"/>
          <w:sz w:val="22"/>
          <w:szCs w:val="22"/>
        </w:rPr>
        <w:t>Uvid u spis ovlaštena osoba može zatražiti u uredovno radno vrijeme Komore u prostorijama Komore. Trošak preslikavanja spisa snosi ovlaštena osoba koja je zatražila uvid u spis. Odluku o visini troškova preslikavanja spisa donosi Upravni odbor Komore.</w:t>
      </w:r>
    </w:p>
    <w:p w14:paraId="25C8FD14" w14:textId="77777777" w:rsidR="00911102" w:rsidRPr="00961100" w:rsidRDefault="00911102" w:rsidP="00961100">
      <w:pPr>
        <w:pStyle w:val="BodyText2"/>
        <w:rPr>
          <w:rFonts w:ascii="Arial" w:hAnsi="Arial" w:cs="Arial"/>
          <w:b w:val="0"/>
          <w:bCs w:val="0"/>
          <w:sz w:val="22"/>
          <w:szCs w:val="22"/>
        </w:rPr>
      </w:pPr>
    </w:p>
    <w:p w14:paraId="2AA1A230" w14:textId="77777777" w:rsidR="00911102" w:rsidRPr="00961100" w:rsidRDefault="00911102" w:rsidP="0034138A">
      <w:pPr>
        <w:pStyle w:val="BodyText2"/>
        <w:numPr>
          <w:ilvl w:val="0"/>
          <w:numId w:val="28"/>
        </w:numPr>
        <w:ind w:left="0"/>
        <w:jc w:val="center"/>
        <w:rPr>
          <w:rFonts w:ascii="Arial" w:hAnsi="Arial" w:cs="Arial"/>
          <w:bCs w:val="0"/>
          <w:sz w:val="22"/>
          <w:szCs w:val="22"/>
        </w:rPr>
      </w:pPr>
      <w:r w:rsidRPr="00961100">
        <w:rPr>
          <w:rFonts w:ascii="Arial" w:hAnsi="Arial" w:cs="Arial"/>
          <w:bCs w:val="0"/>
          <w:sz w:val="22"/>
          <w:szCs w:val="22"/>
        </w:rPr>
        <w:t>Članak</w:t>
      </w:r>
    </w:p>
    <w:p w14:paraId="15D7CE93" w14:textId="77777777" w:rsidR="00911102" w:rsidRPr="00961100" w:rsidRDefault="00911102" w:rsidP="00961100">
      <w:pPr>
        <w:pStyle w:val="BodyText2"/>
        <w:rPr>
          <w:rFonts w:ascii="Arial" w:hAnsi="Arial" w:cs="Arial"/>
          <w:b w:val="0"/>
          <w:bCs w:val="0"/>
          <w:sz w:val="22"/>
          <w:szCs w:val="22"/>
        </w:rPr>
      </w:pPr>
    </w:p>
    <w:p w14:paraId="131CADA7" w14:textId="77777777" w:rsidR="00911102" w:rsidRPr="00961100" w:rsidRDefault="00911102" w:rsidP="00961100">
      <w:pPr>
        <w:pStyle w:val="BodyText2"/>
        <w:rPr>
          <w:rFonts w:ascii="Arial" w:hAnsi="Arial" w:cs="Arial"/>
          <w:b w:val="0"/>
          <w:bCs w:val="0"/>
          <w:sz w:val="22"/>
          <w:szCs w:val="22"/>
        </w:rPr>
      </w:pPr>
      <w:r w:rsidRPr="00961100">
        <w:rPr>
          <w:rFonts w:ascii="Arial" w:hAnsi="Arial" w:cs="Arial"/>
          <w:b w:val="0"/>
          <w:bCs w:val="0"/>
          <w:sz w:val="22"/>
          <w:szCs w:val="22"/>
        </w:rPr>
        <w:t>Pravomoćno okončani stegovni spisi ulažu se u arhivu Komore, te se čuvaju 10 (deset) godina nakon zadnjeg rješenja stegovnog tijela.</w:t>
      </w:r>
    </w:p>
    <w:p w14:paraId="4E3EA7C0" w14:textId="77777777" w:rsidR="003420D6" w:rsidRPr="00961100" w:rsidRDefault="003420D6" w:rsidP="00961100">
      <w:pPr>
        <w:pStyle w:val="BodyText2"/>
        <w:rPr>
          <w:rFonts w:ascii="Arial" w:hAnsi="Arial" w:cs="Arial"/>
          <w:bCs w:val="0"/>
          <w:iCs/>
          <w:sz w:val="22"/>
          <w:szCs w:val="22"/>
        </w:rPr>
      </w:pPr>
    </w:p>
    <w:p w14:paraId="54B6408C" w14:textId="77777777" w:rsidR="00E81618" w:rsidRPr="00961100" w:rsidRDefault="00E81618" w:rsidP="00961100">
      <w:pPr>
        <w:pStyle w:val="BodyText2"/>
        <w:jc w:val="center"/>
        <w:rPr>
          <w:rFonts w:ascii="Arial" w:hAnsi="Arial" w:cs="Arial"/>
          <w:bCs w:val="0"/>
          <w:iCs/>
          <w:sz w:val="22"/>
          <w:szCs w:val="22"/>
        </w:rPr>
      </w:pPr>
      <w:r w:rsidRPr="00961100">
        <w:rPr>
          <w:rFonts w:ascii="Arial" w:hAnsi="Arial" w:cs="Arial"/>
          <w:bCs w:val="0"/>
          <w:iCs/>
          <w:sz w:val="22"/>
          <w:szCs w:val="22"/>
        </w:rPr>
        <w:t>TROŠKOVI POSTUPKA</w:t>
      </w:r>
    </w:p>
    <w:p w14:paraId="6ED725DB" w14:textId="77777777" w:rsidR="00E81618" w:rsidRPr="00961100" w:rsidRDefault="00E81618" w:rsidP="00961100">
      <w:pPr>
        <w:pStyle w:val="BodyText2"/>
        <w:jc w:val="center"/>
        <w:rPr>
          <w:rFonts w:ascii="Arial" w:hAnsi="Arial" w:cs="Arial"/>
          <w:bCs w:val="0"/>
          <w:iCs/>
          <w:sz w:val="22"/>
          <w:szCs w:val="22"/>
        </w:rPr>
      </w:pPr>
    </w:p>
    <w:p w14:paraId="4ED42B15" w14:textId="77777777" w:rsidR="00E81618" w:rsidRPr="00961100" w:rsidRDefault="00911102"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3C85AD74" w14:textId="77777777" w:rsidR="00E81618" w:rsidRPr="00961100" w:rsidRDefault="00E81618" w:rsidP="00961100">
      <w:pPr>
        <w:pStyle w:val="BodyText2"/>
        <w:rPr>
          <w:rFonts w:ascii="Arial" w:hAnsi="Arial" w:cs="Arial"/>
          <w:b w:val="0"/>
          <w:bCs w:val="0"/>
          <w:iCs/>
          <w:sz w:val="22"/>
          <w:szCs w:val="22"/>
        </w:rPr>
      </w:pPr>
    </w:p>
    <w:p w14:paraId="6F5C1966" w14:textId="77777777" w:rsidR="00E81618" w:rsidRPr="00961100" w:rsidRDefault="00E81618" w:rsidP="00961100">
      <w:pPr>
        <w:pStyle w:val="BodyText2"/>
        <w:rPr>
          <w:rFonts w:ascii="Arial" w:hAnsi="Arial" w:cs="Arial"/>
          <w:b w:val="0"/>
          <w:sz w:val="22"/>
          <w:szCs w:val="22"/>
        </w:rPr>
      </w:pPr>
      <w:r w:rsidRPr="00961100">
        <w:rPr>
          <w:rFonts w:ascii="Arial" w:hAnsi="Arial" w:cs="Arial"/>
          <w:b w:val="0"/>
          <w:sz w:val="22"/>
          <w:szCs w:val="22"/>
        </w:rPr>
        <w:t>Troškovi postupka su izdaci koji su potrebni za provođenje stegovnog postupka, a obuhvaćaju troškove stegovnog tužitelja, prvostupanjskog vi</w:t>
      </w:r>
      <w:r w:rsidR="00477F19" w:rsidRPr="00961100">
        <w:rPr>
          <w:rFonts w:ascii="Arial" w:hAnsi="Arial" w:cs="Arial"/>
          <w:b w:val="0"/>
          <w:sz w:val="22"/>
          <w:szCs w:val="22"/>
        </w:rPr>
        <w:t>jeća i drugostupanjskog vijeća.</w:t>
      </w:r>
    </w:p>
    <w:p w14:paraId="3B474B3A" w14:textId="77777777" w:rsidR="00477F19" w:rsidRPr="00961100" w:rsidRDefault="00477F19" w:rsidP="00961100">
      <w:pPr>
        <w:pStyle w:val="BodyText2"/>
        <w:rPr>
          <w:rFonts w:ascii="Arial" w:hAnsi="Arial" w:cs="Arial"/>
          <w:b w:val="0"/>
          <w:sz w:val="22"/>
          <w:szCs w:val="22"/>
        </w:rPr>
      </w:pPr>
    </w:p>
    <w:p w14:paraId="391DBC93" w14:textId="77777777" w:rsidR="00E81618" w:rsidRPr="00961100" w:rsidRDefault="00E81618" w:rsidP="00961100">
      <w:pPr>
        <w:pStyle w:val="BodyText2"/>
        <w:rPr>
          <w:rFonts w:ascii="Arial" w:hAnsi="Arial" w:cs="Arial"/>
          <w:b w:val="0"/>
          <w:sz w:val="22"/>
          <w:szCs w:val="22"/>
        </w:rPr>
      </w:pPr>
      <w:r w:rsidRPr="00961100">
        <w:rPr>
          <w:rFonts w:ascii="Arial" w:hAnsi="Arial" w:cs="Arial"/>
          <w:b w:val="0"/>
          <w:sz w:val="22"/>
          <w:szCs w:val="22"/>
        </w:rPr>
        <w:t xml:space="preserve">Troškove stegovnog postupka snosi optuženi ako je proglašen krivim za djelo koje mu se stavlja na teret. Troškove stegovnog postupka optuženi mora </w:t>
      </w:r>
      <w:r w:rsidR="00477F19" w:rsidRPr="00961100">
        <w:rPr>
          <w:rFonts w:ascii="Arial" w:hAnsi="Arial" w:cs="Arial"/>
          <w:b w:val="0"/>
          <w:sz w:val="22"/>
          <w:szCs w:val="22"/>
        </w:rPr>
        <w:t xml:space="preserve">podmiri Komori </w:t>
      </w:r>
      <w:r w:rsidRPr="00961100">
        <w:rPr>
          <w:rFonts w:ascii="Arial" w:hAnsi="Arial" w:cs="Arial"/>
          <w:b w:val="0"/>
          <w:sz w:val="22"/>
          <w:szCs w:val="22"/>
        </w:rPr>
        <w:t>u roku od 15 dana od pravomoćnosti presude kojom je odlučeno o troškovima postupka.</w:t>
      </w:r>
    </w:p>
    <w:p w14:paraId="44D81856" w14:textId="77777777" w:rsidR="00E81618" w:rsidRPr="00961100" w:rsidRDefault="00E81618" w:rsidP="00961100">
      <w:pPr>
        <w:pStyle w:val="BodyText2"/>
        <w:rPr>
          <w:rFonts w:ascii="Arial" w:hAnsi="Arial" w:cs="Arial"/>
          <w:b w:val="0"/>
          <w:sz w:val="22"/>
          <w:szCs w:val="22"/>
        </w:rPr>
      </w:pPr>
    </w:p>
    <w:p w14:paraId="312A7947" w14:textId="77777777" w:rsidR="00E81618" w:rsidRPr="00961100" w:rsidRDefault="00E81618" w:rsidP="00961100">
      <w:pPr>
        <w:pStyle w:val="BodyText2"/>
        <w:rPr>
          <w:rFonts w:ascii="Arial" w:hAnsi="Arial" w:cs="Arial"/>
          <w:b w:val="0"/>
          <w:sz w:val="22"/>
          <w:szCs w:val="22"/>
        </w:rPr>
      </w:pPr>
      <w:r w:rsidRPr="00961100">
        <w:rPr>
          <w:rFonts w:ascii="Arial" w:hAnsi="Arial" w:cs="Arial"/>
          <w:b w:val="0"/>
          <w:sz w:val="22"/>
          <w:szCs w:val="22"/>
        </w:rPr>
        <w:t xml:space="preserve">U slučaju oslobađajuće presude ili obustave  postupka, troškove stegovnog postupka </w:t>
      </w:r>
      <w:r w:rsidR="00477F19" w:rsidRPr="00961100">
        <w:rPr>
          <w:rFonts w:ascii="Arial" w:hAnsi="Arial" w:cs="Arial"/>
          <w:b w:val="0"/>
          <w:sz w:val="22"/>
          <w:szCs w:val="22"/>
        </w:rPr>
        <w:t>koji su bili nužni za vođenje stegovnog postupka snosi Komora</w:t>
      </w:r>
      <w:r w:rsidRPr="00961100">
        <w:rPr>
          <w:rFonts w:ascii="Arial" w:hAnsi="Arial" w:cs="Arial"/>
          <w:b w:val="0"/>
          <w:sz w:val="22"/>
          <w:szCs w:val="22"/>
        </w:rPr>
        <w:t>.</w:t>
      </w:r>
      <w:r w:rsidR="00477F19" w:rsidRPr="00961100">
        <w:rPr>
          <w:rFonts w:ascii="Arial" w:hAnsi="Arial" w:cs="Arial"/>
          <w:b w:val="0"/>
          <w:sz w:val="22"/>
          <w:szCs w:val="22"/>
        </w:rPr>
        <w:t xml:space="preserve"> Pod nužnim troškovima smatraju se troškovi stegovnog tužitelja, prvostupanjskog i drugostupanjskog sudskog vijeća.</w:t>
      </w:r>
    </w:p>
    <w:p w14:paraId="457B710F" w14:textId="77777777" w:rsidR="00477F19" w:rsidRPr="00961100" w:rsidRDefault="00477F19" w:rsidP="00961100">
      <w:pPr>
        <w:pStyle w:val="BodyText2"/>
        <w:rPr>
          <w:rFonts w:ascii="Arial" w:hAnsi="Arial" w:cs="Arial"/>
          <w:b w:val="0"/>
          <w:sz w:val="22"/>
          <w:szCs w:val="22"/>
        </w:rPr>
      </w:pPr>
    </w:p>
    <w:p w14:paraId="2BAD253E" w14:textId="77777777" w:rsidR="00477F19" w:rsidRPr="00961100" w:rsidRDefault="00477F19" w:rsidP="00961100">
      <w:pPr>
        <w:pStyle w:val="BodyText2"/>
        <w:rPr>
          <w:rFonts w:ascii="Arial" w:hAnsi="Arial" w:cs="Arial"/>
          <w:b w:val="0"/>
          <w:sz w:val="22"/>
          <w:szCs w:val="22"/>
        </w:rPr>
      </w:pPr>
      <w:r w:rsidRPr="00961100">
        <w:rPr>
          <w:rFonts w:ascii="Arial" w:hAnsi="Arial" w:cs="Arial"/>
          <w:b w:val="0"/>
          <w:sz w:val="22"/>
          <w:szCs w:val="22"/>
        </w:rPr>
        <w:t>Trošak stegovnog postupka povodom izdavanja stegovnog naloga određuje se u paušalnom iznosu kojeg odredi stegovni sud.</w:t>
      </w:r>
    </w:p>
    <w:p w14:paraId="2C7A785E" w14:textId="77777777" w:rsidR="001F2663" w:rsidRPr="00961100" w:rsidRDefault="001F2663" w:rsidP="00961100">
      <w:pPr>
        <w:pStyle w:val="BodyText2"/>
        <w:rPr>
          <w:rFonts w:ascii="Arial" w:hAnsi="Arial" w:cs="Arial"/>
          <w:b w:val="0"/>
          <w:sz w:val="22"/>
          <w:szCs w:val="22"/>
        </w:rPr>
      </w:pPr>
    </w:p>
    <w:p w14:paraId="71687481" w14:textId="77777777" w:rsidR="001F2663" w:rsidRPr="00961100" w:rsidRDefault="001F2663" w:rsidP="00961100">
      <w:pPr>
        <w:pStyle w:val="BodyText2"/>
        <w:rPr>
          <w:rFonts w:ascii="Arial" w:hAnsi="Arial" w:cs="Arial"/>
          <w:b w:val="0"/>
          <w:sz w:val="22"/>
          <w:szCs w:val="22"/>
        </w:rPr>
      </w:pPr>
      <w:r w:rsidRPr="00961100">
        <w:rPr>
          <w:rFonts w:ascii="Arial" w:hAnsi="Arial" w:cs="Arial"/>
          <w:b w:val="0"/>
          <w:sz w:val="22"/>
          <w:szCs w:val="22"/>
        </w:rPr>
        <w:t>Odluku o visini troškova stegovnog postupka donosi Upravni Odbor.</w:t>
      </w:r>
    </w:p>
    <w:p w14:paraId="4F4A6835" w14:textId="77777777" w:rsidR="00E81618" w:rsidRPr="00961100" w:rsidRDefault="00E81618" w:rsidP="00961100">
      <w:pPr>
        <w:pStyle w:val="BodyText2"/>
        <w:rPr>
          <w:rFonts w:ascii="Arial" w:hAnsi="Arial" w:cs="Arial"/>
          <w:b w:val="0"/>
          <w:sz w:val="22"/>
          <w:szCs w:val="22"/>
        </w:rPr>
      </w:pPr>
    </w:p>
    <w:p w14:paraId="748C9018" w14:textId="77777777" w:rsidR="000238F0" w:rsidRPr="00961100" w:rsidRDefault="00911102" w:rsidP="0034138A">
      <w:pPr>
        <w:pStyle w:val="BodyText2"/>
        <w:numPr>
          <w:ilvl w:val="0"/>
          <w:numId w:val="28"/>
        </w:numPr>
        <w:ind w:left="0"/>
        <w:jc w:val="center"/>
        <w:rPr>
          <w:rFonts w:ascii="Arial" w:hAnsi="Arial" w:cs="Arial"/>
          <w:sz w:val="22"/>
          <w:szCs w:val="22"/>
        </w:rPr>
      </w:pPr>
      <w:r w:rsidRPr="00961100">
        <w:rPr>
          <w:rFonts w:ascii="Arial" w:hAnsi="Arial" w:cs="Arial"/>
          <w:sz w:val="22"/>
          <w:szCs w:val="22"/>
        </w:rPr>
        <w:t>Članak</w:t>
      </w:r>
    </w:p>
    <w:p w14:paraId="4F80D690" w14:textId="77777777" w:rsidR="000238F0" w:rsidRPr="00961100" w:rsidRDefault="000238F0" w:rsidP="00961100">
      <w:pPr>
        <w:pStyle w:val="BodyText2"/>
        <w:rPr>
          <w:rFonts w:ascii="Arial" w:hAnsi="Arial" w:cs="Arial"/>
          <w:b w:val="0"/>
          <w:sz w:val="22"/>
          <w:szCs w:val="22"/>
        </w:rPr>
      </w:pPr>
    </w:p>
    <w:p w14:paraId="1CB4373E" w14:textId="77777777" w:rsidR="000238F0" w:rsidRPr="00961100" w:rsidRDefault="000238F0" w:rsidP="00961100">
      <w:pPr>
        <w:pStyle w:val="BodyText2"/>
        <w:rPr>
          <w:rFonts w:ascii="Arial" w:hAnsi="Arial" w:cs="Arial"/>
          <w:b w:val="0"/>
          <w:sz w:val="22"/>
          <w:szCs w:val="22"/>
        </w:rPr>
      </w:pPr>
      <w:r w:rsidRPr="00961100">
        <w:rPr>
          <w:rFonts w:ascii="Arial" w:hAnsi="Arial" w:cs="Arial"/>
          <w:b w:val="0"/>
          <w:sz w:val="22"/>
          <w:szCs w:val="22"/>
        </w:rPr>
        <w:t>Visina nagrade koja se isplaćuje sucima, visina naknade troškova sucima, vještacima i drugim stručnim osobama čije je stručno znanje potrebno u postupku, određena je Odlukom o nagradama i naknadama troškova sucima i drugim osobama u postupcima pred stegovnim tijelima Komore.</w:t>
      </w:r>
    </w:p>
    <w:p w14:paraId="48B812B3" w14:textId="77777777" w:rsidR="000238F0" w:rsidRPr="00961100" w:rsidRDefault="000238F0" w:rsidP="00961100">
      <w:pPr>
        <w:pStyle w:val="BodyText2"/>
        <w:rPr>
          <w:rFonts w:ascii="Arial" w:hAnsi="Arial" w:cs="Arial"/>
          <w:b w:val="0"/>
          <w:sz w:val="22"/>
          <w:szCs w:val="22"/>
        </w:rPr>
      </w:pPr>
    </w:p>
    <w:p w14:paraId="58B23A50" w14:textId="77777777" w:rsidR="000238F0" w:rsidRPr="00961100" w:rsidRDefault="000238F0" w:rsidP="00961100">
      <w:pPr>
        <w:pStyle w:val="BodyText2"/>
        <w:rPr>
          <w:rFonts w:ascii="Arial" w:hAnsi="Arial" w:cs="Arial"/>
          <w:b w:val="0"/>
          <w:sz w:val="22"/>
          <w:szCs w:val="22"/>
        </w:rPr>
      </w:pPr>
      <w:r w:rsidRPr="00961100">
        <w:rPr>
          <w:rFonts w:ascii="Arial" w:hAnsi="Arial" w:cs="Arial"/>
          <w:b w:val="0"/>
          <w:sz w:val="22"/>
          <w:szCs w:val="22"/>
        </w:rPr>
        <w:t>Odluku iz stavka 1. ovoga članka donosi Upravni odbor</w:t>
      </w:r>
      <w:r w:rsidR="00E420C6" w:rsidRPr="00961100">
        <w:rPr>
          <w:rFonts w:ascii="Arial" w:hAnsi="Arial" w:cs="Arial"/>
          <w:b w:val="0"/>
          <w:sz w:val="22"/>
          <w:szCs w:val="22"/>
        </w:rPr>
        <w:t xml:space="preserve"> Komore</w:t>
      </w:r>
      <w:r w:rsidRPr="00961100">
        <w:rPr>
          <w:rFonts w:ascii="Arial" w:hAnsi="Arial" w:cs="Arial"/>
          <w:b w:val="0"/>
          <w:sz w:val="22"/>
          <w:szCs w:val="22"/>
        </w:rPr>
        <w:t>.</w:t>
      </w:r>
    </w:p>
    <w:p w14:paraId="4873EE5F" w14:textId="77777777" w:rsidR="000238F0" w:rsidRPr="00961100" w:rsidRDefault="000238F0" w:rsidP="00961100">
      <w:pPr>
        <w:pStyle w:val="BodyText2"/>
        <w:rPr>
          <w:rFonts w:ascii="Arial" w:hAnsi="Arial" w:cs="Arial"/>
          <w:b w:val="0"/>
          <w:sz w:val="22"/>
          <w:szCs w:val="22"/>
        </w:rPr>
      </w:pPr>
    </w:p>
    <w:p w14:paraId="228C8E27" w14:textId="77777777" w:rsidR="00E81618" w:rsidRPr="00961100" w:rsidRDefault="00E81618" w:rsidP="00961100">
      <w:pPr>
        <w:pStyle w:val="BodyText2"/>
        <w:jc w:val="center"/>
        <w:rPr>
          <w:rFonts w:ascii="Arial" w:hAnsi="Arial" w:cs="Arial"/>
          <w:bCs w:val="0"/>
          <w:sz w:val="22"/>
          <w:szCs w:val="22"/>
        </w:rPr>
      </w:pPr>
      <w:r w:rsidRPr="00961100">
        <w:rPr>
          <w:rFonts w:ascii="Arial" w:hAnsi="Arial" w:cs="Arial"/>
          <w:bCs w:val="0"/>
          <w:sz w:val="22"/>
          <w:szCs w:val="22"/>
        </w:rPr>
        <w:t>Polaganje predujma za troškove postupka</w:t>
      </w:r>
    </w:p>
    <w:p w14:paraId="05362744" w14:textId="77777777" w:rsidR="00E81618" w:rsidRPr="00961100" w:rsidRDefault="00E81618" w:rsidP="00961100">
      <w:pPr>
        <w:pStyle w:val="BodyText2"/>
        <w:rPr>
          <w:rFonts w:ascii="Arial" w:hAnsi="Arial" w:cs="Arial"/>
          <w:bCs w:val="0"/>
          <w:sz w:val="22"/>
          <w:szCs w:val="22"/>
        </w:rPr>
      </w:pPr>
    </w:p>
    <w:p w14:paraId="098D1EEB" w14:textId="77777777" w:rsidR="00E81618" w:rsidRPr="00961100" w:rsidRDefault="00911102" w:rsidP="0034138A">
      <w:pPr>
        <w:pStyle w:val="BodyText2"/>
        <w:numPr>
          <w:ilvl w:val="0"/>
          <w:numId w:val="28"/>
        </w:numPr>
        <w:ind w:left="0"/>
        <w:jc w:val="center"/>
        <w:rPr>
          <w:rFonts w:ascii="Arial" w:hAnsi="Arial" w:cs="Arial"/>
          <w:sz w:val="22"/>
          <w:szCs w:val="22"/>
        </w:rPr>
      </w:pPr>
      <w:r w:rsidRPr="00961100">
        <w:rPr>
          <w:rFonts w:ascii="Arial" w:hAnsi="Arial" w:cs="Arial"/>
          <w:bCs w:val="0"/>
          <w:iCs/>
          <w:sz w:val="22"/>
          <w:szCs w:val="22"/>
        </w:rPr>
        <w:t>Članak</w:t>
      </w:r>
    </w:p>
    <w:p w14:paraId="05E7CE3A" w14:textId="77777777" w:rsidR="00E81618" w:rsidRPr="00961100" w:rsidRDefault="00E81618" w:rsidP="00961100">
      <w:pPr>
        <w:pStyle w:val="BodyText2"/>
        <w:rPr>
          <w:rFonts w:ascii="Arial" w:hAnsi="Arial" w:cs="Arial"/>
          <w:sz w:val="22"/>
          <w:szCs w:val="22"/>
        </w:rPr>
      </w:pPr>
    </w:p>
    <w:p w14:paraId="28DF4B08" w14:textId="77777777" w:rsidR="00E81618" w:rsidRPr="00961100" w:rsidRDefault="00E81618" w:rsidP="00961100">
      <w:pPr>
        <w:pStyle w:val="BodyText2"/>
        <w:rPr>
          <w:rFonts w:ascii="Arial" w:hAnsi="Arial" w:cs="Arial"/>
          <w:b w:val="0"/>
          <w:bCs w:val="0"/>
          <w:sz w:val="22"/>
          <w:szCs w:val="22"/>
        </w:rPr>
      </w:pPr>
      <w:r w:rsidRPr="00961100">
        <w:rPr>
          <w:rFonts w:ascii="Arial" w:hAnsi="Arial" w:cs="Arial"/>
          <w:b w:val="0"/>
          <w:bCs w:val="0"/>
          <w:sz w:val="22"/>
          <w:szCs w:val="22"/>
        </w:rPr>
        <w:t>Kad u postupku jedna ili obje stranke trebaju položiti predujam za troškove koji će nastati zbog izvođenja dokaza, stegovni tužitelj ili predsjednik prvostupanjskog vijeća pozvati će stranke da u blagajnu polože ili na račun Komore uplate predujam.</w:t>
      </w:r>
      <w:r w:rsidR="001F2663" w:rsidRPr="00961100">
        <w:rPr>
          <w:rFonts w:ascii="Arial" w:hAnsi="Arial" w:cs="Arial"/>
          <w:b w:val="0"/>
          <w:bCs w:val="0"/>
          <w:sz w:val="22"/>
          <w:szCs w:val="22"/>
        </w:rPr>
        <w:t xml:space="preserve"> Ukoliko stranka ne položi predujam u ostavljenom roku da se predloženi dokazi neće izvoditi.</w:t>
      </w:r>
    </w:p>
    <w:p w14:paraId="194E4215" w14:textId="77777777" w:rsidR="00E81618" w:rsidRPr="00961100" w:rsidRDefault="00E81618" w:rsidP="00961100">
      <w:pPr>
        <w:pStyle w:val="BodyText2"/>
        <w:rPr>
          <w:rFonts w:ascii="Arial" w:hAnsi="Arial" w:cs="Arial"/>
          <w:b w:val="0"/>
          <w:bCs w:val="0"/>
          <w:sz w:val="22"/>
          <w:szCs w:val="22"/>
        </w:rPr>
      </w:pPr>
    </w:p>
    <w:p w14:paraId="6A49E0BD" w14:textId="77777777" w:rsidR="00E81618" w:rsidRPr="00961100" w:rsidRDefault="00E81618" w:rsidP="00961100">
      <w:pPr>
        <w:pStyle w:val="BodyText2"/>
        <w:rPr>
          <w:rFonts w:ascii="Arial" w:hAnsi="Arial" w:cs="Arial"/>
          <w:b w:val="0"/>
          <w:bCs w:val="0"/>
          <w:sz w:val="22"/>
          <w:szCs w:val="22"/>
        </w:rPr>
      </w:pPr>
      <w:r w:rsidRPr="00961100">
        <w:rPr>
          <w:rFonts w:ascii="Arial" w:hAnsi="Arial" w:cs="Arial"/>
          <w:b w:val="0"/>
          <w:bCs w:val="0"/>
          <w:sz w:val="22"/>
          <w:szCs w:val="22"/>
        </w:rPr>
        <w:t>U odluci kojom se određuje polaganje predujma navesti će se naziv ili ime i prezime pozvanog, iznos koji treba predujmiti, rok do kojeg treba položiti predujam i posljedice koje će nastupiti ako se predujam ne položi.</w:t>
      </w:r>
    </w:p>
    <w:p w14:paraId="2F3FACF2" w14:textId="77777777" w:rsidR="00E81618" w:rsidRPr="00961100" w:rsidRDefault="00E81618" w:rsidP="00961100">
      <w:pPr>
        <w:pStyle w:val="BodyText2"/>
        <w:rPr>
          <w:rFonts w:ascii="Arial" w:hAnsi="Arial" w:cs="Arial"/>
          <w:b w:val="0"/>
          <w:bCs w:val="0"/>
          <w:sz w:val="22"/>
          <w:szCs w:val="22"/>
        </w:rPr>
      </w:pPr>
    </w:p>
    <w:p w14:paraId="38DA842D" w14:textId="77777777" w:rsidR="00B91315" w:rsidRPr="00961100" w:rsidRDefault="00E81618" w:rsidP="00961100">
      <w:pPr>
        <w:pStyle w:val="BodyText2"/>
        <w:rPr>
          <w:rFonts w:ascii="Arial" w:hAnsi="Arial" w:cs="Arial"/>
          <w:b w:val="0"/>
          <w:bCs w:val="0"/>
          <w:sz w:val="22"/>
          <w:szCs w:val="22"/>
        </w:rPr>
      </w:pPr>
      <w:r w:rsidRPr="00961100">
        <w:rPr>
          <w:rFonts w:ascii="Arial" w:hAnsi="Arial" w:cs="Arial"/>
          <w:b w:val="0"/>
          <w:bCs w:val="0"/>
          <w:sz w:val="22"/>
          <w:szCs w:val="22"/>
        </w:rPr>
        <w:t>Kada stranka dokaže da je položila predujam, nastaviti će se  i provesti sve radnje s kojima je trebalo čekati polaganje predujma.</w:t>
      </w:r>
    </w:p>
    <w:p w14:paraId="320D7808" w14:textId="77777777" w:rsidR="00CB1BE4" w:rsidRPr="00961100" w:rsidRDefault="00CB1BE4" w:rsidP="00961100">
      <w:pPr>
        <w:pStyle w:val="BodyText2"/>
        <w:jc w:val="center"/>
        <w:rPr>
          <w:rFonts w:ascii="Arial" w:hAnsi="Arial" w:cs="Arial"/>
          <w:i/>
          <w:iCs/>
          <w:sz w:val="22"/>
          <w:szCs w:val="22"/>
        </w:rPr>
      </w:pPr>
    </w:p>
    <w:p w14:paraId="49C2A1E6" w14:textId="77777777" w:rsidR="00F72C0C" w:rsidRPr="00961100" w:rsidRDefault="00AA548F" w:rsidP="00961100">
      <w:pPr>
        <w:pStyle w:val="BodyText2"/>
        <w:jc w:val="center"/>
        <w:rPr>
          <w:rFonts w:ascii="Arial" w:hAnsi="Arial" w:cs="Arial"/>
          <w:sz w:val="22"/>
          <w:szCs w:val="22"/>
        </w:rPr>
      </w:pPr>
      <w:r w:rsidRPr="00961100">
        <w:rPr>
          <w:rFonts w:ascii="Arial" w:hAnsi="Arial" w:cs="Arial"/>
          <w:iCs/>
          <w:sz w:val="22"/>
          <w:szCs w:val="22"/>
        </w:rPr>
        <w:t xml:space="preserve">UPISNIK </w:t>
      </w:r>
      <w:r w:rsidR="00F72C0C" w:rsidRPr="00961100">
        <w:rPr>
          <w:rFonts w:ascii="Arial" w:hAnsi="Arial" w:cs="Arial"/>
          <w:iCs/>
          <w:sz w:val="22"/>
          <w:szCs w:val="22"/>
        </w:rPr>
        <w:t>STEGOVNIH POSTUPAKA</w:t>
      </w:r>
    </w:p>
    <w:p w14:paraId="4AC9C9F9" w14:textId="77777777" w:rsidR="00F72C0C" w:rsidRPr="00961100" w:rsidRDefault="00F72C0C" w:rsidP="00961100">
      <w:pPr>
        <w:pStyle w:val="BodyText2"/>
        <w:rPr>
          <w:rFonts w:ascii="Arial" w:hAnsi="Arial" w:cs="Arial"/>
          <w:sz w:val="22"/>
          <w:szCs w:val="22"/>
        </w:rPr>
      </w:pPr>
    </w:p>
    <w:p w14:paraId="3A5631FF" w14:textId="77777777" w:rsidR="00F72C0C" w:rsidRPr="00961100" w:rsidRDefault="00911102" w:rsidP="0034138A">
      <w:pPr>
        <w:pStyle w:val="BodyText2"/>
        <w:numPr>
          <w:ilvl w:val="0"/>
          <w:numId w:val="28"/>
        </w:numPr>
        <w:ind w:left="0"/>
        <w:jc w:val="center"/>
        <w:rPr>
          <w:rFonts w:ascii="Arial" w:hAnsi="Arial" w:cs="Arial"/>
          <w:sz w:val="22"/>
          <w:szCs w:val="22"/>
        </w:rPr>
      </w:pPr>
      <w:r w:rsidRPr="00961100">
        <w:rPr>
          <w:rFonts w:ascii="Arial" w:hAnsi="Arial" w:cs="Arial"/>
          <w:bCs w:val="0"/>
          <w:iCs/>
          <w:sz w:val="22"/>
          <w:szCs w:val="22"/>
        </w:rPr>
        <w:t>Članak</w:t>
      </w:r>
    </w:p>
    <w:p w14:paraId="17C8C3A1" w14:textId="77777777" w:rsidR="00F72C0C" w:rsidRPr="00961100" w:rsidRDefault="00F72C0C" w:rsidP="00961100">
      <w:pPr>
        <w:pStyle w:val="BodyText2"/>
        <w:rPr>
          <w:rFonts w:ascii="Arial" w:hAnsi="Arial" w:cs="Arial"/>
          <w:sz w:val="22"/>
          <w:szCs w:val="22"/>
        </w:rPr>
      </w:pPr>
    </w:p>
    <w:p w14:paraId="0C05AF9D" w14:textId="77777777" w:rsidR="00F72C0C" w:rsidRPr="00961100" w:rsidRDefault="00F72C0C" w:rsidP="00961100">
      <w:pPr>
        <w:pStyle w:val="BodyText2"/>
        <w:rPr>
          <w:rFonts w:ascii="Arial" w:hAnsi="Arial" w:cs="Arial"/>
          <w:b w:val="0"/>
          <w:sz w:val="22"/>
          <w:szCs w:val="22"/>
        </w:rPr>
      </w:pPr>
      <w:r w:rsidRPr="00961100">
        <w:rPr>
          <w:rFonts w:ascii="Arial" w:hAnsi="Arial" w:cs="Arial"/>
          <w:b w:val="0"/>
          <w:sz w:val="22"/>
          <w:szCs w:val="22"/>
        </w:rPr>
        <w:t>Komora za sve stegovne postupke vodi jedinstvenu evidenciju stegovnih postupaka. Evidencija se vodi u osobnom računalu. U evidenciji se nalaze podaci o tijeku stegovnog postupka i svim radnjama poduzetim u postupku.</w:t>
      </w:r>
    </w:p>
    <w:p w14:paraId="512ECF62" w14:textId="77777777" w:rsidR="002D1642" w:rsidRPr="00961100" w:rsidRDefault="002D1642" w:rsidP="00961100">
      <w:pPr>
        <w:jc w:val="both"/>
        <w:rPr>
          <w:rFonts w:ascii="Arial" w:hAnsi="Arial" w:cs="Arial"/>
          <w:color w:val="FF0000"/>
          <w:sz w:val="22"/>
          <w:szCs w:val="22"/>
        </w:rPr>
      </w:pPr>
    </w:p>
    <w:p w14:paraId="0BD6C908" w14:textId="77777777" w:rsidR="00B975DC" w:rsidRPr="00961100" w:rsidRDefault="00B975DC" w:rsidP="00961100">
      <w:pPr>
        <w:pStyle w:val="BodyText2"/>
        <w:jc w:val="center"/>
        <w:rPr>
          <w:rFonts w:ascii="Arial" w:hAnsi="Arial" w:cs="Arial"/>
          <w:iCs/>
          <w:sz w:val="22"/>
          <w:szCs w:val="22"/>
        </w:rPr>
      </w:pPr>
      <w:r w:rsidRPr="00961100">
        <w:rPr>
          <w:rFonts w:ascii="Arial" w:hAnsi="Arial" w:cs="Arial"/>
          <w:iCs/>
          <w:sz w:val="22"/>
          <w:szCs w:val="22"/>
        </w:rPr>
        <w:t>PRIJELAZNE I ZAVRŠNE ODREDBE</w:t>
      </w:r>
    </w:p>
    <w:p w14:paraId="49EAF6FF" w14:textId="77777777" w:rsidR="00B975DC" w:rsidRPr="00961100" w:rsidRDefault="00B975DC" w:rsidP="00961100">
      <w:pPr>
        <w:pStyle w:val="BodyText2"/>
        <w:jc w:val="center"/>
        <w:rPr>
          <w:rFonts w:ascii="Arial" w:hAnsi="Arial" w:cs="Arial"/>
          <w:b w:val="0"/>
          <w:bCs w:val="0"/>
          <w:i/>
          <w:iCs/>
          <w:sz w:val="22"/>
          <w:szCs w:val="22"/>
        </w:rPr>
      </w:pPr>
    </w:p>
    <w:p w14:paraId="56126C3A" w14:textId="77777777" w:rsidR="00B975DC" w:rsidRPr="00961100" w:rsidRDefault="00911102" w:rsidP="0034138A">
      <w:pPr>
        <w:pStyle w:val="BodyText2"/>
        <w:numPr>
          <w:ilvl w:val="0"/>
          <w:numId w:val="28"/>
        </w:numPr>
        <w:ind w:left="0"/>
        <w:jc w:val="center"/>
        <w:rPr>
          <w:rFonts w:ascii="Arial" w:hAnsi="Arial" w:cs="Arial"/>
          <w:sz w:val="22"/>
          <w:szCs w:val="22"/>
        </w:rPr>
      </w:pPr>
      <w:r w:rsidRPr="00961100">
        <w:rPr>
          <w:rFonts w:ascii="Arial" w:hAnsi="Arial" w:cs="Arial"/>
          <w:bCs w:val="0"/>
          <w:iCs/>
          <w:sz w:val="22"/>
          <w:szCs w:val="22"/>
        </w:rPr>
        <w:t>Članak</w:t>
      </w:r>
    </w:p>
    <w:p w14:paraId="1BCED3E0" w14:textId="77777777" w:rsidR="00B975DC" w:rsidRPr="00961100" w:rsidRDefault="00B975DC" w:rsidP="00961100">
      <w:pPr>
        <w:pStyle w:val="BodyText2"/>
        <w:rPr>
          <w:rFonts w:ascii="Arial" w:hAnsi="Arial" w:cs="Arial"/>
          <w:sz w:val="22"/>
          <w:szCs w:val="22"/>
        </w:rPr>
      </w:pPr>
    </w:p>
    <w:p w14:paraId="68A2F3F1" w14:textId="77777777" w:rsidR="00B15155" w:rsidRPr="00961100" w:rsidRDefault="00BF5F87" w:rsidP="00961100">
      <w:pPr>
        <w:pStyle w:val="BodyText2"/>
        <w:rPr>
          <w:rFonts w:ascii="Arial" w:hAnsi="Arial" w:cs="Arial"/>
          <w:b w:val="0"/>
          <w:bCs w:val="0"/>
          <w:iCs/>
          <w:sz w:val="22"/>
          <w:szCs w:val="22"/>
        </w:rPr>
      </w:pPr>
      <w:r w:rsidRPr="00961100">
        <w:rPr>
          <w:rFonts w:ascii="Arial" w:hAnsi="Arial" w:cs="Arial"/>
          <w:b w:val="0"/>
          <w:bCs w:val="0"/>
          <w:iCs/>
          <w:sz w:val="22"/>
          <w:szCs w:val="22"/>
        </w:rPr>
        <w:t xml:space="preserve">Postupci započeti po Pravilniku o stegovnom postupanju klasa: </w:t>
      </w:r>
      <w:r w:rsidR="000B6FCA" w:rsidRPr="00961100">
        <w:rPr>
          <w:rFonts w:ascii="Arial" w:hAnsi="Arial" w:cs="Arial"/>
          <w:b w:val="0"/>
          <w:bCs w:val="0"/>
          <w:iCs/>
          <w:sz w:val="22"/>
          <w:szCs w:val="22"/>
        </w:rPr>
        <w:t>100-01/09-01/1</w:t>
      </w:r>
      <w:r w:rsidRPr="00961100">
        <w:rPr>
          <w:rFonts w:ascii="Arial" w:hAnsi="Arial" w:cs="Arial"/>
          <w:b w:val="0"/>
          <w:bCs w:val="0"/>
          <w:iCs/>
          <w:sz w:val="22"/>
          <w:szCs w:val="22"/>
        </w:rPr>
        <w:t xml:space="preserve"> </w:t>
      </w:r>
      <w:proofErr w:type="spellStart"/>
      <w:r w:rsidRPr="00961100">
        <w:rPr>
          <w:rFonts w:ascii="Arial" w:hAnsi="Arial" w:cs="Arial"/>
          <w:b w:val="0"/>
          <w:bCs w:val="0"/>
          <w:iCs/>
          <w:sz w:val="22"/>
          <w:szCs w:val="22"/>
        </w:rPr>
        <w:t>ur.broj</w:t>
      </w:r>
      <w:proofErr w:type="spellEnd"/>
      <w:r w:rsidRPr="00961100">
        <w:rPr>
          <w:rFonts w:ascii="Arial" w:hAnsi="Arial" w:cs="Arial"/>
          <w:b w:val="0"/>
          <w:bCs w:val="0"/>
          <w:iCs/>
          <w:sz w:val="22"/>
          <w:szCs w:val="22"/>
        </w:rPr>
        <w:t xml:space="preserve">: </w:t>
      </w:r>
      <w:r w:rsidR="000B6FCA" w:rsidRPr="00961100">
        <w:rPr>
          <w:rFonts w:ascii="Arial" w:hAnsi="Arial" w:cs="Arial"/>
          <w:b w:val="0"/>
          <w:bCs w:val="0"/>
          <w:iCs/>
          <w:sz w:val="22"/>
          <w:szCs w:val="22"/>
        </w:rPr>
        <w:t>504-00-09-4</w:t>
      </w:r>
      <w:r w:rsidRPr="00961100">
        <w:rPr>
          <w:rFonts w:ascii="Arial" w:hAnsi="Arial" w:cs="Arial"/>
          <w:b w:val="0"/>
          <w:bCs w:val="0"/>
          <w:iCs/>
          <w:sz w:val="22"/>
          <w:szCs w:val="22"/>
        </w:rPr>
        <w:t xml:space="preserve"> od </w:t>
      </w:r>
      <w:r w:rsidR="000B6FCA" w:rsidRPr="00961100">
        <w:rPr>
          <w:rFonts w:ascii="Arial" w:hAnsi="Arial" w:cs="Arial"/>
          <w:b w:val="0"/>
          <w:bCs w:val="0"/>
          <w:iCs/>
          <w:sz w:val="22"/>
          <w:szCs w:val="22"/>
        </w:rPr>
        <w:t>30. rujna 2009.</w:t>
      </w:r>
      <w:r w:rsidRPr="00961100">
        <w:rPr>
          <w:rFonts w:ascii="Arial" w:hAnsi="Arial" w:cs="Arial"/>
          <w:b w:val="0"/>
          <w:bCs w:val="0"/>
          <w:iCs/>
          <w:sz w:val="22"/>
          <w:szCs w:val="22"/>
        </w:rPr>
        <w:t xml:space="preserve"> do stupanja na snagu ovog Pravilnika dovršiti će se prema odredbama tog Pravilnika o stegovnom postupanju klasa: </w:t>
      </w:r>
      <w:r w:rsidR="000B6FCA" w:rsidRPr="00961100">
        <w:rPr>
          <w:rFonts w:ascii="Arial" w:hAnsi="Arial" w:cs="Arial"/>
          <w:b w:val="0"/>
          <w:bCs w:val="0"/>
          <w:iCs/>
          <w:sz w:val="22"/>
          <w:szCs w:val="22"/>
        </w:rPr>
        <w:t>100-01/09-01/1</w:t>
      </w:r>
      <w:r w:rsidRPr="00961100">
        <w:rPr>
          <w:rFonts w:ascii="Arial" w:hAnsi="Arial" w:cs="Arial"/>
          <w:b w:val="0"/>
          <w:bCs w:val="0"/>
          <w:iCs/>
          <w:sz w:val="22"/>
          <w:szCs w:val="22"/>
        </w:rPr>
        <w:t xml:space="preserve"> </w:t>
      </w:r>
      <w:proofErr w:type="spellStart"/>
      <w:r w:rsidRPr="00961100">
        <w:rPr>
          <w:rFonts w:ascii="Arial" w:hAnsi="Arial" w:cs="Arial"/>
          <w:b w:val="0"/>
          <w:bCs w:val="0"/>
          <w:iCs/>
          <w:sz w:val="22"/>
          <w:szCs w:val="22"/>
        </w:rPr>
        <w:t>ur.broj</w:t>
      </w:r>
      <w:proofErr w:type="spellEnd"/>
      <w:r w:rsidR="00344999">
        <w:rPr>
          <w:rFonts w:ascii="Arial" w:hAnsi="Arial" w:cs="Arial"/>
          <w:b w:val="0"/>
          <w:bCs w:val="0"/>
          <w:iCs/>
          <w:sz w:val="22"/>
          <w:szCs w:val="22"/>
        </w:rPr>
        <w:t xml:space="preserve">: </w:t>
      </w:r>
      <w:r w:rsidR="000B6FCA" w:rsidRPr="00961100">
        <w:rPr>
          <w:rFonts w:ascii="Arial" w:hAnsi="Arial" w:cs="Arial"/>
          <w:b w:val="0"/>
          <w:bCs w:val="0"/>
          <w:iCs/>
          <w:sz w:val="22"/>
          <w:szCs w:val="22"/>
        </w:rPr>
        <w:t>504-00-09-4 od 30. rujna 2009. godine.</w:t>
      </w:r>
    </w:p>
    <w:p w14:paraId="4E754DE6" w14:textId="77777777" w:rsidR="000B6FCA" w:rsidRPr="00961100" w:rsidRDefault="000B6FCA" w:rsidP="00961100">
      <w:pPr>
        <w:pStyle w:val="BodyText2"/>
        <w:rPr>
          <w:rFonts w:ascii="Arial" w:hAnsi="Arial" w:cs="Arial"/>
          <w:b w:val="0"/>
          <w:bCs w:val="0"/>
          <w:iCs/>
          <w:sz w:val="22"/>
          <w:szCs w:val="22"/>
        </w:rPr>
      </w:pPr>
    </w:p>
    <w:p w14:paraId="053A593C" w14:textId="77777777" w:rsidR="00B975DC" w:rsidRPr="00961100" w:rsidRDefault="00911102" w:rsidP="0034138A">
      <w:pPr>
        <w:pStyle w:val="BodyText2"/>
        <w:numPr>
          <w:ilvl w:val="0"/>
          <w:numId w:val="28"/>
        </w:numPr>
        <w:ind w:left="0"/>
        <w:jc w:val="center"/>
        <w:rPr>
          <w:rFonts w:ascii="Arial" w:hAnsi="Arial" w:cs="Arial"/>
          <w:bCs w:val="0"/>
          <w:iCs/>
          <w:sz w:val="22"/>
          <w:szCs w:val="22"/>
        </w:rPr>
      </w:pPr>
      <w:r w:rsidRPr="00961100">
        <w:rPr>
          <w:rFonts w:ascii="Arial" w:hAnsi="Arial" w:cs="Arial"/>
          <w:bCs w:val="0"/>
          <w:iCs/>
          <w:sz w:val="22"/>
          <w:szCs w:val="22"/>
        </w:rPr>
        <w:t>Članak</w:t>
      </w:r>
    </w:p>
    <w:p w14:paraId="2A7DFCC2" w14:textId="77777777" w:rsidR="0031687B" w:rsidRPr="00961100" w:rsidRDefault="0031687B" w:rsidP="00961100">
      <w:pPr>
        <w:pStyle w:val="BodyText2"/>
        <w:jc w:val="center"/>
        <w:rPr>
          <w:rFonts w:ascii="Arial" w:hAnsi="Arial" w:cs="Arial"/>
          <w:sz w:val="22"/>
          <w:szCs w:val="22"/>
        </w:rPr>
      </w:pPr>
    </w:p>
    <w:p w14:paraId="3E566D87" w14:textId="77777777" w:rsidR="000B6FCA" w:rsidRPr="00961100" w:rsidRDefault="0031687B" w:rsidP="00961100">
      <w:pPr>
        <w:pStyle w:val="BodyText2"/>
        <w:rPr>
          <w:rFonts w:ascii="Arial" w:hAnsi="Arial" w:cs="Arial"/>
          <w:b w:val="0"/>
          <w:bCs w:val="0"/>
          <w:iCs/>
          <w:sz w:val="22"/>
          <w:szCs w:val="22"/>
        </w:rPr>
      </w:pPr>
      <w:r w:rsidRPr="00961100">
        <w:rPr>
          <w:rFonts w:ascii="Arial" w:hAnsi="Arial" w:cs="Arial"/>
          <w:b w:val="0"/>
          <w:sz w:val="22"/>
          <w:szCs w:val="22"/>
        </w:rPr>
        <w:t xml:space="preserve">Stupanjem na snagu ovoga Pravilnika prestaje važiti </w:t>
      </w:r>
      <w:r w:rsidR="00BF5F87" w:rsidRPr="00961100">
        <w:rPr>
          <w:rFonts w:ascii="Arial" w:hAnsi="Arial" w:cs="Arial"/>
          <w:b w:val="0"/>
          <w:sz w:val="22"/>
          <w:szCs w:val="22"/>
        </w:rPr>
        <w:t xml:space="preserve">Pravilniku o stegovnom postupanju klasa: </w:t>
      </w:r>
      <w:r w:rsidR="000B6FCA" w:rsidRPr="00961100">
        <w:rPr>
          <w:rFonts w:ascii="Arial" w:hAnsi="Arial" w:cs="Arial"/>
          <w:b w:val="0"/>
          <w:bCs w:val="0"/>
          <w:iCs/>
          <w:sz w:val="22"/>
          <w:szCs w:val="22"/>
        </w:rPr>
        <w:t xml:space="preserve">100-01/09-01/1 </w:t>
      </w:r>
      <w:proofErr w:type="spellStart"/>
      <w:r w:rsidR="000B6FCA" w:rsidRPr="00961100">
        <w:rPr>
          <w:rFonts w:ascii="Arial" w:hAnsi="Arial" w:cs="Arial"/>
          <w:b w:val="0"/>
          <w:bCs w:val="0"/>
          <w:iCs/>
          <w:sz w:val="22"/>
          <w:szCs w:val="22"/>
        </w:rPr>
        <w:t>ur.broj</w:t>
      </w:r>
      <w:proofErr w:type="spellEnd"/>
      <w:r w:rsidR="00344999">
        <w:rPr>
          <w:rFonts w:ascii="Arial" w:hAnsi="Arial" w:cs="Arial"/>
          <w:b w:val="0"/>
          <w:bCs w:val="0"/>
          <w:iCs/>
          <w:sz w:val="22"/>
          <w:szCs w:val="22"/>
        </w:rPr>
        <w:t xml:space="preserve">: </w:t>
      </w:r>
      <w:r w:rsidR="000B6FCA" w:rsidRPr="00961100">
        <w:rPr>
          <w:rFonts w:ascii="Arial" w:hAnsi="Arial" w:cs="Arial"/>
          <w:b w:val="0"/>
          <w:bCs w:val="0"/>
          <w:iCs/>
          <w:sz w:val="22"/>
          <w:szCs w:val="22"/>
        </w:rPr>
        <w:t>504-00-09-4 od 30. rujna 2009. godine.</w:t>
      </w:r>
    </w:p>
    <w:p w14:paraId="14B49FB9" w14:textId="77777777" w:rsidR="0031687B" w:rsidRPr="00961100" w:rsidRDefault="0031687B" w:rsidP="00961100">
      <w:pPr>
        <w:pStyle w:val="BodyText2"/>
        <w:rPr>
          <w:rFonts w:ascii="Arial" w:hAnsi="Arial" w:cs="Arial"/>
          <w:b w:val="0"/>
          <w:bCs w:val="0"/>
          <w:sz w:val="22"/>
          <w:szCs w:val="22"/>
        </w:rPr>
      </w:pPr>
    </w:p>
    <w:p w14:paraId="70604137" w14:textId="77777777" w:rsidR="0031687B" w:rsidRPr="00961100" w:rsidRDefault="00911102" w:rsidP="0034138A">
      <w:pPr>
        <w:pStyle w:val="BodyText2"/>
        <w:numPr>
          <w:ilvl w:val="0"/>
          <w:numId w:val="28"/>
        </w:numPr>
        <w:ind w:left="0"/>
        <w:jc w:val="center"/>
        <w:rPr>
          <w:rFonts w:ascii="Arial" w:hAnsi="Arial" w:cs="Arial"/>
          <w:bCs w:val="0"/>
          <w:sz w:val="22"/>
          <w:szCs w:val="22"/>
        </w:rPr>
      </w:pPr>
      <w:r w:rsidRPr="00961100">
        <w:rPr>
          <w:rFonts w:ascii="Arial" w:hAnsi="Arial" w:cs="Arial"/>
          <w:bCs w:val="0"/>
          <w:sz w:val="22"/>
          <w:szCs w:val="22"/>
        </w:rPr>
        <w:t>Članak</w:t>
      </w:r>
    </w:p>
    <w:p w14:paraId="37B2BFFC" w14:textId="77777777" w:rsidR="0031687B" w:rsidRPr="00961100" w:rsidRDefault="0031687B" w:rsidP="00961100">
      <w:pPr>
        <w:pStyle w:val="BodyText2"/>
        <w:rPr>
          <w:rFonts w:ascii="Arial" w:hAnsi="Arial" w:cs="Arial"/>
          <w:b w:val="0"/>
          <w:bCs w:val="0"/>
          <w:sz w:val="22"/>
          <w:szCs w:val="22"/>
        </w:rPr>
      </w:pPr>
    </w:p>
    <w:p w14:paraId="5F7BFAB1" w14:textId="77777777" w:rsidR="0031687B" w:rsidRPr="00961100" w:rsidRDefault="00344999" w:rsidP="00961100">
      <w:pPr>
        <w:pStyle w:val="BodyText2"/>
        <w:rPr>
          <w:rFonts w:ascii="Arial" w:hAnsi="Arial" w:cs="Arial"/>
          <w:b w:val="0"/>
          <w:bCs w:val="0"/>
          <w:sz w:val="22"/>
          <w:szCs w:val="22"/>
        </w:rPr>
      </w:pPr>
      <w:r>
        <w:rPr>
          <w:rFonts w:ascii="Arial" w:hAnsi="Arial" w:cs="Arial"/>
          <w:b w:val="0"/>
          <w:bCs w:val="0"/>
          <w:sz w:val="22"/>
          <w:szCs w:val="22"/>
        </w:rPr>
        <w:t>Ovaj P</w:t>
      </w:r>
      <w:r w:rsidR="00B975DC" w:rsidRPr="00961100">
        <w:rPr>
          <w:rFonts w:ascii="Arial" w:hAnsi="Arial" w:cs="Arial"/>
          <w:b w:val="0"/>
          <w:bCs w:val="0"/>
          <w:sz w:val="22"/>
          <w:szCs w:val="22"/>
        </w:rPr>
        <w:t xml:space="preserve">ravilnik stupa na snagu </w:t>
      </w:r>
      <w:r w:rsidR="00380DAA" w:rsidRPr="00961100">
        <w:rPr>
          <w:rFonts w:ascii="Arial" w:hAnsi="Arial" w:cs="Arial"/>
          <w:b w:val="0"/>
          <w:bCs w:val="0"/>
          <w:sz w:val="22"/>
          <w:szCs w:val="22"/>
        </w:rPr>
        <w:t>danom donošenja</w:t>
      </w:r>
      <w:r w:rsidR="00FC23EB" w:rsidRPr="00961100">
        <w:rPr>
          <w:rFonts w:ascii="Arial" w:hAnsi="Arial" w:cs="Arial"/>
          <w:b w:val="0"/>
          <w:bCs w:val="0"/>
          <w:sz w:val="22"/>
          <w:szCs w:val="22"/>
        </w:rPr>
        <w:t xml:space="preserve"> i objavit će se na </w:t>
      </w:r>
      <w:r w:rsidR="00BF5F87" w:rsidRPr="00961100">
        <w:rPr>
          <w:rFonts w:ascii="Arial" w:hAnsi="Arial" w:cs="Arial"/>
          <w:b w:val="0"/>
          <w:bCs w:val="0"/>
          <w:sz w:val="22"/>
          <w:szCs w:val="22"/>
        </w:rPr>
        <w:t xml:space="preserve">internetskoj </w:t>
      </w:r>
      <w:r w:rsidR="00FC23EB" w:rsidRPr="00961100">
        <w:rPr>
          <w:rFonts w:ascii="Arial" w:hAnsi="Arial" w:cs="Arial"/>
          <w:b w:val="0"/>
          <w:bCs w:val="0"/>
          <w:sz w:val="22"/>
          <w:szCs w:val="22"/>
        </w:rPr>
        <w:t>stranici Komore</w:t>
      </w:r>
      <w:r w:rsidR="00234CE0" w:rsidRPr="00961100">
        <w:rPr>
          <w:rFonts w:ascii="Arial" w:hAnsi="Arial" w:cs="Arial"/>
          <w:b w:val="0"/>
          <w:bCs w:val="0"/>
          <w:sz w:val="22"/>
          <w:szCs w:val="22"/>
        </w:rPr>
        <w:t>.</w:t>
      </w:r>
    </w:p>
    <w:p w14:paraId="324D3177" w14:textId="77777777" w:rsidR="00234CE0" w:rsidRPr="00961100" w:rsidRDefault="00234CE0" w:rsidP="00961100">
      <w:pPr>
        <w:pStyle w:val="BodyText2"/>
        <w:rPr>
          <w:rFonts w:ascii="Arial" w:hAnsi="Arial" w:cs="Arial"/>
          <w:b w:val="0"/>
          <w:bCs w:val="0"/>
          <w:sz w:val="22"/>
          <w:szCs w:val="22"/>
        </w:rPr>
      </w:pPr>
    </w:p>
    <w:p w14:paraId="566F81EA" w14:textId="77777777" w:rsidR="00344999" w:rsidRDefault="000B6FCA" w:rsidP="00961100">
      <w:pPr>
        <w:pStyle w:val="BodyText2"/>
        <w:rPr>
          <w:rFonts w:ascii="Arial" w:hAnsi="Arial" w:cs="Arial"/>
          <w:b w:val="0"/>
          <w:bCs w:val="0"/>
          <w:sz w:val="22"/>
          <w:szCs w:val="22"/>
        </w:rPr>
      </w:pPr>
      <w:r w:rsidRPr="00961100">
        <w:rPr>
          <w:rFonts w:ascii="Arial" w:hAnsi="Arial" w:cs="Arial"/>
          <w:b w:val="0"/>
          <w:bCs w:val="0"/>
          <w:sz w:val="22"/>
          <w:szCs w:val="22"/>
        </w:rPr>
        <w:tab/>
      </w:r>
      <w:r w:rsidRPr="00961100">
        <w:rPr>
          <w:rFonts w:ascii="Arial" w:hAnsi="Arial" w:cs="Arial"/>
          <w:b w:val="0"/>
          <w:bCs w:val="0"/>
          <w:sz w:val="22"/>
          <w:szCs w:val="22"/>
        </w:rPr>
        <w:tab/>
      </w:r>
    </w:p>
    <w:p w14:paraId="0ED7C620" w14:textId="77777777" w:rsidR="00344999" w:rsidRDefault="00344999" w:rsidP="00961100">
      <w:pPr>
        <w:pStyle w:val="BodyText2"/>
        <w:rPr>
          <w:rFonts w:ascii="Arial" w:hAnsi="Arial" w:cs="Arial"/>
          <w:b w:val="0"/>
          <w:bCs w:val="0"/>
          <w:sz w:val="22"/>
          <w:szCs w:val="22"/>
        </w:rPr>
      </w:pPr>
    </w:p>
    <w:p w14:paraId="06D8847B" w14:textId="77777777" w:rsidR="00344999" w:rsidRPr="00961100" w:rsidRDefault="00344999" w:rsidP="00344999">
      <w:pPr>
        <w:pStyle w:val="BodyText2"/>
        <w:jc w:val="center"/>
        <w:rPr>
          <w:rFonts w:ascii="Arial" w:hAnsi="Arial" w:cs="Arial"/>
          <w:b w:val="0"/>
          <w:bCs w:val="0"/>
          <w:sz w:val="22"/>
          <w:szCs w:val="22"/>
        </w:rPr>
      </w:pPr>
      <w:r w:rsidRPr="00961100">
        <w:rPr>
          <w:rFonts w:ascii="Arial" w:hAnsi="Arial" w:cs="Arial"/>
          <w:b w:val="0"/>
          <w:bCs w:val="0"/>
          <w:sz w:val="22"/>
          <w:szCs w:val="22"/>
        </w:rPr>
        <w:t>Predsjednik</w:t>
      </w:r>
    </w:p>
    <w:p w14:paraId="3B5F27C5" w14:textId="77777777" w:rsidR="00BF5F87" w:rsidRDefault="00BF5F87" w:rsidP="00344999">
      <w:pPr>
        <w:pStyle w:val="BodyText2"/>
        <w:jc w:val="center"/>
        <w:rPr>
          <w:rFonts w:ascii="Arial" w:hAnsi="Arial" w:cs="Arial"/>
          <w:b w:val="0"/>
          <w:bCs w:val="0"/>
          <w:sz w:val="22"/>
          <w:szCs w:val="22"/>
        </w:rPr>
      </w:pPr>
      <w:r w:rsidRPr="00961100">
        <w:rPr>
          <w:rFonts w:ascii="Arial" w:hAnsi="Arial" w:cs="Arial"/>
          <w:b w:val="0"/>
          <w:bCs w:val="0"/>
          <w:sz w:val="22"/>
          <w:szCs w:val="22"/>
        </w:rPr>
        <w:t>Hrvatske komore inženjera elektrotehnike</w:t>
      </w:r>
    </w:p>
    <w:p w14:paraId="4C85762D" w14:textId="77777777" w:rsidR="00344999" w:rsidRPr="00961100" w:rsidRDefault="00344999" w:rsidP="00344999">
      <w:pPr>
        <w:pStyle w:val="BodyText2"/>
        <w:jc w:val="center"/>
        <w:rPr>
          <w:rFonts w:ascii="Arial" w:hAnsi="Arial" w:cs="Arial"/>
          <w:b w:val="0"/>
          <w:bCs w:val="0"/>
          <w:sz w:val="22"/>
          <w:szCs w:val="22"/>
        </w:rPr>
      </w:pPr>
    </w:p>
    <w:p w14:paraId="37136C5F" w14:textId="77777777" w:rsidR="00B975DC" w:rsidRPr="00961100" w:rsidRDefault="0034138A" w:rsidP="00344999">
      <w:pPr>
        <w:pStyle w:val="BodyText2"/>
        <w:ind w:firstLine="708"/>
        <w:jc w:val="center"/>
        <w:rPr>
          <w:rFonts w:ascii="Arial" w:hAnsi="Arial" w:cs="Arial"/>
          <w:b w:val="0"/>
          <w:bCs w:val="0"/>
          <w:sz w:val="22"/>
          <w:szCs w:val="22"/>
        </w:rPr>
      </w:pPr>
      <w:r>
        <w:rPr>
          <w:rFonts w:ascii="Arial" w:hAnsi="Arial" w:cs="Arial"/>
          <w:b w:val="0"/>
          <w:bCs w:val="0"/>
          <w:sz w:val="22"/>
          <w:szCs w:val="22"/>
        </w:rPr>
        <w:t>Živko Radović,</w:t>
      </w:r>
      <w:r w:rsidR="00BF5F87" w:rsidRPr="00961100">
        <w:rPr>
          <w:rFonts w:ascii="Arial" w:hAnsi="Arial" w:cs="Arial"/>
          <w:b w:val="0"/>
          <w:bCs w:val="0"/>
          <w:sz w:val="22"/>
          <w:szCs w:val="22"/>
        </w:rPr>
        <w:t xml:space="preserve"> </w:t>
      </w:r>
      <w:proofErr w:type="spellStart"/>
      <w:r w:rsidR="00BF5F87" w:rsidRPr="00961100">
        <w:rPr>
          <w:rFonts w:ascii="Arial" w:hAnsi="Arial" w:cs="Arial"/>
          <w:b w:val="0"/>
          <w:bCs w:val="0"/>
          <w:sz w:val="22"/>
          <w:szCs w:val="22"/>
        </w:rPr>
        <w:t>dipl.ing.el</w:t>
      </w:r>
      <w:proofErr w:type="spellEnd"/>
      <w:r w:rsidR="00BF5F87" w:rsidRPr="00961100">
        <w:rPr>
          <w:rFonts w:ascii="Arial" w:hAnsi="Arial" w:cs="Arial"/>
          <w:b w:val="0"/>
          <w:bCs w:val="0"/>
          <w:sz w:val="22"/>
          <w:szCs w:val="22"/>
        </w:rPr>
        <w:t>.</w:t>
      </w:r>
    </w:p>
    <w:sectPr w:rsidR="00B975DC" w:rsidRPr="00961100">
      <w:headerReference w:type="even" r:id="rId8"/>
      <w:headerReference w:type="default" r:id="rId9"/>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5C9E" w14:textId="77777777" w:rsidR="00394A34" w:rsidRDefault="00394A34">
      <w:r>
        <w:separator/>
      </w:r>
    </w:p>
  </w:endnote>
  <w:endnote w:type="continuationSeparator" w:id="0">
    <w:p w14:paraId="7C86A095" w14:textId="77777777" w:rsidR="00394A34" w:rsidRDefault="0039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3E5F" w14:textId="77777777" w:rsidR="00394A34" w:rsidRDefault="00394A34">
      <w:r>
        <w:separator/>
      </w:r>
    </w:p>
  </w:footnote>
  <w:footnote w:type="continuationSeparator" w:id="0">
    <w:p w14:paraId="1AE50E15" w14:textId="77777777" w:rsidR="00394A34" w:rsidRDefault="00394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6825" w14:textId="77777777" w:rsidR="00E805FB" w:rsidRDefault="00E805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722A3" w14:textId="77777777" w:rsidR="00E805FB" w:rsidRDefault="00E80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85EE" w14:textId="77777777" w:rsidR="00E805FB" w:rsidRDefault="00E805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684D">
      <w:rPr>
        <w:rStyle w:val="PageNumber"/>
        <w:noProof/>
      </w:rPr>
      <w:t>21</w:t>
    </w:r>
    <w:r>
      <w:rPr>
        <w:rStyle w:val="PageNumber"/>
      </w:rPr>
      <w:fldChar w:fldCharType="end"/>
    </w:r>
  </w:p>
  <w:p w14:paraId="0054E138" w14:textId="77777777" w:rsidR="00E805FB" w:rsidRDefault="00E80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B8B"/>
    <w:multiLevelType w:val="hybridMultilevel"/>
    <w:tmpl w:val="CF462BC6"/>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875597"/>
    <w:multiLevelType w:val="hybridMultilevel"/>
    <w:tmpl w:val="A8F89F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A17B7C"/>
    <w:multiLevelType w:val="hybridMultilevel"/>
    <w:tmpl w:val="4AF88D76"/>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2205ED"/>
    <w:multiLevelType w:val="hybridMultilevel"/>
    <w:tmpl w:val="92BA66B4"/>
    <w:lvl w:ilvl="0" w:tplc="89A400DE">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C3B8E"/>
    <w:multiLevelType w:val="hybridMultilevel"/>
    <w:tmpl w:val="ED3CCF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F50872"/>
    <w:multiLevelType w:val="hybridMultilevel"/>
    <w:tmpl w:val="42064A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7256CB"/>
    <w:multiLevelType w:val="hybridMultilevel"/>
    <w:tmpl w:val="B3F2C766"/>
    <w:lvl w:ilvl="0" w:tplc="041A000F">
      <w:start w:val="1"/>
      <w:numFmt w:val="decimal"/>
      <w:lvlText w:val="%1."/>
      <w:lvlJc w:val="left"/>
      <w:pPr>
        <w:ind w:left="92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CB010D"/>
    <w:multiLevelType w:val="hybridMultilevel"/>
    <w:tmpl w:val="78CC8D88"/>
    <w:lvl w:ilvl="0" w:tplc="59EE8322">
      <w:start w:val="32"/>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8D495A"/>
    <w:multiLevelType w:val="hybridMultilevel"/>
    <w:tmpl w:val="A370AE72"/>
    <w:lvl w:ilvl="0" w:tplc="9CB2D84E">
      <w:start w:val="59"/>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D229C8"/>
    <w:multiLevelType w:val="hybridMultilevel"/>
    <w:tmpl w:val="2CC63142"/>
    <w:lvl w:ilvl="0" w:tplc="0B40068A">
      <w:start w:val="37"/>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185F23"/>
    <w:multiLevelType w:val="hybridMultilevel"/>
    <w:tmpl w:val="30129F58"/>
    <w:lvl w:ilvl="0" w:tplc="3F1A4F80">
      <w:start w:val="32"/>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80550A"/>
    <w:multiLevelType w:val="hybridMultilevel"/>
    <w:tmpl w:val="3E606766"/>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39D4B51"/>
    <w:multiLevelType w:val="hybridMultilevel"/>
    <w:tmpl w:val="44A00F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F02555"/>
    <w:multiLevelType w:val="hybridMultilevel"/>
    <w:tmpl w:val="B3A65730"/>
    <w:lvl w:ilvl="0" w:tplc="2BDAC538">
      <w:start w:val="5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982EC7"/>
    <w:multiLevelType w:val="hybridMultilevel"/>
    <w:tmpl w:val="72BE8640"/>
    <w:lvl w:ilvl="0" w:tplc="041A000F">
      <w:start w:val="1"/>
      <w:numFmt w:val="decimal"/>
      <w:lvlText w:val="%1."/>
      <w:lvlJc w:val="left"/>
      <w:pPr>
        <w:ind w:left="92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26D214C"/>
    <w:multiLevelType w:val="hybridMultilevel"/>
    <w:tmpl w:val="B3F2C766"/>
    <w:lvl w:ilvl="0" w:tplc="041A000F">
      <w:start w:val="1"/>
      <w:numFmt w:val="decimal"/>
      <w:lvlText w:val="%1."/>
      <w:lvlJc w:val="left"/>
      <w:pPr>
        <w:ind w:left="92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086667"/>
    <w:multiLevelType w:val="hybridMultilevel"/>
    <w:tmpl w:val="9886D7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2CF243D"/>
    <w:multiLevelType w:val="hybridMultilevel"/>
    <w:tmpl w:val="F4B08CA2"/>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082643"/>
    <w:multiLevelType w:val="hybridMultilevel"/>
    <w:tmpl w:val="1486BA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A61DF5"/>
    <w:multiLevelType w:val="hybridMultilevel"/>
    <w:tmpl w:val="FB0800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A845D7"/>
    <w:multiLevelType w:val="hybridMultilevel"/>
    <w:tmpl w:val="0CA228CC"/>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595936"/>
    <w:multiLevelType w:val="hybridMultilevel"/>
    <w:tmpl w:val="67A6AD38"/>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454ACE"/>
    <w:multiLevelType w:val="hybridMultilevel"/>
    <w:tmpl w:val="FF8669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91431B"/>
    <w:multiLevelType w:val="hybridMultilevel"/>
    <w:tmpl w:val="638682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9422FD"/>
    <w:multiLevelType w:val="hybridMultilevel"/>
    <w:tmpl w:val="D6AC0B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05C5861"/>
    <w:multiLevelType w:val="hybridMultilevel"/>
    <w:tmpl w:val="812E3D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8578FB"/>
    <w:multiLevelType w:val="hybridMultilevel"/>
    <w:tmpl w:val="EDD223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8"/>
  </w:num>
  <w:num w:numId="3">
    <w:abstractNumId w:val="6"/>
  </w:num>
  <w:num w:numId="4">
    <w:abstractNumId w:val="12"/>
  </w:num>
  <w:num w:numId="5">
    <w:abstractNumId w:val="2"/>
  </w:num>
  <w:num w:numId="6">
    <w:abstractNumId w:val="11"/>
  </w:num>
  <w:num w:numId="7">
    <w:abstractNumId w:val="19"/>
  </w:num>
  <w:num w:numId="8">
    <w:abstractNumId w:val="22"/>
  </w:num>
  <w:num w:numId="9">
    <w:abstractNumId w:val="17"/>
  </w:num>
  <w:num w:numId="10">
    <w:abstractNumId w:val="21"/>
  </w:num>
  <w:num w:numId="11">
    <w:abstractNumId w:val="5"/>
  </w:num>
  <w:num w:numId="12">
    <w:abstractNumId w:val="15"/>
  </w:num>
  <w:num w:numId="13">
    <w:abstractNumId w:val="9"/>
  </w:num>
  <w:num w:numId="14">
    <w:abstractNumId w:val="20"/>
  </w:num>
  <w:num w:numId="15">
    <w:abstractNumId w:val="4"/>
  </w:num>
  <w:num w:numId="16">
    <w:abstractNumId w:val="1"/>
  </w:num>
  <w:num w:numId="17">
    <w:abstractNumId w:val="26"/>
  </w:num>
  <w:num w:numId="18">
    <w:abstractNumId w:val="25"/>
  </w:num>
  <w:num w:numId="19">
    <w:abstractNumId w:val="23"/>
  </w:num>
  <w:num w:numId="20">
    <w:abstractNumId w:val="24"/>
  </w:num>
  <w:num w:numId="21">
    <w:abstractNumId w:val="16"/>
  </w:num>
  <w:num w:numId="22">
    <w:abstractNumId w:val="18"/>
  </w:num>
  <w:num w:numId="23">
    <w:abstractNumId w:val="0"/>
  </w:num>
  <w:num w:numId="24">
    <w:abstractNumId w:val="3"/>
  </w:num>
  <w:num w:numId="25">
    <w:abstractNumId w:val="3"/>
    <w:lvlOverride w:ilvl="0">
      <w:lvl w:ilvl="0" w:tplc="89A400DE">
        <w:start w:val="9"/>
        <w:numFmt w:val="decimal"/>
        <w:lvlText w:val="%1."/>
        <w:lvlJc w:val="left"/>
        <w:pPr>
          <w:ind w:left="720" w:hanging="360"/>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26">
    <w:abstractNumId w:val="10"/>
  </w:num>
  <w:num w:numId="27">
    <w:abstractNumId w:val="7"/>
  </w:num>
  <w:num w:numId="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0B"/>
    <w:rsid w:val="00002B57"/>
    <w:rsid w:val="00003CBC"/>
    <w:rsid w:val="00004C25"/>
    <w:rsid w:val="0000655F"/>
    <w:rsid w:val="00012207"/>
    <w:rsid w:val="00014B00"/>
    <w:rsid w:val="000238F0"/>
    <w:rsid w:val="00023B81"/>
    <w:rsid w:val="00025F60"/>
    <w:rsid w:val="00045099"/>
    <w:rsid w:val="00050928"/>
    <w:rsid w:val="0007128F"/>
    <w:rsid w:val="000B6FCA"/>
    <w:rsid w:val="000C1215"/>
    <w:rsid w:val="000C13C5"/>
    <w:rsid w:val="000C5DC7"/>
    <w:rsid w:val="000C60E5"/>
    <w:rsid w:val="000C6E58"/>
    <w:rsid w:val="000D1E99"/>
    <w:rsid w:val="000E25FA"/>
    <w:rsid w:val="000E3A2E"/>
    <w:rsid w:val="000F77EF"/>
    <w:rsid w:val="00112867"/>
    <w:rsid w:val="0013337D"/>
    <w:rsid w:val="00136D64"/>
    <w:rsid w:val="00140FF3"/>
    <w:rsid w:val="001606B9"/>
    <w:rsid w:val="00160D41"/>
    <w:rsid w:val="00164AA0"/>
    <w:rsid w:val="00175F56"/>
    <w:rsid w:val="0018369C"/>
    <w:rsid w:val="00187678"/>
    <w:rsid w:val="00196FF7"/>
    <w:rsid w:val="0019706C"/>
    <w:rsid w:val="001B565A"/>
    <w:rsid w:val="001D4C56"/>
    <w:rsid w:val="001D53C4"/>
    <w:rsid w:val="001E3893"/>
    <w:rsid w:val="001F2663"/>
    <w:rsid w:val="001F3CEF"/>
    <w:rsid w:val="002121A5"/>
    <w:rsid w:val="0021379B"/>
    <w:rsid w:val="00234CE0"/>
    <w:rsid w:val="00250850"/>
    <w:rsid w:val="00263BC4"/>
    <w:rsid w:val="002669B8"/>
    <w:rsid w:val="00271615"/>
    <w:rsid w:val="002878D3"/>
    <w:rsid w:val="00294574"/>
    <w:rsid w:val="002A40BF"/>
    <w:rsid w:val="002B1196"/>
    <w:rsid w:val="002B6B57"/>
    <w:rsid w:val="002C236F"/>
    <w:rsid w:val="002C3B95"/>
    <w:rsid w:val="002C7C60"/>
    <w:rsid w:val="002D1642"/>
    <w:rsid w:val="002D654E"/>
    <w:rsid w:val="002D6E74"/>
    <w:rsid w:val="002D7209"/>
    <w:rsid w:val="002E1CDD"/>
    <w:rsid w:val="002E2363"/>
    <w:rsid w:val="00301772"/>
    <w:rsid w:val="003025DE"/>
    <w:rsid w:val="003042CB"/>
    <w:rsid w:val="00305323"/>
    <w:rsid w:val="003101CE"/>
    <w:rsid w:val="00312413"/>
    <w:rsid w:val="0031687B"/>
    <w:rsid w:val="0033433D"/>
    <w:rsid w:val="0034138A"/>
    <w:rsid w:val="003420D6"/>
    <w:rsid w:val="00344999"/>
    <w:rsid w:val="00347F05"/>
    <w:rsid w:val="00354522"/>
    <w:rsid w:val="00354FA9"/>
    <w:rsid w:val="00356554"/>
    <w:rsid w:val="0036015A"/>
    <w:rsid w:val="00361FC5"/>
    <w:rsid w:val="00362966"/>
    <w:rsid w:val="00364843"/>
    <w:rsid w:val="0036550B"/>
    <w:rsid w:val="00367393"/>
    <w:rsid w:val="00380DAA"/>
    <w:rsid w:val="00394A34"/>
    <w:rsid w:val="003B27A3"/>
    <w:rsid w:val="003B3B44"/>
    <w:rsid w:val="003C32B9"/>
    <w:rsid w:val="003D4302"/>
    <w:rsid w:val="003D46DB"/>
    <w:rsid w:val="003D56C4"/>
    <w:rsid w:val="003D7108"/>
    <w:rsid w:val="004040EA"/>
    <w:rsid w:val="00404D25"/>
    <w:rsid w:val="00410111"/>
    <w:rsid w:val="00411066"/>
    <w:rsid w:val="00413330"/>
    <w:rsid w:val="0041683E"/>
    <w:rsid w:val="004200A3"/>
    <w:rsid w:val="00423892"/>
    <w:rsid w:val="004337B5"/>
    <w:rsid w:val="00452C77"/>
    <w:rsid w:val="004739CD"/>
    <w:rsid w:val="00475E79"/>
    <w:rsid w:val="00477F19"/>
    <w:rsid w:val="00487E1B"/>
    <w:rsid w:val="004A29ED"/>
    <w:rsid w:val="004A3A59"/>
    <w:rsid w:val="004A601C"/>
    <w:rsid w:val="004B06D9"/>
    <w:rsid w:val="004C130F"/>
    <w:rsid w:val="004D37C8"/>
    <w:rsid w:val="004D3E1F"/>
    <w:rsid w:val="004E5EEA"/>
    <w:rsid w:val="004E72B5"/>
    <w:rsid w:val="004F58CD"/>
    <w:rsid w:val="005007AA"/>
    <w:rsid w:val="005056C1"/>
    <w:rsid w:val="0053232E"/>
    <w:rsid w:val="00532BBA"/>
    <w:rsid w:val="00565D2E"/>
    <w:rsid w:val="00572619"/>
    <w:rsid w:val="00573ACE"/>
    <w:rsid w:val="005771B1"/>
    <w:rsid w:val="005855DE"/>
    <w:rsid w:val="005855F1"/>
    <w:rsid w:val="00590642"/>
    <w:rsid w:val="00594862"/>
    <w:rsid w:val="005A1E9C"/>
    <w:rsid w:val="005A7904"/>
    <w:rsid w:val="005B4E25"/>
    <w:rsid w:val="005C53E3"/>
    <w:rsid w:val="005D7E51"/>
    <w:rsid w:val="005F2EA9"/>
    <w:rsid w:val="00603E05"/>
    <w:rsid w:val="0061500F"/>
    <w:rsid w:val="006221AF"/>
    <w:rsid w:val="00634620"/>
    <w:rsid w:val="006479D0"/>
    <w:rsid w:val="00654544"/>
    <w:rsid w:val="00654677"/>
    <w:rsid w:val="00655274"/>
    <w:rsid w:val="00657062"/>
    <w:rsid w:val="006704B7"/>
    <w:rsid w:val="006777A1"/>
    <w:rsid w:val="00682C05"/>
    <w:rsid w:val="00684554"/>
    <w:rsid w:val="00685434"/>
    <w:rsid w:val="00692BC1"/>
    <w:rsid w:val="00696733"/>
    <w:rsid w:val="00696C08"/>
    <w:rsid w:val="006A43E7"/>
    <w:rsid w:val="006A46FF"/>
    <w:rsid w:val="006B1EAF"/>
    <w:rsid w:val="006E104B"/>
    <w:rsid w:val="006E13E3"/>
    <w:rsid w:val="006F0A67"/>
    <w:rsid w:val="00711FF3"/>
    <w:rsid w:val="00732042"/>
    <w:rsid w:val="00733565"/>
    <w:rsid w:val="007355AA"/>
    <w:rsid w:val="0073762E"/>
    <w:rsid w:val="00741058"/>
    <w:rsid w:val="00750383"/>
    <w:rsid w:val="00762FCD"/>
    <w:rsid w:val="007721D2"/>
    <w:rsid w:val="00796FBC"/>
    <w:rsid w:val="007B03C2"/>
    <w:rsid w:val="007B54A5"/>
    <w:rsid w:val="007C43F2"/>
    <w:rsid w:val="007C4920"/>
    <w:rsid w:val="007C7C49"/>
    <w:rsid w:val="007D5C2A"/>
    <w:rsid w:val="007F5E71"/>
    <w:rsid w:val="00800DDF"/>
    <w:rsid w:val="00803DCC"/>
    <w:rsid w:val="00816B00"/>
    <w:rsid w:val="00832A35"/>
    <w:rsid w:val="00841CD6"/>
    <w:rsid w:val="00845647"/>
    <w:rsid w:val="0086022F"/>
    <w:rsid w:val="00862D24"/>
    <w:rsid w:val="0087684D"/>
    <w:rsid w:val="008A504D"/>
    <w:rsid w:val="008A61AD"/>
    <w:rsid w:val="008A70BD"/>
    <w:rsid w:val="008A7A8B"/>
    <w:rsid w:val="008B0C63"/>
    <w:rsid w:val="008D35B6"/>
    <w:rsid w:val="008D4F1C"/>
    <w:rsid w:val="008D6970"/>
    <w:rsid w:val="008F2A9D"/>
    <w:rsid w:val="00911102"/>
    <w:rsid w:val="009161AB"/>
    <w:rsid w:val="00917B03"/>
    <w:rsid w:val="0092445B"/>
    <w:rsid w:val="0092780A"/>
    <w:rsid w:val="00930908"/>
    <w:rsid w:val="00931382"/>
    <w:rsid w:val="00934CA8"/>
    <w:rsid w:val="00941372"/>
    <w:rsid w:val="0094512C"/>
    <w:rsid w:val="00947A21"/>
    <w:rsid w:val="009577A5"/>
    <w:rsid w:val="009579EE"/>
    <w:rsid w:val="00961100"/>
    <w:rsid w:val="00965EAB"/>
    <w:rsid w:val="009715FA"/>
    <w:rsid w:val="00974CCD"/>
    <w:rsid w:val="00976783"/>
    <w:rsid w:val="009A09FF"/>
    <w:rsid w:val="009A52F9"/>
    <w:rsid w:val="009B0C68"/>
    <w:rsid w:val="009B1F9B"/>
    <w:rsid w:val="009B66CE"/>
    <w:rsid w:val="009B796C"/>
    <w:rsid w:val="009C02E6"/>
    <w:rsid w:val="009C146F"/>
    <w:rsid w:val="009C5C7E"/>
    <w:rsid w:val="009D0856"/>
    <w:rsid w:val="009E36D0"/>
    <w:rsid w:val="009E6379"/>
    <w:rsid w:val="009F25AF"/>
    <w:rsid w:val="009F6CB7"/>
    <w:rsid w:val="00A016F8"/>
    <w:rsid w:val="00A06959"/>
    <w:rsid w:val="00A1497C"/>
    <w:rsid w:val="00A17266"/>
    <w:rsid w:val="00A220FD"/>
    <w:rsid w:val="00A50332"/>
    <w:rsid w:val="00A56AEC"/>
    <w:rsid w:val="00A63606"/>
    <w:rsid w:val="00A76B4C"/>
    <w:rsid w:val="00A93FFF"/>
    <w:rsid w:val="00AA548F"/>
    <w:rsid w:val="00AA62BF"/>
    <w:rsid w:val="00AE0276"/>
    <w:rsid w:val="00AE5F6F"/>
    <w:rsid w:val="00AF648C"/>
    <w:rsid w:val="00B022D9"/>
    <w:rsid w:val="00B048A3"/>
    <w:rsid w:val="00B05959"/>
    <w:rsid w:val="00B13198"/>
    <w:rsid w:val="00B15155"/>
    <w:rsid w:val="00B229C1"/>
    <w:rsid w:val="00B311BB"/>
    <w:rsid w:val="00B37DA3"/>
    <w:rsid w:val="00B422EE"/>
    <w:rsid w:val="00B43838"/>
    <w:rsid w:val="00B508B8"/>
    <w:rsid w:val="00B521EA"/>
    <w:rsid w:val="00B6144D"/>
    <w:rsid w:val="00B65CEE"/>
    <w:rsid w:val="00B6648A"/>
    <w:rsid w:val="00B73CDB"/>
    <w:rsid w:val="00B74CDC"/>
    <w:rsid w:val="00B820B7"/>
    <w:rsid w:val="00B84E29"/>
    <w:rsid w:val="00B90D82"/>
    <w:rsid w:val="00B91315"/>
    <w:rsid w:val="00B9594B"/>
    <w:rsid w:val="00B975DC"/>
    <w:rsid w:val="00BA1F62"/>
    <w:rsid w:val="00BA474B"/>
    <w:rsid w:val="00BA4C6F"/>
    <w:rsid w:val="00BA696C"/>
    <w:rsid w:val="00BD289E"/>
    <w:rsid w:val="00BF097C"/>
    <w:rsid w:val="00BF56AE"/>
    <w:rsid w:val="00BF5F87"/>
    <w:rsid w:val="00C0229C"/>
    <w:rsid w:val="00C03EC1"/>
    <w:rsid w:val="00C273A6"/>
    <w:rsid w:val="00C331D8"/>
    <w:rsid w:val="00C4488E"/>
    <w:rsid w:val="00C456AF"/>
    <w:rsid w:val="00C53EA3"/>
    <w:rsid w:val="00C64D2A"/>
    <w:rsid w:val="00C65670"/>
    <w:rsid w:val="00C84FC0"/>
    <w:rsid w:val="00C92F0C"/>
    <w:rsid w:val="00C95385"/>
    <w:rsid w:val="00C97D1B"/>
    <w:rsid w:val="00CA66F1"/>
    <w:rsid w:val="00CB1BE4"/>
    <w:rsid w:val="00CB7AA1"/>
    <w:rsid w:val="00CD1937"/>
    <w:rsid w:val="00CD6711"/>
    <w:rsid w:val="00CE4CEC"/>
    <w:rsid w:val="00CE5825"/>
    <w:rsid w:val="00CE7219"/>
    <w:rsid w:val="00CF55EF"/>
    <w:rsid w:val="00D024D2"/>
    <w:rsid w:val="00D042E0"/>
    <w:rsid w:val="00D05019"/>
    <w:rsid w:val="00D20F7E"/>
    <w:rsid w:val="00D2743B"/>
    <w:rsid w:val="00D34D0A"/>
    <w:rsid w:val="00D40ECF"/>
    <w:rsid w:val="00D42EA6"/>
    <w:rsid w:val="00D43133"/>
    <w:rsid w:val="00D44790"/>
    <w:rsid w:val="00D53FC8"/>
    <w:rsid w:val="00D56A3B"/>
    <w:rsid w:val="00D66EF0"/>
    <w:rsid w:val="00D7012F"/>
    <w:rsid w:val="00D74543"/>
    <w:rsid w:val="00D75B63"/>
    <w:rsid w:val="00D83034"/>
    <w:rsid w:val="00DA22D2"/>
    <w:rsid w:val="00DA3541"/>
    <w:rsid w:val="00DB145D"/>
    <w:rsid w:val="00DB3379"/>
    <w:rsid w:val="00DC5A91"/>
    <w:rsid w:val="00DD055A"/>
    <w:rsid w:val="00DD63CE"/>
    <w:rsid w:val="00DD7782"/>
    <w:rsid w:val="00DE163F"/>
    <w:rsid w:val="00DF5AFF"/>
    <w:rsid w:val="00DF5B3A"/>
    <w:rsid w:val="00E0021D"/>
    <w:rsid w:val="00E04A00"/>
    <w:rsid w:val="00E144A3"/>
    <w:rsid w:val="00E1503E"/>
    <w:rsid w:val="00E160B9"/>
    <w:rsid w:val="00E40091"/>
    <w:rsid w:val="00E420C6"/>
    <w:rsid w:val="00E4600C"/>
    <w:rsid w:val="00E5400F"/>
    <w:rsid w:val="00E56AF3"/>
    <w:rsid w:val="00E67A1A"/>
    <w:rsid w:val="00E805FB"/>
    <w:rsid w:val="00E81618"/>
    <w:rsid w:val="00E93588"/>
    <w:rsid w:val="00EA0568"/>
    <w:rsid w:val="00EB09FB"/>
    <w:rsid w:val="00EB5225"/>
    <w:rsid w:val="00EC2B87"/>
    <w:rsid w:val="00EC3049"/>
    <w:rsid w:val="00EC3331"/>
    <w:rsid w:val="00EC3849"/>
    <w:rsid w:val="00ED719F"/>
    <w:rsid w:val="00EE0714"/>
    <w:rsid w:val="00EE28D0"/>
    <w:rsid w:val="00EE2F6D"/>
    <w:rsid w:val="00F009A7"/>
    <w:rsid w:val="00F153A8"/>
    <w:rsid w:val="00F458B7"/>
    <w:rsid w:val="00F513D3"/>
    <w:rsid w:val="00F5287A"/>
    <w:rsid w:val="00F55F70"/>
    <w:rsid w:val="00F66DA6"/>
    <w:rsid w:val="00F72C0C"/>
    <w:rsid w:val="00F7369A"/>
    <w:rsid w:val="00F81DDA"/>
    <w:rsid w:val="00F82C45"/>
    <w:rsid w:val="00F82C98"/>
    <w:rsid w:val="00F852AC"/>
    <w:rsid w:val="00F95108"/>
    <w:rsid w:val="00FA33DB"/>
    <w:rsid w:val="00FA41EC"/>
    <w:rsid w:val="00FB2662"/>
    <w:rsid w:val="00FB6211"/>
    <w:rsid w:val="00FC23EB"/>
    <w:rsid w:val="00FD7793"/>
    <w:rsid w:val="00FE0CE1"/>
    <w:rsid w:val="00FE1214"/>
    <w:rsid w:val="00FE2773"/>
    <w:rsid w:val="00FF1A84"/>
    <w:rsid w:val="00FF6E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61867"/>
  <w15:docId w15:val="{EBAC46D6-4EA0-4F9E-893C-06D95CB2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ind w:left="360"/>
      <w:jc w:val="both"/>
      <w:outlineLvl w:val="1"/>
    </w:pPr>
    <w:rPr>
      <w:b/>
      <w:bCs/>
    </w:rPr>
  </w:style>
  <w:style w:type="paragraph" w:styleId="Heading3">
    <w:name w:val="heading 3"/>
    <w:basedOn w:val="Normal"/>
    <w:next w:val="Normal"/>
    <w:link w:val="Heading3Char"/>
    <w:qFormat/>
    <w:pPr>
      <w:keepNext/>
      <w:jc w:val="both"/>
      <w:outlineLvl w:val="2"/>
    </w:pPr>
    <w:rPr>
      <w:i/>
      <w:iCs/>
    </w:rPr>
  </w:style>
  <w:style w:type="paragraph" w:styleId="Heading4">
    <w:name w:val="heading 4"/>
    <w:basedOn w:val="Normal"/>
    <w:next w:val="Normal"/>
    <w:qFormat/>
    <w:pPr>
      <w:keepNext/>
      <w:ind w:left="360"/>
      <w:jc w:val="both"/>
      <w:outlineLvl w:val="3"/>
    </w:pPr>
    <w:rPr>
      <w:i/>
      <w:iC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pPr>
      <w:jc w:val="both"/>
    </w:pPr>
  </w:style>
  <w:style w:type="paragraph" w:styleId="BodyText2">
    <w:name w:val="Body Text 2"/>
    <w:basedOn w:val="Normal"/>
    <w:link w:val="BodyText2Char"/>
    <w:pPr>
      <w:jc w:val="both"/>
    </w:pPr>
    <w:rPr>
      <w:b/>
      <w:bCs/>
    </w:rPr>
  </w:style>
  <w:style w:type="paragraph" w:styleId="Header">
    <w:name w:val="header"/>
    <w:basedOn w:val="Normal"/>
    <w:pPr>
      <w:tabs>
        <w:tab w:val="center" w:pos="4703"/>
        <w:tab w:val="right" w:pos="9406"/>
      </w:tabs>
    </w:pPr>
  </w:style>
  <w:style w:type="character" w:styleId="PageNumber">
    <w:name w:val="page number"/>
    <w:basedOn w:val="DefaultParagraphFont"/>
  </w:style>
  <w:style w:type="paragraph" w:styleId="Subtitle">
    <w:name w:val="Subtitle"/>
    <w:basedOn w:val="Normal"/>
    <w:qFormat/>
    <w:pPr>
      <w:jc w:val="center"/>
    </w:pPr>
    <w:rPr>
      <w:b/>
      <w:bCs/>
    </w:rPr>
  </w:style>
  <w:style w:type="paragraph" w:customStyle="1" w:styleId="Tekstbalonia1">
    <w:name w:val="Tekst balončića1"/>
    <w:basedOn w:val="Normal"/>
    <w:semiHidden/>
    <w:rPr>
      <w:rFonts w:ascii="Tahoma" w:hAnsi="Tahoma" w:cs="Tahoma"/>
      <w:sz w:val="16"/>
      <w:szCs w:val="16"/>
    </w:rPr>
  </w:style>
  <w:style w:type="paragraph" w:styleId="DocumentMap">
    <w:name w:val="Document Map"/>
    <w:basedOn w:val="Normal"/>
    <w:semiHidden/>
    <w:rsid w:val="00DD63CE"/>
    <w:pPr>
      <w:shd w:val="clear" w:color="auto" w:fill="000080"/>
    </w:pPr>
    <w:rPr>
      <w:rFonts w:ascii="Tahoma" w:hAnsi="Tahoma" w:cs="Tahoma"/>
      <w:sz w:val="20"/>
      <w:szCs w:val="20"/>
    </w:rPr>
  </w:style>
  <w:style w:type="paragraph" w:styleId="ListParagraph">
    <w:name w:val="List Paragraph"/>
    <w:basedOn w:val="Normal"/>
    <w:uiPriority w:val="34"/>
    <w:qFormat/>
    <w:rsid w:val="008B0C63"/>
    <w:pPr>
      <w:ind w:left="708"/>
    </w:pPr>
  </w:style>
  <w:style w:type="paragraph" w:customStyle="1" w:styleId="lanak">
    <w:name w:val="članak"/>
    <w:basedOn w:val="Normal"/>
    <w:qFormat/>
    <w:rsid w:val="007C4920"/>
    <w:pPr>
      <w:spacing w:line="256" w:lineRule="auto"/>
      <w:ind w:firstLine="709"/>
      <w:contextualSpacing/>
      <w:jc w:val="center"/>
    </w:pPr>
    <w:rPr>
      <w:b/>
      <w:szCs w:val="20"/>
      <w:lang w:eastAsia="hr-HR"/>
    </w:rPr>
  </w:style>
  <w:style w:type="paragraph" w:customStyle="1" w:styleId="clanak">
    <w:name w:val="clanak"/>
    <w:basedOn w:val="Normal"/>
    <w:rsid w:val="00E40091"/>
    <w:pPr>
      <w:spacing w:before="100" w:beforeAutospacing="1" w:after="100" w:afterAutospacing="1"/>
      <w:jc w:val="center"/>
    </w:pPr>
    <w:rPr>
      <w:lang w:eastAsia="hr-HR"/>
    </w:rPr>
  </w:style>
  <w:style w:type="paragraph" w:customStyle="1" w:styleId="t-9-8">
    <w:name w:val="t-9-8"/>
    <w:basedOn w:val="Normal"/>
    <w:rsid w:val="00E40091"/>
    <w:pPr>
      <w:spacing w:before="100" w:beforeAutospacing="1" w:after="100" w:afterAutospacing="1"/>
    </w:pPr>
    <w:rPr>
      <w:lang w:eastAsia="hr-HR"/>
    </w:rPr>
  </w:style>
  <w:style w:type="character" w:customStyle="1" w:styleId="Heading2Char">
    <w:name w:val="Heading 2 Char"/>
    <w:link w:val="Heading2"/>
    <w:rsid w:val="00AE5F6F"/>
    <w:rPr>
      <w:b/>
      <w:bCs/>
      <w:sz w:val="24"/>
      <w:szCs w:val="24"/>
      <w:lang w:eastAsia="en-US"/>
    </w:rPr>
  </w:style>
  <w:style w:type="character" w:customStyle="1" w:styleId="Heading3Char">
    <w:name w:val="Heading 3 Char"/>
    <w:link w:val="Heading3"/>
    <w:rsid w:val="00AE5F6F"/>
    <w:rPr>
      <w:i/>
      <w:iCs/>
      <w:sz w:val="24"/>
      <w:szCs w:val="24"/>
      <w:lang w:eastAsia="en-US"/>
    </w:rPr>
  </w:style>
  <w:style w:type="character" w:customStyle="1" w:styleId="BodyText2Char">
    <w:name w:val="Body Text 2 Char"/>
    <w:link w:val="BodyText2"/>
    <w:rsid w:val="00AE5F6F"/>
    <w:rPr>
      <w:b/>
      <w:bCs/>
      <w:sz w:val="24"/>
      <w:szCs w:val="24"/>
      <w:lang w:eastAsia="en-US"/>
    </w:rPr>
  </w:style>
  <w:style w:type="paragraph" w:styleId="BalloonText">
    <w:name w:val="Balloon Text"/>
    <w:basedOn w:val="Normal"/>
    <w:link w:val="BalloonTextChar"/>
    <w:rsid w:val="00362966"/>
    <w:rPr>
      <w:rFonts w:ascii="Tahoma" w:hAnsi="Tahoma" w:cs="Tahoma"/>
      <w:sz w:val="16"/>
      <w:szCs w:val="16"/>
    </w:rPr>
  </w:style>
  <w:style w:type="character" w:customStyle="1" w:styleId="BalloonTextChar">
    <w:name w:val="Balloon Text Char"/>
    <w:link w:val="BalloonText"/>
    <w:rsid w:val="0036296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3715">
      <w:bodyDiv w:val="1"/>
      <w:marLeft w:val="0"/>
      <w:marRight w:val="0"/>
      <w:marTop w:val="0"/>
      <w:marBottom w:val="0"/>
      <w:divBdr>
        <w:top w:val="none" w:sz="0" w:space="0" w:color="auto"/>
        <w:left w:val="none" w:sz="0" w:space="0" w:color="auto"/>
        <w:bottom w:val="none" w:sz="0" w:space="0" w:color="auto"/>
        <w:right w:val="none" w:sz="0" w:space="0" w:color="auto"/>
      </w:divBdr>
    </w:div>
    <w:div w:id="255597733">
      <w:bodyDiv w:val="1"/>
      <w:marLeft w:val="0"/>
      <w:marRight w:val="0"/>
      <w:marTop w:val="0"/>
      <w:marBottom w:val="0"/>
      <w:divBdr>
        <w:top w:val="none" w:sz="0" w:space="0" w:color="auto"/>
        <w:left w:val="none" w:sz="0" w:space="0" w:color="auto"/>
        <w:bottom w:val="none" w:sz="0" w:space="0" w:color="auto"/>
        <w:right w:val="none" w:sz="0" w:space="0" w:color="auto"/>
      </w:divBdr>
    </w:div>
    <w:div w:id="275021238">
      <w:bodyDiv w:val="1"/>
      <w:marLeft w:val="0"/>
      <w:marRight w:val="0"/>
      <w:marTop w:val="0"/>
      <w:marBottom w:val="0"/>
      <w:divBdr>
        <w:top w:val="none" w:sz="0" w:space="0" w:color="auto"/>
        <w:left w:val="none" w:sz="0" w:space="0" w:color="auto"/>
        <w:bottom w:val="none" w:sz="0" w:space="0" w:color="auto"/>
        <w:right w:val="none" w:sz="0" w:space="0" w:color="auto"/>
      </w:divBdr>
    </w:div>
    <w:div w:id="294485876">
      <w:bodyDiv w:val="1"/>
      <w:marLeft w:val="0"/>
      <w:marRight w:val="0"/>
      <w:marTop w:val="0"/>
      <w:marBottom w:val="0"/>
      <w:divBdr>
        <w:top w:val="none" w:sz="0" w:space="0" w:color="auto"/>
        <w:left w:val="none" w:sz="0" w:space="0" w:color="auto"/>
        <w:bottom w:val="none" w:sz="0" w:space="0" w:color="auto"/>
        <w:right w:val="none" w:sz="0" w:space="0" w:color="auto"/>
      </w:divBdr>
    </w:div>
    <w:div w:id="324431319">
      <w:bodyDiv w:val="1"/>
      <w:marLeft w:val="0"/>
      <w:marRight w:val="0"/>
      <w:marTop w:val="0"/>
      <w:marBottom w:val="0"/>
      <w:divBdr>
        <w:top w:val="none" w:sz="0" w:space="0" w:color="auto"/>
        <w:left w:val="none" w:sz="0" w:space="0" w:color="auto"/>
        <w:bottom w:val="none" w:sz="0" w:space="0" w:color="auto"/>
        <w:right w:val="none" w:sz="0" w:space="0" w:color="auto"/>
      </w:divBdr>
    </w:div>
    <w:div w:id="540437241">
      <w:bodyDiv w:val="1"/>
      <w:marLeft w:val="0"/>
      <w:marRight w:val="0"/>
      <w:marTop w:val="0"/>
      <w:marBottom w:val="0"/>
      <w:divBdr>
        <w:top w:val="none" w:sz="0" w:space="0" w:color="auto"/>
        <w:left w:val="none" w:sz="0" w:space="0" w:color="auto"/>
        <w:bottom w:val="none" w:sz="0" w:space="0" w:color="auto"/>
        <w:right w:val="none" w:sz="0" w:space="0" w:color="auto"/>
      </w:divBdr>
    </w:div>
    <w:div w:id="917788384">
      <w:bodyDiv w:val="1"/>
      <w:marLeft w:val="0"/>
      <w:marRight w:val="0"/>
      <w:marTop w:val="0"/>
      <w:marBottom w:val="0"/>
      <w:divBdr>
        <w:top w:val="none" w:sz="0" w:space="0" w:color="auto"/>
        <w:left w:val="none" w:sz="0" w:space="0" w:color="auto"/>
        <w:bottom w:val="none" w:sz="0" w:space="0" w:color="auto"/>
        <w:right w:val="none" w:sz="0" w:space="0" w:color="auto"/>
      </w:divBdr>
    </w:div>
    <w:div w:id="1022391644">
      <w:bodyDiv w:val="1"/>
      <w:marLeft w:val="0"/>
      <w:marRight w:val="0"/>
      <w:marTop w:val="0"/>
      <w:marBottom w:val="0"/>
      <w:divBdr>
        <w:top w:val="none" w:sz="0" w:space="0" w:color="auto"/>
        <w:left w:val="none" w:sz="0" w:space="0" w:color="auto"/>
        <w:bottom w:val="none" w:sz="0" w:space="0" w:color="auto"/>
        <w:right w:val="none" w:sz="0" w:space="0" w:color="auto"/>
      </w:divBdr>
    </w:div>
    <w:div w:id="1157724578">
      <w:bodyDiv w:val="1"/>
      <w:marLeft w:val="0"/>
      <w:marRight w:val="0"/>
      <w:marTop w:val="0"/>
      <w:marBottom w:val="0"/>
      <w:divBdr>
        <w:top w:val="none" w:sz="0" w:space="0" w:color="auto"/>
        <w:left w:val="none" w:sz="0" w:space="0" w:color="auto"/>
        <w:bottom w:val="none" w:sz="0" w:space="0" w:color="auto"/>
        <w:right w:val="none" w:sz="0" w:space="0" w:color="auto"/>
      </w:divBdr>
    </w:div>
    <w:div w:id="1180238647">
      <w:bodyDiv w:val="1"/>
      <w:marLeft w:val="0"/>
      <w:marRight w:val="0"/>
      <w:marTop w:val="0"/>
      <w:marBottom w:val="0"/>
      <w:divBdr>
        <w:top w:val="none" w:sz="0" w:space="0" w:color="auto"/>
        <w:left w:val="none" w:sz="0" w:space="0" w:color="auto"/>
        <w:bottom w:val="none" w:sz="0" w:space="0" w:color="auto"/>
        <w:right w:val="none" w:sz="0" w:space="0" w:color="auto"/>
      </w:divBdr>
    </w:div>
    <w:div w:id="1249998066">
      <w:bodyDiv w:val="1"/>
      <w:marLeft w:val="0"/>
      <w:marRight w:val="0"/>
      <w:marTop w:val="0"/>
      <w:marBottom w:val="0"/>
      <w:divBdr>
        <w:top w:val="none" w:sz="0" w:space="0" w:color="auto"/>
        <w:left w:val="none" w:sz="0" w:space="0" w:color="auto"/>
        <w:bottom w:val="none" w:sz="0" w:space="0" w:color="auto"/>
        <w:right w:val="none" w:sz="0" w:space="0" w:color="auto"/>
      </w:divBdr>
    </w:div>
    <w:div w:id="1306274755">
      <w:bodyDiv w:val="1"/>
      <w:marLeft w:val="0"/>
      <w:marRight w:val="0"/>
      <w:marTop w:val="0"/>
      <w:marBottom w:val="0"/>
      <w:divBdr>
        <w:top w:val="none" w:sz="0" w:space="0" w:color="auto"/>
        <w:left w:val="none" w:sz="0" w:space="0" w:color="auto"/>
        <w:bottom w:val="none" w:sz="0" w:space="0" w:color="auto"/>
        <w:right w:val="none" w:sz="0" w:space="0" w:color="auto"/>
      </w:divBdr>
    </w:div>
    <w:div w:id="1426488427">
      <w:bodyDiv w:val="1"/>
      <w:marLeft w:val="0"/>
      <w:marRight w:val="0"/>
      <w:marTop w:val="0"/>
      <w:marBottom w:val="0"/>
      <w:divBdr>
        <w:top w:val="none" w:sz="0" w:space="0" w:color="auto"/>
        <w:left w:val="none" w:sz="0" w:space="0" w:color="auto"/>
        <w:bottom w:val="none" w:sz="0" w:space="0" w:color="auto"/>
        <w:right w:val="none" w:sz="0" w:space="0" w:color="auto"/>
      </w:divBdr>
    </w:div>
    <w:div w:id="1574050429">
      <w:bodyDiv w:val="1"/>
      <w:marLeft w:val="0"/>
      <w:marRight w:val="0"/>
      <w:marTop w:val="0"/>
      <w:marBottom w:val="0"/>
      <w:divBdr>
        <w:top w:val="none" w:sz="0" w:space="0" w:color="auto"/>
        <w:left w:val="none" w:sz="0" w:space="0" w:color="auto"/>
        <w:bottom w:val="none" w:sz="0" w:space="0" w:color="auto"/>
        <w:right w:val="none" w:sz="0" w:space="0" w:color="auto"/>
      </w:divBdr>
    </w:div>
    <w:div w:id="1785533834">
      <w:bodyDiv w:val="1"/>
      <w:marLeft w:val="0"/>
      <w:marRight w:val="0"/>
      <w:marTop w:val="0"/>
      <w:marBottom w:val="0"/>
      <w:divBdr>
        <w:top w:val="none" w:sz="0" w:space="0" w:color="auto"/>
        <w:left w:val="none" w:sz="0" w:space="0" w:color="auto"/>
        <w:bottom w:val="none" w:sz="0" w:space="0" w:color="auto"/>
        <w:right w:val="none" w:sz="0" w:space="0" w:color="auto"/>
      </w:divBdr>
    </w:div>
    <w:div w:id="20323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D36-27D0-4CBC-81AD-1B978387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8523</Words>
  <Characters>48583</Characters>
  <Application>Microsoft Office Word</Application>
  <DocSecurity>0</DocSecurity>
  <Lines>404</Lines>
  <Paragraphs>113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 O RADU STEGOVNIH TIJELA</vt:lpstr>
      <vt:lpstr>PRAVILNIK O RADU STEGOVNIH TIJELA</vt:lpstr>
    </vt:vector>
  </TitlesOfParts>
  <Company>OdvjetnickiUred</Company>
  <LinksUpToDate>false</LinksUpToDate>
  <CharactersWithSpaces>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RADU STEGOVNIH TIJELA</dc:title>
  <dc:creator>Bojana</dc:creator>
  <cp:lastModifiedBy>Amela  Čižmar</cp:lastModifiedBy>
  <cp:revision>2</cp:revision>
  <cp:lastPrinted>2015-10-28T11:10:00Z</cp:lastPrinted>
  <dcterms:created xsi:type="dcterms:W3CDTF">2021-08-24T12:08:00Z</dcterms:created>
  <dcterms:modified xsi:type="dcterms:W3CDTF">2021-08-24T12:08:00Z</dcterms:modified>
</cp:coreProperties>
</file>