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80F8C" w14:textId="7D8F70CA" w:rsidR="00A00F9A" w:rsidRPr="003B36D8" w:rsidRDefault="003B36D8" w:rsidP="003B36D8">
      <w:pPr>
        <w:autoSpaceDE w:val="0"/>
        <w:autoSpaceDN w:val="0"/>
        <w:adjustRightInd w:val="0"/>
        <w:ind w:left="7200"/>
        <w:rPr>
          <w:rFonts w:ascii="Tahoma" w:hAnsi="Tahoma" w:cs="Tahoma"/>
          <w:b/>
          <w:bCs/>
          <w:color w:val="BFBFBF" w:themeColor="background1" w:themeShade="BF"/>
        </w:rPr>
      </w:pPr>
      <w:r w:rsidRPr="003B36D8">
        <w:rPr>
          <w:rFonts w:ascii="Tahoma" w:hAnsi="Tahoma" w:cs="Tahoma"/>
          <w:b/>
          <w:bCs/>
          <w:color w:val="BFBFBF" w:themeColor="background1" w:themeShade="BF"/>
        </w:rPr>
        <w:t>PRIJEDLOG</w:t>
      </w:r>
    </w:p>
    <w:p w14:paraId="02F964A0" w14:textId="77777777" w:rsidR="00A00F9A" w:rsidRDefault="00A00F9A" w:rsidP="00A00F9A">
      <w:pPr>
        <w:autoSpaceDE w:val="0"/>
        <w:autoSpaceDN w:val="0"/>
        <w:adjustRightInd w:val="0"/>
        <w:ind w:left="7200" w:firstLine="720"/>
        <w:jc w:val="center"/>
        <w:rPr>
          <w:rFonts w:ascii="Tahoma" w:hAnsi="Tahoma" w:cs="Tahoma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3FA27CB4" wp14:editId="5796D93C">
            <wp:simplePos x="0" y="0"/>
            <wp:positionH relativeFrom="column">
              <wp:posOffset>1371600</wp:posOffset>
            </wp:positionH>
            <wp:positionV relativeFrom="paragraph">
              <wp:posOffset>35560</wp:posOffset>
            </wp:positionV>
            <wp:extent cx="2430145" cy="1245870"/>
            <wp:effectExtent l="0" t="0" r="8255" b="0"/>
            <wp:wrapTight wrapText="bothSides">
              <wp:wrapPolygon edited="0">
                <wp:start x="0" y="0"/>
                <wp:lineTo x="0" y="21138"/>
                <wp:lineTo x="21504" y="21138"/>
                <wp:lineTo x="2150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45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95FDDB" w14:textId="77777777" w:rsidR="00A00F9A" w:rsidRDefault="00A00F9A" w:rsidP="00A00F9A">
      <w:pPr>
        <w:autoSpaceDE w:val="0"/>
        <w:autoSpaceDN w:val="0"/>
        <w:adjustRightInd w:val="0"/>
        <w:ind w:left="7200" w:firstLine="720"/>
        <w:rPr>
          <w:rFonts w:ascii="Tahoma" w:hAnsi="Tahoma" w:cs="Tahoma"/>
          <w:b/>
        </w:rPr>
      </w:pPr>
    </w:p>
    <w:p w14:paraId="79388915" w14:textId="77777777" w:rsidR="00A00F9A" w:rsidRDefault="00A00F9A" w:rsidP="00A00F9A">
      <w:pPr>
        <w:autoSpaceDE w:val="0"/>
        <w:autoSpaceDN w:val="0"/>
        <w:adjustRightInd w:val="0"/>
        <w:ind w:left="7200" w:firstLine="720"/>
        <w:rPr>
          <w:rFonts w:ascii="Tahoma" w:hAnsi="Tahoma" w:cs="Tahoma"/>
          <w:b/>
        </w:rPr>
      </w:pPr>
    </w:p>
    <w:p w14:paraId="08EFE943" w14:textId="77777777" w:rsidR="00A00F9A" w:rsidRDefault="00A00F9A" w:rsidP="00A00F9A">
      <w:pPr>
        <w:autoSpaceDE w:val="0"/>
        <w:autoSpaceDN w:val="0"/>
        <w:adjustRightInd w:val="0"/>
        <w:ind w:left="7200" w:firstLine="720"/>
        <w:rPr>
          <w:rFonts w:ascii="Tahoma" w:hAnsi="Tahoma" w:cs="Tahoma"/>
          <w:b/>
        </w:rPr>
      </w:pPr>
    </w:p>
    <w:p w14:paraId="76D461EA" w14:textId="77777777" w:rsidR="00A00F9A" w:rsidRDefault="00A00F9A" w:rsidP="00A00F9A">
      <w:pPr>
        <w:autoSpaceDE w:val="0"/>
        <w:autoSpaceDN w:val="0"/>
        <w:adjustRightInd w:val="0"/>
        <w:ind w:left="7200" w:firstLine="720"/>
        <w:rPr>
          <w:rFonts w:ascii="Tahoma" w:hAnsi="Tahoma" w:cs="Tahoma"/>
          <w:b/>
        </w:rPr>
      </w:pPr>
    </w:p>
    <w:p w14:paraId="4CBD3F26" w14:textId="77777777" w:rsidR="00A00F9A" w:rsidRDefault="00A00F9A" w:rsidP="00A00F9A">
      <w:pPr>
        <w:autoSpaceDE w:val="0"/>
        <w:autoSpaceDN w:val="0"/>
        <w:adjustRightInd w:val="0"/>
        <w:ind w:left="7200" w:firstLine="720"/>
        <w:rPr>
          <w:rFonts w:ascii="Tahoma" w:hAnsi="Tahoma" w:cs="Tahoma"/>
          <w:b/>
        </w:rPr>
      </w:pPr>
    </w:p>
    <w:p w14:paraId="132C7970" w14:textId="77777777" w:rsidR="00A00F9A" w:rsidRDefault="00A00F9A" w:rsidP="00A00F9A">
      <w:pPr>
        <w:autoSpaceDE w:val="0"/>
        <w:autoSpaceDN w:val="0"/>
        <w:adjustRightInd w:val="0"/>
        <w:ind w:left="7200" w:firstLine="720"/>
        <w:rPr>
          <w:rFonts w:ascii="Tahoma" w:hAnsi="Tahoma" w:cs="Tahoma"/>
          <w:b/>
        </w:rPr>
      </w:pPr>
    </w:p>
    <w:p w14:paraId="2C3B6EFE" w14:textId="77777777" w:rsidR="00A00F9A" w:rsidRDefault="00A00F9A" w:rsidP="00A00F9A">
      <w:pPr>
        <w:autoSpaceDE w:val="0"/>
        <w:autoSpaceDN w:val="0"/>
        <w:adjustRightInd w:val="0"/>
        <w:ind w:left="7200" w:firstLine="720"/>
        <w:rPr>
          <w:rFonts w:ascii="Tahoma" w:hAnsi="Tahoma" w:cs="Tahoma"/>
          <w:b/>
        </w:rPr>
      </w:pPr>
    </w:p>
    <w:p w14:paraId="7F1DCDAD" w14:textId="391FB405" w:rsidR="00A00F9A" w:rsidRPr="00BA6BA8" w:rsidRDefault="00A00F9A" w:rsidP="00A00F9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BA6BA8">
        <w:rPr>
          <w:rFonts w:ascii="Tahoma" w:hAnsi="Tahoma" w:cs="Tahoma"/>
        </w:rPr>
        <w:t xml:space="preserve">Na temelju članka 11. stavka </w:t>
      </w:r>
      <w:r w:rsidR="006E733D">
        <w:rPr>
          <w:rFonts w:ascii="Tahoma" w:hAnsi="Tahoma" w:cs="Tahoma"/>
        </w:rPr>
        <w:t>1</w:t>
      </w:r>
      <w:r w:rsidRPr="00BA6BA8">
        <w:rPr>
          <w:rFonts w:ascii="Tahoma" w:hAnsi="Tahoma" w:cs="Tahoma"/>
        </w:rPr>
        <w:t xml:space="preserve">. </w:t>
      </w:r>
      <w:r w:rsidR="006E733D">
        <w:rPr>
          <w:rFonts w:ascii="Tahoma" w:hAnsi="Tahoma" w:cs="Tahoma"/>
        </w:rPr>
        <w:t xml:space="preserve">točke 2. </w:t>
      </w:r>
      <w:r w:rsidRPr="00BA6BA8">
        <w:rPr>
          <w:rFonts w:ascii="Tahoma" w:hAnsi="Tahoma" w:cs="Tahoma"/>
        </w:rPr>
        <w:t>Statuta Hrvatske komore inženjera elektrotehnike (Narodne novine, broj 137/15</w:t>
      </w:r>
      <w:r w:rsidR="006E733D">
        <w:rPr>
          <w:rFonts w:ascii="Tahoma" w:hAnsi="Tahoma" w:cs="Tahoma"/>
        </w:rPr>
        <w:t>,</w:t>
      </w:r>
      <w:r w:rsidR="00B62956" w:rsidRPr="00BA6BA8">
        <w:rPr>
          <w:rFonts w:ascii="Tahoma" w:hAnsi="Tahoma" w:cs="Tahoma"/>
        </w:rPr>
        <w:t xml:space="preserve"> 35/19</w:t>
      </w:r>
      <w:r w:rsidR="006E733D">
        <w:rPr>
          <w:rFonts w:ascii="Tahoma" w:hAnsi="Tahoma" w:cs="Tahoma"/>
        </w:rPr>
        <w:t xml:space="preserve"> i</w:t>
      </w:r>
      <w:r w:rsidR="00B62956" w:rsidRPr="00BA6BA8">
        <w:rPr>
          <w:rFonts w:ascii="Tahoma" w:hAnsi="Tahoma" w:cs="Tahoma"/>
        </w:rPr>
        <w:t xml:space="preserve"> 129/19)</w:t>
      </w:r>
      <w:r w:rsidRPr="00BA6BA8">
        <w:rPr>
          <w:rFonts w:ascii="Tahoma" w:hAnsi="Tahoma" w:cs="Tahoma"/>
        </w:rPr>
        <w:t xml:space="preserve"> Skupština Hrvatske komore inženjera elektrotehnike je na </w:t>
      </w:r>
      <w:r w:rsidR="006E733D" w:rsidRPr="003B36D8">
        <w:rPr>
          <w:rFonts w:ascii="Tahoma" w:hAnsi="Tahoma" w:cs="Tahoma"/>
        </w:rPr>
        <w:t>9</w:t>
      </w:r>
      <w:r w:rsidRPr="003B36D8">
        <w:rPr>
          <w:rFonts w:ascii="Tahoma" w:hAnsi="Tahoma" w:cs="Tahoma"/>
        </w:rPr>
        <w:t xml:space="preserve">. redovitoj sjednici, održanoj </w:t>
      </w:r>
      <w:r w:rsidR="004B46CD" w:rsidRPr="003B36D8">
        <w:rPr>
          <w:rFonts w:ascii="Tahoma" w:hAnsi="Tahoma" w:cs="Tahoma"/>
        </w:rPr>
        <w:t>od 16.04. do 23.04.</w:t>
      </w:r>
      <w:r w:rsidRPr="003B36D8">
        <w:rPr>
          <w:rFonts w:ascii="Tahoma" w:hAnsi="Tahoma" w:cs="Tahoma"/>
        </w:rPr>
        <w:t>20</w:t>
      </w:r>
      <w:r w:rsidR="003870D6" w:rsidRPr="003B36D8">
        <w:rPr>
          <w:rFonts w:ascii="Tahoma" w:hAnsi="Tahoma" w:cs="Tahoma"/>
        </w:rPr>
        <w:t>2</w:t>
      </w:r>
      <w:r w:rsidR="006E733D" w:rsidRPr="003B36D8">
        <w:rPr>
          <w:rFonts w:ascii="Tahoma" w:hAnsi="Tahoma" w:cs="Tahoma"/>
        </w:rPr>
        <w:t>1</w:t>
      </w:r>
      <w:r w:rsidRPr="003B36D8">
        <w:rPr>
          <w:rFonts w:ascii="Tahoma" w:hAnsi="Tahoma" w:cs="Tahoma"/>
        </w:rPr>
        <w:t xml:space="preserve">. godine, a na prijedlog Upravnoga odbor Komore </w:t>
      </w:r>
      <w:r w:rsidR="00B96C0F" w:rsidRPr="003B36D8">
        <w:rPr>
          <w:rFonts w:ascii="Tahoma" w:hAnsi="Tahoma" w:cs="Tahoma"/>
        </w:rPr>
        <w:t>prihvatila</w:t>
      </w:r>
    </w:p>
    <w:p w14:paraId="35686A06" w14:textId="77777777" w:rsidR="00A00F9A" w:rsidRPr="00BA6BA8" w:rsidRDefault="00A00F9A" w:rsidP="00A00F9A">
      <w:pPr>
        <w:autoSpaceDE w:val="0"/>
        <w:autoSpaceDN w:val="0"/>
        <w:adjustRightInd w:val="0"/>
        <w:ind w:left="7200" w:firstLine="720"/>
        <w:rPr>
          <w:rFonts w:ascii="Tahoma" w:hAnsi="Tahoma" w:cs="Tahoma"/>
          <w:b/>
        </w:rPr>
      </w:pPr>
    </w:p>
    <w:p w14:paraId="01B82B8B" w14:textId="4CC7B059" w:rsidR="00A00F9A" w:rsidRDefault="00A00F9A" w:rsidP="00A00F9A">
      <w:pPr>
        <w:autoSpaceDE w:val="0"/>
        <w:autoSpaceDN w:val="0"/>
        <w:adjustRightInd w:val="0"/>
        <w:ind w:left="7200" w:firstLine="720"/>
        <w:jc w:val="center"/>
        <w:rPr>
          <w:rFonts w:ascii="Tahoma" w:hAnsi="Tahoma" w:cs="Tahoma"/>
          <w:b/>
          <w:color w:val="808080"/>
        </w:rPr>
      </w:pPr>
    </w:p>
    <w:p w14:paraId="23C518FB" w14:textId="5B5C1612" w:rsidR="00A8061C" w:rsidRDefault="00A8061C" w:rsidP="00A00F9A">
      <w:pPr>
        <w:autoSpaceDE w:val="0"/>
        <w:autoSpaceDN w:val="0"/>
        <w:adjustRightInd w:val="0"/>
        <w:ind w:left="7200" w:firstLine="720"/>
        <w:jc w:val="center"/>
        <w:rPr>
          <w:rFonts w:ascii="Tahoma" w:hAnsi="Tahoma" w:cs="Tahoma"/>
          <w:b/>
          <w:color w:val="808080"/>
        </w:rPr>
      </w:pPr>
    </w:p>
    <w:p w14:paraId="76C795EA" w14:textId="2209F6B9" w:rsidR="00A8061C" w:rsidRDefault="00A8061C" w:rsidP="00A00F9A">
      <w:pPr>
        <w:autoSpaceDE w:val="0"/>
        <w:autoSpaceDN w:val="0"/>
        <w:adjustRightInd w:val="0"/>
        <w:ind w:left="7200" w:firstLine="720"/>
        <w:jc w:val="center"/>
        <w:rPr>
          <w:rFonts w:ascii="Tahoma" w:hAnsi="Tahoma" w:cs="Tahoma"/>
          <w:b/>
          <w:color w:val="808080"/>
        </w:rPr>
      </w:pPr>
    </w:p>
    <w:p w14:paraId="734ADDB6" w14:textId="0CF07C86" w:rsidR="00A8061C" w:rsidRDefault="00A8061C" w:rsidP="00A00F9A">
      <w:pPr>
        <w:autoSpaceDE w:val="0"/>
        <w:autoSpaceDN w:val="0"/>
        <w:adjustRightInd w:val="0"/>
        <w:ind w:left="7200" w:firstLine="720"/>
        <w:jc w:val="center"/>
        <w:rPr>
          <w:rFonts w:ascii="Tahoma" w:hAnsi="Tahoma" w:cs="Tahoma"/>
          <w:b/>
          <w:color w:val="808080"/>
        </w:rPr>
      </w:pPr>
    </w:p>
    <w:p w14:paraId="00E5E04C" w14:textId="77777777" w:rsidR="00A8061C" w:rsidRPr="00BA6BA8" w:rsidRDefault="00A8061C" w:rsidP="00A00F9A">
      <w:pPr>
        <w:autoSpaceDE w:val="0"/>
        <w:autoSpaceDN w:val="0"/>
        <w:adjustRightInd w:val="0"/>
        <w:ind w:left="7200" w:firstLine="720"/>
        <w:jc w:val="center"/>
        <w:rPr>
          <w:rFonts w:ascii="Tahoma" w:hAnsi="Tahoma" w:cs="Tahoma"/>
          <w:b/>
          <w:color w:val="808080"/>
        </w:rPr>
      </w:pPr>
    </w:p>
    <w:p w14:paraId="5B86CD9D" w14:textId="77777777" w:rsidR="00AD3104" w:rsidRDefault="00A8061C" w:rsidP="006E733D">
      <w:pPr>
        <w:pStyle w:val="ListParagraph"/>
        <w:ind w:left="0"/>
        <w:jc w:val="center"/>
        <w:rPr>
          <w:rFonts w:ascii="Tahoma" w:hAnsi="Tahoma" w:cs="Tahoma"/>
          <w:b/>
        </w:rPr>
      </w:pPr>
      <w:bookmarkStart w:id="0" w:name="_Hlk1922208"/>
      <w:r>
        <w:rPr>
          <w:rFonts w:ascii="Tahoma" w:hAnsi="Tahoma" w:cs="Tahoma"/>
          <w:b/>
        </w:rPr>
        <w:t>IZVJEŠĆE O</w:t>
      </w:r>
      <w:r w:rsidR="00AD3104">
        <w:rPr>
          <w:rFonts w:ascii="Tahoma" w:hAnsi="Tahoma" w:cs="Tahoma"/>
          <w:b/>
        </w:rPr>
        <w:t xml:space="preserve"> </w:t>
      </w:r>
      <w:r w:rsidR="006E733D">
        <w:rPr>
          <w:rFonts w:ascii="Tahoma" w:hAnsi="Tahoma" w:cs="Tahoma"/>
          <w:b/>
        </w:rPr>
        <w:t xml:space="preserve">IZVRŠENJU PROGRAMA </w:t>
      </w:r>
      <w:r>
        <w:rPr>
          <w:rFonts w:ascii="Tahoma" w:hAnsi="Tahoma" w:cs="Tahoma"/>
          <w:b/>
        </w:rPr>
        <w:t>RAD</w:t>
      </w:r>
      <w:r w:rsidR="006E733D">
        <w:rPr>
          <w:rFonts w:ascii="Tahoma" w:hAnsi="Tahoma" w:cs="Tahoma"/>
          <w:b/>
        </w:rPr>
        <w:t xml:space="preserve">A </w:t>
      </w:r>
    </w:p>
    <w:p w14:paraId="3356923A" w14:textId="77777777" w:rsidR="00AD3104" w:rsidRDefault="00A00F9A" w:rsidP="006E733D">
      <w:pPr>
        <w:pStyle w:val="ListParagraph"/>
        <w:ind w:left="0"/>
        <w:jc w:val="center"/>
        <w:rPr>
          <w:rFonts w:ascii="Tahoma" w:hAnsi="Tahoma" w:cs="Tahoma"/>
          <w:b/>
        </w:rPr>
      </w:pPr>
      <w:r w:rsidRPr="00BA6BA8">
        <w:rPr>
          <w:rFonts w:ascii="Tahoma" w:hAnsi="Tahoma" w:cs="Tahoma"/>
          <w:b/>
        </w:rPr>
        <w:t>HRVATSKE KOMORE INŽENJERA ELEKTROTEHNIKE</w:t>
      </w:r>
    </w:p>
    <w:p w14:paraId="1B0B87E0" w14:textId="2F9DB106" w:rsidR="00A00F9A" w:rsidRPr="00BA6BA8" w:rsidRDefault="009C027F" w:rsidP="006E733D">
      <w:pPr>
        <w:pStyle w:val="ListParagraph"/>
        <w:ind w:left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U RAZDOBLJU OD</w:t>
      </w:r>
      <w:r w:rsidRPr="00BA6BA8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0</w:t>
      </w:r>
      <w:r w:rsidRPr="00BA6BA8">
        <w:rPr>
          <w:rFonts w:ascii="Tahoma" w:hAnsi="Tahoma" w:cs="Tahoma"/>
          <w:b/>
        </w:rPr>
        <w:t>1.01.20</w:t>
      </w:r>
      <w:r>
        <w:rPr>
          <w:rFonts w:ascii="Tahoma" w:hAnsi="Tahoma" w:cs="Tahoma"/>
          <w:b/>
        </w:rPr>
        <w:t>20</w:t>
      </w:r>
      <w:r w:rsidRPr="00BA6BA8"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b/>
        </w:rPr>
        <w:t>DO</w:t>
      </w:r>
      <w:r w:rsidRPr="00BA6BA8">
        <w:rPr>
          <w:rFonts w:ascii="Tahoma" w:hAnsi="Tahoma" w:cs="Tahoma"/>
          <w:b/>
        </w:rPr>
        <w:t xml:space="preserve"> 31.12.20</w:t>
      </w:r>
      <w:r>
        <w:rPr>
          <w:rFonts w:ascii="Tahoma" w:hAnsi="Tahoma" w:cs="Tahoma"/>
          <w:b/>
        </w:rPr>
        <w:t>20</w:t>
      </w:r>
      <w:r w:rsidRPr="00BA6BA8"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b/>
        </w:rPr>
        <w:t>GODINE</w:t>
      </w:r>
    </w:p>
    <w:p w14:paraId="24684D61" w14:textId="77777777" w:rsidR="00A00F9A" w:rsidRPr="00BA6BA8" w:rsidRDefault="00A00F9A" w:rsidP="00A00F9A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bookmarkEnd w:id="0"/>
    <w:p w14:paraId="506D5422" w14:textId="77777777" w:rsidR="00A00F9A" w:rsidRDefault="00A00F9A" w:rsidP="00A00F9A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0D418AA6" w14:textId="77777777" w:rsidR="00A00F9A" w:rsidRDefault="00A00F9A" w:rsidP="00A00F9A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4F22727F" w14:textId="77777777" w:rsidR="00A00F9A" w:rsidRDefault="00A00F9A" w:rsidP="00A00F9A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778F59E9" w14:textId="77777777" w:rsidR="00A00F9A" w:rsidRDefault="00A00F9A" w:rsidP="00A00F9A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51792F70" w14:textId="77777777" w:rsidR="00A00F9A" w:rsidRDefault="00A00F9A" w:rsidP="00A00F9A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311DB5D4" w14:textId="77777777" w:rsidR="00A00F9A" w:rsidRDefault="00A00F9A" w:rsidP="00A00F9A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5BD54D32" w14:textId="77777777" w:rsidR="00A00F9A" w:rsidRDefault="00A00F9A" w:rsidP="00A00F9A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20FF666F" w14:textId="77777777" w:rsidR="00A00F9A" w:rsidRDefault="00A00F9A" w:rsidP="00A00F9A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2CE5542B" w14:textId="77777777" w:rsidR="002F2E9E" w:rsidRDefault="002F2E9E" w:rsidP="00753D5C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b/>
          <w:bCs/>
        </w:rPr>
      </w:pPr>
    </w:p>
    <w:p w14:paraId="7187329C" w14:textId="728CDB91" w:rsidR="00A00F9A" w:rsidRPr="003B36D8" w:rsidRDefault="00A00F9A" w:rsidP="003B36D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b/>
          <w:bCs/>
        </w:rPr>
      </w:pPr>
      <w:r w:rsidRPr="003B36D8">
        <w:rPr>
          <w:rFonts w:ascii="Tahoma" w:eastAsiaTheme="minorHAnsi" w:hAnsi="Tahoma" w:cs="Tahoma"/>
          <w:b/>
          <w:bCs/>
        </w:rPr>
        <w:t>UVOD</w:t>
      </w:r>
      <w:r w:rsidR="00B96C0F" w:rsidRPr="003B36D8">
        <w:rPr>
          <w:rFonts w:ascii="Tahoma" w:eastAsiaTheme="minorHAnsi" w:hAnsi="Tahoma" w:cs="Tahoma"/>
          <w:b/>
          <w:bCs/>
        </w:rPr>
        <w:br/>
      </w:r>
    </w:p>
    <w:p w14:paraId="6AAD7E82" w14:textId="77777777" w:rsidR="00A00F9A" w:rsidRPr="00BA6BA8" w:rsidRDefault="00A00F9A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/>
          <w:bCs/>
        </w:rPr>
      </w:pPr>
      <w:r w:rsidRPr="00BA6BA8">
        <w:rPr>
          <w:rFonts w:ascii="Tahoma" w:eastAsiaTheme="minorHAnsi" w:hAnsi="Tahoma" w:cs="Tahoma"/>
          <w:b/>
          <w:bCs/>
        </w:rPr>
        <w:t>1.1 OPĆI PODACI</w:t>
      </w:r>
    </w:p>
    <w:p w14:paraId="1CDB3A8A" w14:textId="77777777" w:rsidR="00A00F9A" w:rsidRPr="00BA6BA8" w:rsidRDefault="00A00F9A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/>
          <w:bCs/>
        </w:rPr>
      </w:pPr>
    </w:p>
    <w:p w14:paraId="0BE3DF7B" w14:textId="77777777" w:rsidR="001937AA" w:rsidRPr="001937AA" w:rsidRDefault="001937AA" w:rsidP="001937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1937AA">
        <w:rPr>
          <w:rFonts w:ascii="Tahoma" w:hAnsi="Tahoma" w:cs="Tahoma"/>
        </w:rPr>
        <w:t>Poštovane kolegice i kolege, poštovani članovi Skupštine Hrvatske Komore inženjera elektrotehnike,</w:t>
      </w:r>
    </w:p>
    <w:p w14:paraId="40012CBA" w14:textId="77777777" w:rsidR="001937AA" w:rsidRPr="001937AA" w:rsidRDefault="001937AA" w:rsidP="001937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</w:rPr>
      </w:pPr>
      <w:bookmarkStart w:id="1" w:name="_Hlk64391208"/>
    </w:p>
    <w:p w14:paraId="38A99A63" w14:textId="575DAE5C" w:rsidR="00D71CBE" w:rsidRPr="00D71CBE" w:rsidRDefault="001937AA" w:rsidP="001937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1937AA">
        <w:rPr>
          <w:rFonts w:ascii="Tahoma" w:hAnsi="Tahoma" w:cs="Tahoma"/>
        </w:rPr>
        <w:t>Ov</w:t>
      </w:r>
      <w:r w:rsidR="00AD3104">
        <w:rPr>
          <w:rFonts w:ascii="Tahoma" w:hAnsi="Tahoma" w:cs="Tahoma"/>
        </w:rPr>
        <w:t>o</w:t>
      </w:r>
      <w:r w:rsidRPr="001937AA">
        <w:rPr>
          <w:rFonts w:ascii="Tahoma" w:hAnsi="Tahoma" w:cs="Tahoma"/>
        </w:rPr>
        <w:t xml:space="preserve"> </w:t>
      </w:r>
      <w:r w:rsidRPr="00D71CBE">
        <w:rPr>
          <w:rFonts w:ascii="Tahoma" w:hAnsi="Tahoma" w:cs="Tahoma"/>
        </w:rPr>
        <w:t>izvješ</w:t>
      </w:r>
      <w:r w:rsidR="00A8061C">
        <w:rPr>
          <w:rFonts w:ascii="Tahoma" w:hAnsi="Tahoma" w:cs="Tahoma"/>
        </w:rPr>
        <w:t>će</w:t>
      </w:r>
      <w:r w:rsidRPr="00D71CBE">
        <w:rPr>
          <w:rFonts w:ascii="Tahoma" w:hAnsi="Tahoma" w:cs="Tahoma"/>
        </w:rPr>
        <w:t xml:space="preserve"> o radu </w:t>
      </w:r>
      <w:r w:rsidRPr="001937AA">
        <w:rPr>
          <w:rFonts w:ascii="Tahoma" w:hAnsi="Tahoma" w:cs="Tahoma"/>
        </w:rPr>
        <w:t xml:space="preserve">usvajamo nakon godine provedene u specifičnim i </w:t>
      </w:r>
      <w:bookmarkStart w:id="2" w:name="_Hlk56855680"/>
      <w:r w:rsidRPr="001937AA">
        <w:rPr>
          <w:rFonts w:ascii="Tahoma" w:hAnsi="Tahoma" w:cs="Tahoma"/>
        </w:rPr>
        <w:t>kriznim uvjetima izazvanim pandemijom virusom COVID 19</w:t>
      </w:r>
      <w:bookmarkEnd w:id="2"/>
      <w:r w:rsidRPr="001937AA">
        <w:rPr>
          <w:rFonts w:ascii="Tahoma" w:hAnsi="Tahoma" w:cs="Tahoma"/>
        </w:rPr>
        <w:t>,</w:t>
      </w:r>
      <w:r w:rsidR="00AD3104">
        <w:rPr>
          <w:rFonts w:ascii="Tahoma" w:hAnsi="Tahoma" w:cs="Tahoma"/>
        </w:rPr>
        <w:t xml:space="preserve"> </w:t>
      </w:r>
      <w:r w:rsidRPr="001937AA">
        <w:rPr>
          <w:rFonts w:ascii="Tahoma" w:hAnsi="Tahoma" w:cs="Tahoma"/>
        </w:rPr>
        <w:t>što je uveliko utjecalo na rad Hrvatske komore inženjera elektrotehnike, kao i svih članova Ko</w:t>
      </w:r>
      <w:bookmarkEnd w:id="1"/>
      <w:r w:rsidRPr="001937AA">
        <w:rPr>
          <w:rFonts w:ascii="Tahoma" w:hAnsi="Tahoma" w:cs="Tahoma"/>
        </w:rPr>
        <w:t xml:space="preserve">more. Budući da </w:t>
      </w:r>
      <w:r w:rsidRPr="00D71CBE">
        <w:rPr>
          <w:rFonts w:ascii="Tahoma" w:hAnsi="Tahoma" w:cs="Tahoma"/>
        </w:rPr>
        <w:t xml:space="preserve">je </w:t>
      </w:r>
      <w:r w:rsidRPr="001937AA">
        <w:rPr>
          <w:rFonts w:ascii="Tahoma" w:hAnsi="Tahoma" w:cs="Tahoma"/>
        </w:rPr>
        <w:t xml:space="preserve">pandemija COVID -19 </w:t>
      </w:r>
      <w:r w:rsidRPr="00D71CBE">
        <w:rPr>
          <w:rFonts w:ascii="Tahoma" w:hAnsi="Tahoma" w:cs="Tahoma"/>
        </w:rPr>
        <w:t>trajala cijelu 2020. godinu</w:t>
      </w:r>
      <w:r w:rsidR="00D71CBE" w:rsidRPr="00D71CBE">
        <w:rPr>
          <w:rFonts w:ascii="Tahoma" w:hAnsi="Tahoma" w:cs="Tahoma"/>
        </w:rPr>
        <w:t>, rad Komore je bio prilagođen novonastaloj situaciji, koji se morao prilagoditi službenim epidemiološkim mjerama.</w:t>
      </w:r>
    </w:p>
    <w:p w14:paraId="278F2A59" w14:textId="77777777" w:rsidR="00D71CBE" w:rsidRDefault="00D71CBE" w:rsidP="001937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color w:val="FF0000"/>
          <w:sz w:val="24"/>
          <w:szCs w:val="24"/>
        </w:rPr>
      </w:pPr>
    </w:p>
    <w:p w14:paraId="21617688" w14:textId="513F8701" w:rsidR="00A00F9A" w:rsidRPr="00BA6BA8" w:rsidRDefault="00A00F9A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</w:rPr>
      </w:pPr>
      <w:r w:rsidRPr="00BA6BA8">
        <w:rPr>
          <w:rFonts w:ascii="Tahoma" w:eastAsiaTheme="minorHAnsi" w:hAnsi="Tahoma" w:cs="Tahoma"/>
        </w:rPr>
        <w:t>Hrvatska komora inženjera elektrotehnike (u daljem tekstu: Komora) institucija je s javnim ovlastima, institucionalno djeluje kroz Skupštinu, Upravni odbor, Nadzorni odbor i predsjednika Komore. Članovi Komore svoje interese ostvaruju neposredno u kontaktu sa službama tajništva Komore i preko izabranih predstavnika u Skupštini i drugim oblicima ustrojavanja i rada utvrđenima Statutom Hrvatske komore inženjera elektrotehnike (NN 137/15</w:t>
      </w:r>
      <w:r w:rsidR="003870D6" w:rsidRPr="00BA6BA8">
        <w:rPr>
          <w:rFonts w:ascii="Tahoma" w:hAnsi="Tahoma" w:cs="Tahoma"/>
        </w:rPr>
        <w:t>;</w:t>
      </w:r>
      <w:r w:rsidR="00AD3104">
        <w:rPr>
          <w:rFonts w:ascii="Tahoma" w:hAnsi="Tahoma" w:cs="Tahoma"/>
        </w:rPr>
        <w:t xml:space="preserve"> </w:t>
      </w:r>
      <w:r w:rsidR="003870D6" w:rsidRPr="00BA6BA8">
        <w:rPr>
          <w:rFonts w:ascii="Tahoma" w:hAnsi="Tahoma" w:cs="Tahoma"/>
        </w:rPr>
        <w:t>35/19</w:t>
      </w:r>
      <w:r w:rsidR="00AD3104">
        <w:rPr>
          <w:rFonts w:ascii="Tahoma" w:hAnsi="Tahoma" w:cs="Tahoma"/>
        </w:rPr>
        <w:t xml:space="preserve"> i</w:t>
      </w:r>
      <w:r w:rsidR="003870D6" w:rsidRPr="00BA6BA8">
        <w:rPr>
          <w:rFonts w:ascii="Tahoma" w:hAnsi="Tahoma" w:cs="Tahoma"/>
        </w:rPr>
        <w:t xml:space="preserve"> 129/19</w:t>
      </w:r>
      <w:r w:rsidRPr="00BA6BA8">
        <w:rPr>
          <w:rFonts w:ascii="Tahoma" w:eastAsiaTheme="minorHAnsi" w:hAnsi="Tahoma" w:cs="Tahoma"/>
        </w:rPr>
        <w:t>) i Zakonom o komori arhitekata i komorama inženjera u graditeljstvu i prostornom uređenju (NN 78/15</w:t>
      </w:r>
      <w:r w:rsidR="00FF7BC4" w:rsidRPr="00BA6BA8">
        <w:rPr>
          <w:rFonts w:ascii="Tahoma" w:eastAsiaTheme="minorHAnsi" w:hAnsi="Tahoma" w:cs="Tahoma"/>
        </w:rPr>
        <w:t>;</w:t>
      </w:r>
      <w:r w:rsidRPr="00BA6BA8">
        <w:rPr>
          <w:rFonts w:ascii="Tahoma" w:eastAsiaTheme="minorHAnsi" w:hAnsi="Tahoma" w:cs="Tahoma"/>
        </w:rPr>
        <w:t>114/18</w:t>
      </w:r>
      <w:r w:rsidR="00FF7BC4" w:rsidRPr="00BA6BA8">
        <w:rPr>
          <w:rFonts w:ascii="Tahoma" w:eastAsiaTheme="minorHAnsi" w:hAnsi="Tahoma" w:cs="Tahoma"/>
        </w:rPr>
        <w:t>;110/19</w:t>
      </w:r>
      <w:r w:rsidRPr="00BA6BA8">
        <w:rPr>
          <w:rFonts w:ascii="Tahoma" w:eastAsiaTheme="minorHAnsi" w:hAnsi="Tahoma" w:cs="Tahoma"/>
        </w:rPr>
        <w:t>).</w:t>
      </w:r>
    </w:p>
    <w:p w14:paraId="330D144D" w14:textId="0831C032" w:rsidR="00A00F9A" w:rsidRPr="00BA6BA8" w:rsidRDefault="00A00F9A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</w:rPr>
      </w:pPr>
      <w:r w:rsidRPr="00BA6BA8">
        <w:rPr>
          <w:rFonts w:ascii="Tahoma" w:eastAsiaTheme="minorHAnsi" w:hAnsi="Tahoma" w:cs="Tahoma"/>
        </w:rPr>
        <w:t>Poslove za tijela Komore, prema općim aktima</w:t>
      </w:r>
      <w:r w:rsidR="00DF3020" w:rsidRPr="00BA6BA8">
        <w:rPr>
          <w:rFonts w:ascii="Tahoma" w:eastAsiaTheme="minorHAnsi" w:hAnsi="Tahoma" w:cs="Tahoma"/>
        </w:rPr>
        <w:t>,</w:t>
      </w:r>
      <w:r w:rsidR="00753D5C">
        <w:rPr>
          <w:rFonts w:ascii="Tahoma" w:eastAsiaTheme="minorHAnsi" w:hAnsi="Tahoma" w:cs="Tahoma"/>
        </w:rPr>
        <w:t xml:space="preserve"> </w:t>
      </w:r>
      <w:r w:rsidRPr="00BA6BA8">
        <w:rPr>
          <w:rFonts w:ascii="Tahoma" w:eastAsiaTheme="minorHAnsi" w:hAnsi="Tahoma" w:cs="Tahoma"/>
        </w:rPr>
        <w:t xml:space="preserve">obavlja tajništvo Komore. To su, prema odredbama Zakona, Statuta i Pravilnika o radu, stručni, administrativni, pravni i drugi poslovi radi osiguravanja redovitog tekućeg poslovanja i obavljanja djelatnosti Komore. </w:t>
      </w:r>
    </w:p>
    <w:p w14:paraId="267A5237" w14:textId="77777777" w:rsidR="00AD3104" w:rsidRDefault="00AD3104" w:rsidP="001F29C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</w:rPr>
      </w:pPr>
    </w:p>
    <w:p w14:paraId="23EB3F61" w14:textId="12D8E949" w:rsidR="00AD3104" w:rsidRDefault="00A00F9A" w:rsidP="001F29C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</w:rPr>
      </w:pPr>
      <w:r w:rsidRPr="00BA6BA8">
        <w:rPr>
          <w:rFonts w:ascii="Tahoma" w:eastAsiaTheme="minorHAnsi" w:hAnsi="Tahoma" w:cs="Tahoma"/>
        </w:rPr>
        <w:t>U obavljanju javnih ovlasti kontinuirano se izdaju odgovarajući akti.</w:t>
      </w:r>
    </w:p>
    <w:p w14:paraId="742FFA44" w14:textId="77777777" w:rsidR="00AD3104" w:rsidRDefault="00A00F9A" w:rsidP="001F29C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</w:rPr>
      </w:pPr>
      <w:r w:rsidRPr="00FD2BEF">
        <w:rPr>
          <w:rFonts w:ascii="Tahoma" w:eastAsiaTheme="minorHAnsi" w:hAnsi="Tahoma" w:cs="Tahoma"/>
        </w:rPr>
        <w:t>Tako je u urudžbenom zapisniku evidentirano</w:t>
      </w:r>
      <w:r w:rsidR="00FD2BEF" w:rsidRPr="00FD2BEF">
        <w:rPr>
          <w:rFonts w:ascii="Tahoma" w:eastAsiaTheme="minorHAnsi" w:hAnsi="Tahoma" w:cs="Tahoma"/>
        </w:rPr>
        <w:t xml:space="preserve"> je 8392 predmeta, od toga 2236 predmeta ulazne pošte te 6156 predmeta izlazne pošte, od čega 3431 predmet obične pošte te 2725 predmeta preporučene pošte.</w:t>
      </w:r>
      <w:r w:rsidRPr="00FD2BEF">
        <w:rPr>
          <w:rFonts w:ascii="Tahoma" w:eastAsiaTheme="minorHAnsi" w:hAnsi="Tahoma" w:cs="Tahoma"/>
        </w:rPr>
        <w:t xml:space="preserve"> </w:t>
      </w:r>
    </w:p>
    <w:p w14:paraId="0C86AC39" w14:textId="77777777" w:rsidR="00AD3104" w:rsidRDefault="00AD3104" w:rsidP="001F29C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</w:rPr>
      </w:pPr>
    </w:p>
    <w:p w14:paraId="228FED1A" w14:textId="77777777" w:rsidR="001F29C0" w:rsidRDefault="00A00F9A" w:rsidP="001F29C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</w:rPr>
      </w:pPr>
      <w:r w:rsidRPr="008C502F">
        <w:rPr>
          <w:rFonts w:ascii="Tahoma" w:eastAsiaTheme="minorHAnsi" w:hAnsi="Tahoma" w:cs="Tahoma"/>
        </w:rPr>
        <w:t xml:space="preserve">Komora ima i vanjske suradnike, za poslove računovodstva </w:t>
      </w:r>
      <w:r w:rsidR="00E66553" w:rsidRPr="008C502F">
        <w:rPr>
          <w:rFonts w:ascii="Tahoma" w:eastAsiaTheme="minorHAnsi" w:hAnsi="Tahoma" w:cs="Tahoma"/>
        </w:rPr>
        <w:t xml:space="preserve">tvrtku </w:t>
      </w:r>
      <w:proofErr w:type="spellStart"/>
      <w:r w:rsidR="00E66553" w:rsidRPr="008C502F">
        <w:rPr>
          <w:rFonts w:ascii="Tahoma" w:eastAsiaTheme="minorHAnsi" w:hAnsi="Tahoma" w:cs="Tahoma"/>
        </w:rPr>
        <w:t>Refiz</w:t>
      </w:r>
      <w:proofErr w:type="spellEnd"/>
      <w:r w:rsidR="00E66553" w:rsidRPr="008C502F">
        <w:rPr>
          <w:rFonts w:ascii="Tahoma" w:eastAsiaTheme="minorHAnsi" w:hAnsi="Tahoma" w:cs="Tahoma"/>
        </w:rPr>
        <w:t xml:space="preserve"> d.o.o,</w:t>
      </w:r>
      <w:r w:rsidR="00753D5C" w:rsidRPr="008C502F">
        <w:rPr>
          <w:rFonts w:ascii="Tahoma" w:eastAsiaTheme="minorHAnsi" w:hAnsi="Tahoma" w:cs="Tahoma"/>
        </w:rPr>
        <w:t xml:space="preserve"> </w:t>
      </w:r>
      <w:r w:rsidRPr="008C502F">
        <w:rPr>
          <w:rFonts w:ascii="Tahoma" w:eastAsiaTheme="minorHAnsi" w:hAnsi="Tahoma" w:cs="Tahoma"/>
        </w:rPr>
        <w:t xml:space="preserve">a </w:t>
      </w:r>
      <w:r w:rsidR="00E66553" w:rsidRPr="008C502F">
        <w:rPr>
          <w:rFonts w:ascii="Tahoma" w:eastAsiaTheme="minorHAnsi" w:hAnsi="Tahoma" w:cs="Tahoma"/>
        </w:rPr>
        <w:t xml:space="preserve">za </w:t>
      </w:r>
      <w:r w:rsidRPr="008C502F">
        <w:rPr>
          <w:rFonts w:ascii="Tahoma" w:eastAsiaTheme="minorHAnsi" w:hAnsi="Tahoma" w:cs="Tahoma"/>
        </w:rPr>
        <w:t xml:space="preserve">poslove </w:t>
      </w:r>
      <w:r w:rsidR="00E66553" w:rsidRPr="008C502F">
        <w:rPr>
          <w:rFonts w:ascii="Tahoma" w:eastAsiaTheme="minorHAnsi" w:hAnsi="Tahoma" w:cs="Tahoma"/>
        </w:rPr>
        <w:t xml:space="preserve">informatičkog održavanja tvrtku </w:t>
      </w:r>
      <w:proofErr w:type="spellStart"/>
      <w:r w:rsidR="00E66553" w:rsidRPr="008C502F">
        <w:rPr>
          <w:rFonts w:ascii="Tahoma" w:eastAsiaTheme="minorHAnsi" w:hAnsi="Tahoma" w:cs="Tahoma"/>
        </w:rPr>
        <w:t>Saguaro</w:t>
      </w:r>
      <w:proofErr w:type="spellEnd"/>
      <w:r w:rsidR="00E66553" w:rsidRPr="008C502F">
        <w:rPr>
          <w:rFonts w:ascii="Tahoma" w:eastAsiaTheme="minorHAnsi" w:hAnsi="Tahoma" w:cs="Tahoma"/>
        </w:rPr>
        <w:t xml:space="preserve"> info d.o.o.</w:t>
      </w:r>
      <w:r w:rsidR="000F5015" w:rsidRPr="008C502F">
        <w:rPr>
          <w:rFonts w:ascii="Tahoma" w:eastAsiaTheme="minorHAnsi" w:hAnsi="Tahoma" w:cs="Tahoma"/>
        </w:rPr>
        <w:t>. Z</w:t>
      </w:r>
      <w:r w:rsidR="00E66553" w:rsidRPr="008C502F">
        <w:rPr>
          <w:rFonts w:ascii="Tahoma" w:eastAsiaTheme="minorHAnsi" w:hAnsi="Tahoma" w:cs="Tahoma"/>
        </w:rPr>
        <w:t>a pružanje pravne pomoći Komor</w:t>
      </w:r>
      <w:r w:rsidR="000F5015" w:rsidRPr="008C502F">
        <w:rPr>
          <w:rFonts w:ascii="Tahoma" w:eastAsiaTheme="minorHAnsi" w:hAnsi="Tahoma" w:cs="Tahoma"/>
        </w:rPr>
        <w:t xml:space="preserve">a ima </w:t>
      </w:r>
      <w:r w:rsidR="00AD3104">
        <w:rPr>
          <w:rFonts w:ascii="Tahoma" w:eastAsiaTheme="minorHAnsi" w:hAnsi="Tahoma" w:cs="Tahoma"/>
        </w:rPr>
        <w:t>u</w:t>
      </w:r>
      <w:r w:rsidR="000F5015" w:rsidRPr="008C502F">
        <w:rPr>
          <w:rFonts w:ascii="Tahoma" w:eastAsiaTheme="minorHAnsi" w:hAnsi="Tahoma" w:cs="Tahoma"/>
        </w:rPr>
        <w:t>govor s odvjetničkim uredom Damir Katić iz Zagreba.</w:t>
      </w:r>
    </w:p>
    <w:p w14:paraId="23DA9015" w14:textId="77777777" w:rsidR="001F29C0" w:rsidRDefault="001F29C0" w:rsidP="001F29C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</w:rPr>
      </w:pPr>
    </w:p>
    <w:p w14:paraId="399A958E" w14:textId="7C6CB705" w:rsidR="00013399" w:rsidRPr="00BA6BA8" w:rsidRDefault="006D6176" w:rsidP="001F29C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</w:rPr>
      </w:pPr>
      <w:r w:rsidRPr="00BA6BA8">
        <w:rPr>
          <w:rFonts w:ascii="Tahoma" w:eastAsiaTheme="minorHAnsi" w:hAnsi="Tahoma" w:cs="Tahoma"/>
        </w:rPr>
        <w:t>Na dan 31.12.20</w:t>
      </w:r>
      <w:r w:rsidR="003501CB">
        <w:rPr>
          <w:rFonts w:ascii="Tahoma" w:eastAsiaTheme="minorHAnsi" w:hAnsi="Tahoma" w:cs="Tahoma"/>
        </w:rPr>
        <w:t>20</w:t>
      </w:r>
      <w:r w:rsidR="00A00F9A" w:rsidRPr="00BA6BA8">
        <w:rPr>
          <w:rFonts w:ascii="Tahoma" w:eastAsiaTheme="minorHAnsi" w:hAnsi="Tahoma" w:cs="Tahoma"/>
        </w:rPr>
        <w:t xml:space="preserve">. </w:t>
      </w:r>
      <w:r w:rsidR="00B96C0F" w:rsidRPr="00BA6BA8">
        <w:rPr>
          <w:rFonts w:ascii="Tahoma" w:eastAsiaTheme="minorHAnsi" w:hAnsi="Tahoma" w:cs="Tahoma"/>
        </w:rPr>
        <w:t>Komor</w:t>
      </w:r>
      <w:r w:rsidR="000A0DD0" w:rsidRPr="00BA6BA8">
        <w:rPr>
          <w:rFonts w:ascii="Tahoma" w:eastAsiaTheme="minorHAnsi" w:hAnsi="Tahoma" w:cs="Tahoma"/>
        </w:rPr>
        <w:t>a je imala ukupno 2</w:t>
      </w:r>
      <w:r w:rsidR="00013399" w:rsidRPr="00BA6BA8">
        <w:rPr>
          <w:rFonts w:ascii="Tahoma" w:eastAsiaTheme="minorHAnsi" w:hAnsi="Tahoma" w:cs="Tahoma"/>
        </w:rPr>
        <w:t>2</w:t>
      </w:r>
      <w:r w:rsidR="003501CB">
        <w:rPr>
          <w:rFonts w:ascii="Tahoma" w:eastAsiaTheme="minorHAnsi" w:hAnsi="Tahoma" w:cs="Tahoma"/>
        </w:rPr>
        <w:t>83</w:t>
      </w:r>
      <w:r w:rsidR="00013399" w:rsidRPr="00BA6BA8">
        <w:rPr>
          <w:rFonts w:ascii="Tahoma" w:eastAsiaTheme="minorHAnsi" w:hAnsi="Tahoma" w:cs="Tahoma"/>
        </w:rPr>
        <w:t xml:space="preserve"> aktivna člana</w:t>
      </w:r>
      <w:r w:rsidR="00B96C0F" w:rsidRPr="00BA6BA8">
        <w:rPr>
          <w:rFonts w:ascii="Tahoma" w:eastAsiaTheme="minorHAnsi" w:hAnsi="Tahoma" w:cs="Tahoma"/>
        </w:rPr>
        <w:t>,</w:t>
      </w:r>
      <w:r w:rsidR="003501CB">
        <w:rPr>
          <w:rFonts w:ascii="Tahoma" w:eastAsiaTheme="minorHAnsi" w:hAnsi="Tahoma" w:cs="Tahoma"/>
        </w:rPr>
        <w:t xml:space="preserve"> u Imenik ovlaštenog inženjera elektrotehnike upisano je </w:t>
      </w:r>
      <w:r w:rsidR="00013399" w:rsidRPr="00BA6BA8">
        <w:rPr>
          <w:rFonts w:ascii="Tahoma" w:eastAsiaTheme="minorHAnsi" w:hAnsi="Tahoma" w:cs="Tahoma"/>
        </w:rPr>
        <w:t>1</w:t>
      </w:r>
      <w:r w:rsidR="003501CB">
        <w:rPr>
          <w:rFonts w:ascii="Tahoma" w:eastAsiaTheme="minorHAnsi" w:hAnsi="Tahoma" w:cs="Tahoma"/>
        </w:rPr>
        <w:t>925</w:t>
      </w:r>
      <w:r w:rsidR="00013399" w:rsidRPr="00BA6BA8">
        <w:rPr>
          <w:rFonts w:ascii="Tahoma" w:eastAsiaTheme="minorHAnsi" w:hAnsi="Tahoma" w:cs="Tahoma"/>
        </w:rPr>
        <w:t xml:space="preserve"> </w:t>
      </w:r>
      <w:r w:rsidR="003501CB">
        <w:rPr>
          <w:rFonts w:ascii="Tahoma" w:eastAsiaTheme="minorHAnsi" w:hAnsi="Tahoma" w:cs="Tahoma"/>
        </w:rPr>
        <w:t>članova</w:t>
      </w:r>
      <w:r w:rsidR="00C54E07" w:rsidRPr="00BA6BA8">
        <w:rPr>
          <w:rFonts w:ascii="Tahoma" w:eastAsiaTheme="minorHAnsi" w:hAnsi="Tahoma" w:cs="Tahoma"/>
        </w:rPr>
        <w:t>,</w:t>
      </w:r>
      <w:bookmarkStart w:id="3" w:name="_Hlk1917711"/>
      <w:r w:rsidR="00B939B2" w:rsidRPr="00BA6BA8">
        <w:rPr>
          <w:rFonts w:ascii="Tahoma" w:eastAsiaTheme="minorHAnsi" w:hAnsi="Tahoma" w:cs="Tahoma"/>
        </w:rPr>
        <w:t xml:space="preserve"> </w:t>
      </w:r>
      <w:r w:rsidR="001F29C0">
        <w:rPr>
          <w:rFonts w:ascii="Tahoma" w:eastAsiaTheme="minorHAnsi" w:hAnsi="Tahoma" w:cs="Tahoma"/>
        </w:rPr>
        <w:t>u</w:t>
      </w:r>
      <w:r w:rsidR="003501CB">
        <w:rPr>
          <w:rFonts w:ascii="Tahoma" w:eastAsiaTheme="minorHAnsi" w:hAnsi="Tahoma" w:cs="Tahoma"/>
        </w:rPr>
        <w:t xml:space="preserve"> Imenik inženjera gradilišta upisano je </w:t>
      </w:r>
      <w:r w:rsidR="00B939B2" w:rsidRPr="00BA6BA8">
        <w:rPr>
          <w:rFonts w:ascii="Tahoma" w:eastAsiaTheme="minorHAnsi" w:hAnsi="Tahoma" w:cs="Tahoma"/>
        </w:rPr>
        <w:t>9</w:t>
      </w:r>
      <w:r w:rsidR="003501CB">
        <w:rPr>
          <w:rFonts w:ascii="Tahoma" w:eastAsiaTheme="minorHAnsi" w:hAnsi="Tahoma" w:cs="Tahoma"/>
        </w:rPr>
        <w:t xml:space="preserve">47 </w:t>
      </w:r>
      <w:r w:rsidR="001B29A1">
        <w:rPr>
          <w:rFonts w:ascii="Tahoma" w:eastAsiaTheme="minorHAnsi" w:hAnsi="Tahoma" w:cs="Tahoma"/>
        </w:rPr>
        <w:t xml:space="preserve">članova </w:t>
      </w:r>
      <w:r w:rsidR="008B14B3" w:rsidRPr="00BA6BA8">
        <w:rPr>
          <w:rFonts w:ascii="Tahoma" w:hAnsi="Tahoma" w:cs="Tahoma"/>
        </w:rPr>
        <w:t>(</w:t>
      </w:r>
      <w:r w:rsidR="003501CB">
        <w:rPr>
          <w:rFonts w:ascii="Tahoma" w:hAnsi="Tahoma" w:cs="Tahoma"/>
        </w:rPr>
        <w:t>352 člana upisano je samo u Imenik inženjera gradilišta,</w:t>
      </w:r>
      <w:r w:rsidR="002F2E9E">
        <w:rPr>
          <w:rFonts w:ascii="Tahoma" w:hAnsi="Tahoma" w:cs="Tahoma"/>
        </w:rPr>
        <w:t xml:space="preserve"> </w:t>
      </w:r>
      <w:r w:rsidR="001B29A1">
        <w:rPr>
          <w:rFonts w:ascii="Tahoma" w:hAnsi="Tahoma" w:cs="Tahoma"/>
        </w:rPr>
        <w:t>595</w:t>
      </w:r>
      <w:r w:rsidR="00013399" w:rsidRPr="00BA6BA8">
        <w:rPr>
          <w:rFonts w:ascii="Tahoma" w:hAnsi="Tahoma" w:cs="Tahoma"/>
        </w:rPr>
        <w:t xml:space="preserve"> član</w:t>
      </w:r>
      <w:r w:rsidR="00B939B2" w:rsidRPr="00BA6BA8">
        <w:rPr>
          <w:rFonts w:ascii="Tahoma" w:hAnsi="Tahoma" w:cs="Tahoma"/>
        </w:rPr>
        <w:t>ova</w:t>
      </w:r>
      <w:r w:rsidR="00013399" w:rsidRPr="00BA6BA8">
        <w:rPr>
          <w:rFonts w:ascii="Tahoma" w:hAnsi="Tahoma" w:cs="Tahoma"/>
        </w:rPr>
        <w:t xml:space="preserve"> upisan</w:t>
      </w:r>
      <w:r w:rsidR="00B939B2" w:rsidRPr="00BA6BA8">
        <w:rPr>
          <w:rFonts w:ascii="Tahoma" w:hAnsi="Tahoma" w:cs="Tahoma"/>
        </w:rPr>
        <w:t>o je</w:t>
      </w:r>
      <w:r w:rsidR="00013399" w:rsidRPr="00BA6BA8">
        <w:rPr>
          <w:rFonts w:ascii="Tahoma" w:hAnsi="Tahoma" w:cs="Tahoma"/>
        </w:rPr>
        <w:t xml:space="preserve"> u dva imenika)</w:t>
      </w:r>
      <w:r w:rsidR="001B29A1">
        <w:rPr>
          <w:rFonts w:ascii="Tahoma" w:hAnsi="Tahoma" w:cs="Tahoma"/>
        </w:rPr>
        <w:t>, u Imenik voditelja radova upisano je 6 članova.</w:t>
      </w:r>
      <w:bookmarkEnd w:id="3"/>
    </w:p>
    <w:p w14:paraId="72566282" w14:textId="77777777" w:rsidR="001F29C0" w:rsidRDefault="001F29C0" w:rsidP="001F29C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</w:rPr>
      </w:pPr>
    </w:p>
    <w:p w14:paraId="27D861FC" w14:textId="22BE1C74" w:rsidR="00B939B2" w:rsidRPr="00BA6BA8" w:rsidRDefault="001B29A1" w:rsidP="001F29C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</w:rPr>
      </w:pPr>
      <w:r>
        <w:rPr>
          <w:rFonts w:ascii="Tahoma" w:eastAsiaTheme="minorHAnsi" w:hAnsi="Tahoma" w:cs="Tahoma"/>
        </w:rPr>
        <w:t xml:space="preserve">Upisi u Imenik inženjera gradilišta i u Imenik voditelja radova vrši se na dobrovoljnoj osnovi pa se može reći da je veliki broj </w:t>
      </w:r>
      <w:r w:rsidR="001F29C0">
        <w:rPr>
          <w:rFonts w:ascii="Tahoma" w:eastAsiaTheme="minorHAnsi" w:hAnsi="Tahoma" w:cs="Tahoma"/>
        </w:rPr>
        <w:t>i</w:t>
      </w:r>
      <w:r>
        <w:rPr>
          <w:rFonts w:ascii="Tahoma" w:eastAsiaTheme="minorHAnsi" w:hAnsi="Tahoma" w:cs="Tahoma"/>
        </w:rPr>
        <w:t>nženjera gradilišta dobrovoljno član Hrvatske komore inženjera elektrotehnike.</w:t>
      </w:r>
    </w:p>
    <w:p w14:paraId="0D16BDC8" w14:textId="77777777" w:rsidR="00A00F9A" w:rsidRDefault="00A00F9A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sz w:val="20"/>
          <w:szCs w:val="20"/>
        </w:rPr>
      </w:pPr>
    </w:p>
    <w:p w14:paraId="2EE03EDF" w14:textId="4ADCA326" w:rsidR="00687E36" w:rsidRPr="00BA6BA8" w:rsidRDefault="00687E36" w:rsidP="00687E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BA6BA8">
        <w:rPr>
          <w:rFonts w:ascii="Tahoma" w:hAnsi="Tahoma" w:cs="Tahoma"/>
        </w:rPr>
        <w:t>Prema zakonskim odredbama u Komoru se obavezno udružuju ovlašteni arhitekti, ovlašteni arhitekti urbanisti i ovlašteni inženjeri koji u svojstvu ovlaštene osobe obavljaju stručne poslove projektiranja i/ili stručnog nadzora građenja te poslove prostornog uređenja radi zastupanja i usklađivanja zajedničkih interesa, zaštite javnog interesa i zaštite interesa trećih osoba.</w:t>
      </w:r>
    </w:p>
    <w:p w14:paraId="6BD8AFF3" w14:textId="52A245E9" w:rsidR="00687E36" w:rsidRPr="00BA6BA8" w:rsidRDefault="00687E36" w:rsidP="00687E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BA6BA8">
        <w:rPr>
          <w:rFonts w:ascii="Tahoma" w:hAnsi="Tahoma" w:cs="Tahoma"/>
        </w:rPr>
        <w:t>Inženjeri gradilišta i voditelji radova slobodno odlučuju o svojem pristupanju članstvu Komore i istupu iz članstva Komore.</w:t>
      </w:r>
    </w:p>
    <w:p w14:paraId="72E2ED4B" w14:textId="676A168E" w:rsidR="00687E36" w:rsidRDefault="00687E36" w:rsidP="00687E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</w:rPr>
      </w:pPr>
    </w:p>
    <w:p w14:paraId="6BF036F3" w14:textId="77777777" w:rsidR="00A85EC8" w:rsidRDefault="00A85EC8" w:rsidP="00687E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</w:rPr>
      </w:pPr>
    </w:p>
    <w:p w14:paraId="3ACB54A7" w14:textId="257B5A2B" w:rsidR="001D3E96" w:rsidRDefault="001D3E96" w:rsidP="00687E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</w:rPr>
      </w:pPr>
    </w:p>
    <w:p w14:paraId="5F89858A" w14:textId="58C2DD91" w:rsidR="006D6176" w:rsidRPr="003B36D8" w:rsidRDefault="006D6176" w:rsidP="003B36D8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/>
          <w:bCs/>
        </w:rPr>
      </w:pPr>
      <w:r w:rsidRPr="003B36D8">
        <w:rPr>
          <w:rFonts w:ascii="Tahoma" w:eastAsiaTheme="minorHAnsi" w:hAnsi="Tahoma" w:cs="Tahoma"/>
          <w:b/>
          <w:bCs/>
        </w:rPr>
        <w:lastRenderedPageBreak/>
        <w:t>IZVJEŠ</w:t>
      </w:r>
      <w:r w:rsidR="00A8061C" w:rsidRPr="003B36D8">
        <w:rPr>
          <w:rFonts w:ascii="Tahoma" w:eastAsiaTheme="minorHAnsi" w:hAnsi="Tahoma" w:cs="Tahoma"/>
          <w:b/>
          <w:bCs/>
        </w:rPr>
        <w:t>ĆE</w:t>
      </w:r>
      <w:r w:rsidRPr="003B36D8">
        <w:rPr>
          <w:rFonts w:ascii="Tahoma" w:eastAsiaTheme="minorHAnsi" w:hAnsi="Tahoma" w:cs="Tahoma"/>
          <w:b/>
          <w:bCs/>
        </w:rPr>
        <w:t xml:space="preserve"> O RADU TIJELA KOMORE</w:t>
      </w:r>
    </w:p>
    <w:p w14:paraId="39D4DE98" w14:textId="77777777" w:rsidR="006D6176" w:rsidRPr="00BA6BA8" w:rsidRDefault="006D6176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/>
          <w:bCs/>
        </w:rPr>
      </w:pPr>
    </w:p>
    <w:p w14:paraId="366C306E" w14:textId="52A353E5" w:rsidR="006D6176" w:rsidRPr="00BA6BA8" w:rsidRDefault="006D6176" w:rsidP="002F2E9E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</w:rPr>
      </w:pPr>
      <w:r w:rsidRPr="00BA6BA8">
        <w:rPr>
          <w:rFonts w:ascii="Tahoma" w:eastAsiaTheme="minorHAnsi" w:hAnsi="Tahoma" w:cs="Tahoma"/>
        </w:rPr>
        <w:t>Osnova za obavljanje poslova Komore sadržana je u Programu rada Hrvatske komore inženjera elektrotehnike. Polazeći od programskih odrednica, izvještaja rada tijela Komore te radnih tijela Upravnog odbora, daje se nastavno:</w:t>
      </w:r>
    </w:p>
    <w:p w14:paraId="6F8AC32D" w14:textId="77777777" w:rsidR="006D6176" w:rsidRPr="00BA6BA8" w:rsidRDefault="006D6176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</w:rPr>
      </w:pPr>
    </w:p>
    <w:p w14:paraId="396E7FAC" w14:textId="77777777" w:rsidR="006D6176" w:rsidRPr="00BA6BA8" w:rsidRDefault="006D6176" w:rsidP="00CD1F92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b/>
          <w:bCs/>
        </w:rPr>
      </w:pPr>
      <w:r w:rsidRPr="00BA6BA8">
        <w:rPr>
          <w:rFonts w:ascii="Tahoma" w:eastAsiaTheme="minorHAnsi" w:hAnsi="Tahoma" w:cs="Tahoma"/>
          <w:b/>
          <w:bCs/>
        </w:rPr>
        <w:t>2.1. Skupština Komore</w:t>
      </w:r>
      <w:r w:rsidR="00CD1F92" w:rsidRPr="00BA6BA8">
        <w:rPr>
          <w:rFonts w:ascii="Tahoma" w:eastAsiaTheme="minorHAnsi" w:hAnsi="Tahoma" w:cs="Tahoma"/>
          <w:b/>
          <w:bCs/>
        </w:rPr>
        <w:br/>
      </w:r>
    </w:p>
    <w:p w14:paraId="2B7A7AA8" w14:textId="06C4BA2E" w:rsidR="00437024" w:rsidRPr="00437024" w:rsidRDefault="00437024" w:rsidP="001F29C0">
      <w:pPr>
        <w:spacing w:after="160" w:line="259" w:lineRule="auto"/>
        <w:jc w:val="both"/>
        <w:rPr>
          <w:rFonts w:ascii="Tahoma" w:hAnsi="Tahoma" w:cs="Tahoma"/>
        </w:rPr>
      </w:pPr>
      <w:r w:rsidRPr="00437024">
        <w:rPr>
          <w:rFonts w:ascii="Tahoma" w:hAnsi="Tahoma" w:cs="Tahoma"/>
        </w:rPr>
        <w:t xml:space="preserve">Tijekom 2020. </w:t>
      </w:r>
      <w:r w:rsidRPr="00444658">
        <w:rPr>
          <w:rFonts w:ascii="Tahoma" w:hAnsi="Tahoma" w:cs="Tahoma"/>
        </w:rPr>
        <w:t xml:space="preserve">godine </w:t>
      </w:r>
      <w:r w:rsidRPr="00437024">
        <w:rPr>
          <w:rFonts w:ascii="Tahoma" w:hAnsi="Tahoma" w:cs="Tahoma"/>
        </w:rPr>
        <w:t>održane su</w:t>
      </w:r>
      <w:r w:rsidRPr="00444658">
        <w:rPr>
          <w:rFonts w:ascii="Tahoma" w:hAnsi="Tahoma" w:cs="Tahoma"/>
        </w:rPr>
        <w:t xml:space="preserve"> četiri</w:t>
      </w:r>
      <w:r w:rsidRPr="00437024">
        <w:rPr>
          <w:rFonts w:ascii="Tahoma" w:hAnsi="Tahoma" w:cs="Tahoma"/>
        </w:rPr>
        <w:t xml:space="preserve"> sjednice Skupštine </w:t>
      </w:r>
      <w:r w:rsidRPr="00444658">
        <w:rPr>
          <w:rFonts w:ascii="Tahoma" w:hAnsi="Tahoma" w:cs="Tahoma"/>
        </w:rPr>
        <w:t>Hrvatske komore inženjera elektrotehnike pisan</w:t>
      </w:r>
      <w:r w:rsidR="00581948">
        <w:rPr>
          <w:rFonts w:ascii="Tahoma" w:hAnsi="Tahoma" w:cs="Tahoma"/>
        </w:rPr>
        <w:t>im</w:t>
      </w:r>
      <w:r w:rsidRPr="00444658">
        <w:rPr>
          <w:rFonts w:ascii="Tahoma" w:hAnsi="Tahoma" w:cs="Tahoma"/>
        </w:rPr>
        <w:t xml:space="preserve"> putem </w:t>
      </w:r>
      <w:r w:rsidR="00581948">
        <w:rPr>
          <w:rFonts w:ascii="Tahoma" w:hAnsi="Tahoma" w:cs="Tahoma"/>
        </w:rPr>
        <w:t>elektroničko</w:t>
      </w:r>
      <w:r w:rsidR="00884C82">
        <w:rPr>
          <w:rFonts w:ascii="Tahoma" w:hAnsi="Tahoma" w:cs="Tahoma"/>
        </w:rPr>
        <w:t>m</w:t>
      </w:r>
      <w:r w:rsidR="00581948">
        <w:rPr>
          <w:rFonts w:ascii="Tahoma" w:hAnsi="Tahoma" w:cs="Tahoma"/>
        </w:rPr>
        <w:t xml:space="preserve"> poštom</w:t>
      </w:r>
      <w:r w:rsidRPr="00444658">
        <w:rPr>
          <w:rFonts w:ascii="Tahoma" w:hAnsi="Tahoma" w:cs="Tahoma"/>
        </w:rPr>
        <w:t>.</w:t>
      </w:r>
    </w:p>
    <w:p w14:paraId="6E367481" w14:textId="61EDA223" w:rsidR="00437024" w:rsidRPr="00437024" w:rsidRDefault="00437024" w:rsidP="001F29C0">
      <w:pPr>
        <w:spacing w:after="160" w:line="259" w:lineRule="auto"/>
        <w:jc w:val="both"/>
        <w:rPr>
          <w:rFonts w:ascii="Tahoma" w:hAnsi="Tahoma" w:cs="Tahoma"/>
        </w:rPr>
      </w:pPr>
      <w:r w:rsidRPr="00437024">
        <w:rPr>
          <w:rFonts w:ascii="Tahoma" w:hAnsi="Tahoma" w:cs="Tahoma"/>
        </w:rPr>
        <w:t xml:space="preserve">Na navedenim sjednicama Skupština </w:t>
      </w:r>
      <w:r w:rsidRPr="00444658">
        <w:rPr>
          <w:rFonts w:ascii="Tahoma" w:hAnsi="Tahoma" w:cs="Tahoma"/>
        </w:rPr>
        <w:t>Hrvatske komore inženjera elektrotehnike</w:t>
      </w:r>
      <w:r w:rsidR="00444658" w:rsidRPr="00444658">
        <w:rPr>
          <w:rFonts w:ascii="Tahoma" w:hAnsi="Tahoma" w:cs="Tahoma"/>
        </w:rPr>
        <w:t xml:space="preserve"> </w:t>
      </w:r>
      <w:r w:rsidRPr="00437024">
        <w:rPr>
          <w:rFonts w:ascii="Tahoma" w:hAnsi="Tahoma" w:cs="Tahoma"/>
        </w:rPr>
        <w:t>usvojila je</w:t>
      </w:r>
      <w:r w:rsidR="00444658" w:rsidRPr="00444658">
        <w:rPr>
          <w:rFonts w:ascii="Tahoma" w:hAnsi="Tahoma" w:cs="Tahoma"/>
        </w:rPr>
        <w:t xml:space="preserve">, </w:t>
      </w:r>
      <w:r w:rsidRPr="00437024">
        <w:rPr>
          <w:rFonts w:ascii="Tahoma" w:hAnsi="Tahoma" w:cs="Tahoma"/>
        </w:rPr>
        <w:t xml:space="preserve">na prijedlog </w:t>
      </w:r>
      <w:r w:rsidR="00444658" w:rsidRPr="00444658">
        <w:rPr>
          <w:rFonts w:ascii="Tahoma" w:hAnsi="Tahoma" w:cs="Tahoma"/>
        </w:rPr>
        <w:t xml:space="preserve">Upravnog odbora Komore, </w:t>
      </w:r>
      <w:r w:rsidRPr="00437024">
        <w:rPr>
          <w:rFonts w:ascii="Tahoma" w:hAnsi="Tahoma" w:cs="Tahoma"/>
        </w:rPr>
        <w:t>sljedeće:</w:t>
      </w:r>
    </w:p>
    <w:p w14:paraId="3A20759F" w14:textId="21A46B10" w:rsidR="00437024" w:rsidRPr="00437024" w:rsidRDefault="00437024" w:rsidP="001F29C0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ahoma" w:hAnsi="Tahoma" w:cs="Tahoma"/>
        </w:rPr>
      </w:pPr>
      <w:r w:rsidRPr="00437024">
        <w:rPr>
          <w:rFonts w:ascii="Tahoma" w:hAnsi="Tahoma" w:cs="Tahoma"/>
        </w:rPr>
        <w:t>Pravilnik o upisima u imenike, upisnike i evidencije HKIE</w:t>
      </w:r>
      <w:r w:rsidR="00581948">
        <w:rPr>
          <w:rFonts w:ascii="Tahoma" w:hAnsi="Tahoma" w:cs="Tahoma"/>
        </w:rPr>
        <w:t>,</w:t>
      </w:r>
    </w:p>
    <w:p w14:paraId="0A4D18E0" w14:textId="3BAC15D0" w:rsidR="00437024" w:rsidRPr="00437024" w:rsidRDefault="00437024" w:rsidP="001F29C0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ahoma" w:hAnsi="Tahoma" w:cs="Tahoma"/>
        </w:rPr>
      </w:pPr>
      <w:r w:rsidRPr="00437024">
        <w:rPr>
          <w:rFonts w:ascii="Tahoma" w:hAnsi="Tahoma" w:cs="Tahoma"/>
        </w:rPr>
        <w:t>Pravilnik o uvjetima i postupku za pružanje usluga na privremenoj ili povremenoj osnovi i priznavanju inozemnih stručnih kvalifikacija HKIE</w:t>
      </w:r>
      <w:r w:rsidR="00581948">
        <w:rPr>
          <w:rFonts w:ascii="Tahoma" w:hAnsi="Tahoma" w:cs="Tahoma"/>
        </w:rPr>
        <w:t>,</w:t>
      </w:r>
    </w:p>
    <w:p w14:paraId="4AC0011F" w14:textId="53CD8D99" w:rsidR="00437024" w:rsidRPr="00437024" w:rsidRDefault="00437024" w:rsidP="001F29C0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ahoma" w:hAnsi="Tahoma" w:cs="Tahoma"/>
        </w:rPr>
      </w:pPr>
      <w:r w:rsidRPr="00437024">
        <w:rPr>
          <w:rFonts w:ascii="Tahoma" w:hAnsi="Tahoma" w:cs="Tahoma"/>
        </w:rPr>
        <w:t>Pravilnik o izmjenama Pravilnika o nadzoru nad radom članova HKIE</w:t>
      </w:r>
      <w:r w:rsidR="00581948">
        <w:rPr>
          <w:rFonts w:ascii="Tahoma" w:hAnsi="Tahoma" w:cs="Tahoma"/>
        </w:rPr>
        <w:t>,</w:t>
      </w:r>
    </w:p>
    <w:p w14:paraId="42F7E17F" w14:textId="0AF454F0" w:rsidR="00437024" w:rsidRPr="00437024" w:rsidRDefault="00437024" w:rsidP="001F29C0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ahoma" w:hAnsi="Tahoma" w:cs="Tahoma"/>
        </w:rPr>
      </w:pPr>
      <w:r w:rsidRPr="00437024">
        <w:rPr>
          <w:rFonts w:ascii="Tahoma" w:hAnsi="Tahoma" w:cs="Tahoma"/>
        </w:rPr>
        <w:t>Odluka o visini članarine, upisnine i naknade za usluge HKIE</w:t>
      </w:r>
      <w:r w:rsidR="00581948">
        <w:rPr>
          <w:rFonts w:ascii="Tahoma" w:hAnsi="Tahoma" w:cs="Tahoma"/>
        </w:rPr>
        <w:t>,</w:t>
      </w:r>
    </w:p>
    <w:p w14:paraId="3A9299CE" w14:textId="5A6B407F" w:rsidR="00437024" w:rsidRPr="00437024" w:rsidRDefault="00437024" w:rsidP="001F29C0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ahoma" w:hAnsi="Tahoma" w:cs="Tahoma"/>
        </w:rPr>
      </w:pPr>
      <w:r w:rsidRPr="00437024">
        <w:rPr>
          <w:rFonts w:ascii="Tahoma" w:hAnsi="Tahoma" w:cs="Tahoma"/>
        </w:rPr>
        <w:t>Zapisnik s četvrte redovite Skupštine Komore održane u Zagrebu dana 20. prosinca 2019. godine</w:t>
      </w:r>
      <w:r w:rsidR="00581948">
        <w:rPr>
          <w:rFonts w:ascii="Tahoma" w:hAnsi="Tahoma" w:cs="Tahoma"/>
        </w:rPr>
        <w:t>,</w:t>
      </w:r>
    </w:p>
    <w:p w14:paraId="2523576B" w14:textId="5F9622A6" w:rsidR="00437024" w:rsidRPr="00437024" w:rsidRDefault="00437024" w:rsidP="001F29C0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ahoma" w:hAnsi="Tahoma" w:cs="Tahoma"/>
        </w:rPr>
      </w:pPr>
      <w:r w:rsidRPr="00437024">
        <w:rPr>
          <w:rFonts w:ascii="Tahoma" w:hAnsi="Tahoma" w:cs="Tahoma"/>
        </w:rPr>
        <w:t>Izvješće o izvršenju programa rada Komore za 2019. godinu</w:t>
      </w:r>
      <w:r w:rsidR="00581948">
        <w:rPr>
          <w:rFonts w:ascii="Tahoma" w:hAnsi="Tahoma" w:cs="Tahoma"/>
        </w:rPr>
        <w:t>,</w:t>
      </w:r>
    </w:p>
    <w:p w14:paraId="57DD66B5" w14:textId="7A156C1F" w:rsidR="00437024" w:rsidRPr="00437024" w:rsidRDefault="00437024" w:rsidP="001F29C0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ahoma" w:hAnsi="Tahoma" w:cs="Tahoma"/>
        </w:rPr>
      </w:pPr>
      <w:bookmarkStart w:id="4" w:name="_Hlk65416075"/>
      <w:r w:rsidRPr="00437024">
        <w:rPr>
          <w:rFonts w:ascii="Tahoma" w:hAnsi="Tahoma" w:cs="Tahoma"/>
        </w:rPr>
        <w:t xml:space="preserve">Izvješće o izvršenju godišnjeg plana prihoda i rashoda za Komoru </w:t>
      </w:r>
      <w:bookmarkEnd w:id="4"/>
      <w:r w:rsidRPr="00437024">
        <w:rPr>
          <w:rFonts w:ascii="Tahoma" w:hAnsi="Tahoma" w:cs="Tahoma"/>
        </w:rPr>
        <w:t>za 2019. godinu</w:t>
      </w:r>
      <w:r w:rsidR="00BE21AC">
        <w:rPr>
          <w:rFonts w:ascii="Tahoma" w:hAnsi="Tahoma" w:cs="Tahoma"/>
        </w:rPr>
        <w:t>,</w:t>
      </w:r>
    </w:p>
    <w:p w14:paraId="63BA087D" w14:textId="22E1EA3C" w:rsidR="00437024" w:rsidRPr="00437024" w:rsidRDefault="00437024" w:rsidP="001F29C0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ahoma" w:hAnsi="Tahoma" w:cs="Tahoma"/>
        </w:rPr>
      </w:pPr>
      <w:r w:rsidRPr="00437024">
        <w:rPr>
          <w:rFonts w:ascii="Tahoma" w:hAnsi="Tahoma" w:cs="Tahoma"/>
        </w:rPr>
        <w:t>Izvješće o radu Nadzornog odbora Komore za 2019. godinu</w:t>
      </w:r>
      <w:r w:rsidR="00BE21AC">
        <w:rPr>
          <w:rFonts w:ascii="Tahoma" w:hAnsi="Tahoma" w:cs="Tahoma"/>
        </w:rPr>
        <w:t>,</w:t>
      </w:r>
    </w:p>
    <w:p w14:paraId="72E4A256" w14:textId="4FE3B4C5" w:rsidR="00437024" w:rsidRPr="00437024" w:rsidRDefault="00437024" w:rsidP="001F29C0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ahoma" w:hAnsi="Tahoma" w:cs="Tahoma"/>
        </w:rPr>
      </w:pPr>
      <w:r w:rsidRPr="00437024">
        <w:rPr>
          <w:rFonts w:ascii="Tahoma" w:hAnsi="Tahoma" w:cs="Tahoma"/>
        </w:rPr>
        <w:t>Odluka o oslobađanju od plaćanja članarine za članove Komore za II polugodište 2020. godine</w:t>
      </w:r>
      <w:r w:rsidR="00BE21AC">
        <w:rPr>
          <w:rFonts w:ascii="Tahoma" w:hAnsi="Tahoma" w:cs="Tahoma"/>
        </w:rPr>
        <w:t>,</w:t>
      </w:r>
    </w:p>
    <w:p w14:paraId="4834B1E8" w14:textId="6D9AD383" w:rsidR="00437024" w:rsidRPr="00444658" w:rsidRDefault="00437024" w:rsidP="001F29C0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ahoma" w:hAnsi="Tahoma" w:cs="Tahoma"/>
        </w:rPr>
      </w:pPr>
      <w:r w:rsidRPr="00437024">
        <w:rPr>
          <w:rFonts w:ascii="Tahoma" w:hAnsi="Tahoma" w:cs="Tahoma"/>
        </w:rPr>
        <w:t>Odluka o prijenosu viška prihoda iz prethodnog financijskog poslovanja u tekuće financijsko razdoblje</w:t>
      </w:r>
      <w:r w:rsidR="00BE21AC">
        <w:rPr>
          <w:rFonts w:ascii="Tahoma" w:hAnsi="Tahoma" w:cs="Tahoma"/>
        </w:rPr>
        <w:t>,</w:t>
      </w:r>
    </w:p>
    <w:p w14:paraId="0566C980" w14:textId="1656B01A" w:rsidR="00437024" w:rsidRPr="00444658" w:rsidRDefault="00437024" w:rsidP="001F29C0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ahoma" w:hAnsi="Tahoma" w:cs="Tahoma"/>
        </w:rPr>
      </w:pPr>
      <w:r w:rsidRPr="00444658">
        <w:rPr>
          <w:rFonts w:ascii="Tahoma" w:hAnsi="Tahoma" w:cs="Tahoma"/>
        </w:rPr>
        <w:t>Program rada Komore za 2021. godinu</w:t>
      </w:r>
      <w:r w:rsidR="00BE21AC">
        <w:rPr>
          <w:rFonts w:ascii="Tahoma" w:hAnsi="Tahoma" w:cs="Tahoma"/>
        </w:rPr>
        <w:t>,</w:t>
      </w:r>
    </w:p>
    <w:p w14:paraId="534CF98F" w14:textId="7CA9B2BA" w:rsidR="00437024" w:rsidRPr="00444658" w:rsidRDefault="00437024" w:rsidP="001F29C0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ahoma" w:hAnsi="Tahoma" w:cs="Tahoma"/>
        </w:rPr>
      </w:pPr>
      <w:r w:rsidRPr="00444658">
        <w:rPr>
          <w:rFonts w:ascii="Tahoma" w:hAnsi="Tahoma" w:cs="Tahoma"/>
        </w:rPr>
        <w:t>Plan rebalansa prihoda i rashoda za 2020. godinu</w:t>
      </w:r>
      <w:r w:rsidR="00BE21AC">
        <w:rPr>
          <w:rFonts w:ascii="Tahoma" w:hAnsi="Tahoma" w:cs="Tahoma"/>
        </w:rPr>
        <w:t>,</w:t>
      </w:r>
    </w:p>
    <w:p w14:paraId="4B0EB66B" w14:textId="153A8654" w:rsidR="00437024" w:rsidRPr="00444658" w:rsidRDefault="00437024" w:rsidP="001F29C0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ahoma" w:hAnsi="Tahoma" w:cs="Tahoma"/>
        </w:rPr>
      </w:pPr>
      <w:r w:rsidRPr="00444658">
        <w:rPr>
          <w:rFonts w:ascii="Tahoma" w:hAnsi="Tahoma" w:cs="Tahoma"/>
        </w:rPr>
        <w:t>Plan prihoda i rashoda za 2021. godinu</w:t>
      </w:r>
      <w:r w:rsidR="00BE21AC">
        <w:rPr>
          <w:rFonts w:ascii="Tahoma" w:hAnsi="Tahoma" w:cs="Tahoma"/>
        </w:rPr>
        <w:t>,</w:t>
      </w:r>
    </w:p>
    <w:p w14:paraId="0E790E0D" w14:textId="1097C03D" w:rsidR="00437024" w:rsidRPr="00444658" w:rsidRDefault="00437024" w:rsidP="001F29C0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ahoma" w:hAnsi="Tahoma" w:cs="Tahoma"/>
        </w:rPr>
      </w:pPr>
      <w:r w:rsidRPr="00444658">
        <w:rPr>
          <w:rFonts w:ascii="Tahoma" w:hAnsi="Tahoma" w:cs="Tahoma"/>
        </w:rPr>
        <w:t>Odluk</w:t>
      </w:r>
      <w:r w:rsidR="001F29C0">
        <w:rPr>
          <w:rFonts w:ascii="Tahoma" w:hAnsi="Tahoma" w:cs="Tahoma"/>
        </w:rPr>
        <w:t>a</w:t>
      </w:r>
      <w:r w:rsidRPr="00444658">
        <w:rPr>
          <w:rFonts w:ascii="Tahoma" w:hAnsi="Tahoma" w:cs="Tahoma"/>
        </w:rPr>
        <w:t xml:space="preserve"> o dopuni Odluke o imenovanju sudaca Stegovnog i Višeg stegovnog suda, te stegovnog tužitelja i zamjenike pri Hrvatskoj komori inženjera elektrotehnike.</w:t>
      </w:r>
    </w:p>
    <w:p w14:paraId="26087CD4" w14:textId="77777777" w:rsidR="00437024" w:rsidRPr="00444658" w:rsidRDefault="00437024" w:rsidP="00437024">
      <w:pPr>
        <w:spacing w:after="0" w:line="240" w:lineRule="auto"/>
        <w:ind w:left="720"/>
        <w:contextualSpacing/>
        <w:jc w:val="both"/>
        <w:rPr>
          <w:rFonts w:ascii="Tahoma" w:hAnsi="Tahoma" w:cs="Tahoma"/>
        </w:rPr>
      </w:pPr>
    </w:p>
    <w:p w14:paraId="58ED8C07" w14:textId="77777777" w:rsidR="00437024" w:rsidRPr="00437024" w:rsidRDefault="00437024" w:rsidP="00437024">
      <w:pPr>
        <w:spacing w:after="0" w:line="240" w:lineRule="auto"/>
        <w:contextualSpacing/>
        <w:jc w:val="both"/>
        <w:rPr>
          <w:rFonts w:cs="Calibri"/>
        </w:rPr>
      </w:pPr>
    </w:p>
    <w:p w14:paraId="590EB909" w14:textId="77777777" w:rsidR="00A15D6A" w:rsidRPr="00BA6BA8" w:rsidRDefault="00A15D6A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/>
          <w:bCs/>
        </w:rPr>
      </w:pPr>
      <w:r w:rsidRPr="00BA6BA8">
        <w:rPr>
          <w:rFonts w:ascii="Tahoma" w:eastAsiaTheme="minorHAnsi" w:hAnsi="Tahoma" w:cs="Tahoma"/>
          <w:b/>
          <w:bCs/>
        </w:rPr>
        <w:t>2.2. Nadzorni odbor Komore</w:t>
      </w:r>
    </w:p>
    <w:p w14:paraId="24DD7DB1" w14:textId="77777777" w:rsidR="00CB3209" w:rsidRDefault="00CB3209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-Bold" w:eastAsiaTheme="minorHAnsi" w:hAnsi="Tahoma-Bold" w:cs="Tahoma-Bold"/>
          <w:b/>
          <w:bCs/>
          <w:sz w:val="20"/>
          <w:szCs w:val="20"/>
        </w:rPr>
      </w:pPr>
    </w:p>
    <w:p w14:paraId="4134387A" w14:textId="2250ED54" w:rsidR="001F29C0" w:rsidRDefault="00CB3209" w:rsidP="00444658">
      <w:pPr>
        <w:jc w:val="both"/>
        <w:rPr>
          <w:rFonts w:ascii="Tahoma" w:eastAsiaTheme="minorHAnsi" w:hAnsi="Tahoma" w:cs="Tahoma"/>
          <w:bCs/>
        </w:rPr>
      </w:pPr>
      <w:r w:rsidRPr="00444658">
        <w:rPr>
          <w:rFonts w:ascii="Tahoma" w:eastAsiaTheme="minorHAnsi" w:hAnsi="Tahoma" w:cs="Tahoma"/>
          <w:bCs/>
        </w:rPr>
        <w:t xml:space="preserve">Nadzorni odbor </w:t>
      </w:r>
      <w:r w:rsidR="00444658" w:rsidRPr="00444658">
        <w:rPr>
          <w:rFonts w:ascii="Tahoma" w:eastAsiaTheme="minorHAnsi" w:hAnsi="Tahoma" w:cs="Tahoma"/>
          <w:bCs/>
        </w:rPr>
        <w:t xml:space="preserve">Hrvatske komore inženjera elektrotehnike, </w:t>
      </w:r>
      <w:r w:rsidRPr="00444658">
        <w:rPr>
          <w:rFonts w:ascii="Tahoma" w:eastAsiaTheme="minorHAnsi" w:hAnsi="Tahoma" w:cs="Tahoma"/>
          <w:bCs/>
        </w:rPr>
        <w:t xml:space="preserve">u sastavu Mirko </w:t>
      </w:r>
      <w:proofErr w:type="spellStart"/>
      <w:r w:rsidRPr="00444658">
        <w:rPr>
          <w:rFonts w:ascii="Tahoma" w:eastAsiaTheme="minorHAnsi" w:hAnsi="Tahoma" w:cs="Tahoma"/>
          <w:bCs/>
        </w:rPr>
        <w:t>Pupić</w:t>
      </w:r>
      <w:proofErr w:type="spellEnd"/>
      <w:r w:rsidRPr="00444658">
        <w:rPr>
          <w:rFonts w:ascii="Tahoma" w:eastAsiaTheme="minorHAnsi" w:hAnsi="Tahoma" w:cs="Tahoma"/>
          <w:bCs/>
        </w:rPr>
        <w:t>, predsjednik, te Davor Mišković i Goran Pakasin, članovi,</w:t>
      </w:r>
      <w:r w:rsidR="006D5B4A" w:rsidRPr="00444658">
        <w:rPr>
          <w:rFonts w:ascii="Tahoma" w:eastAsiaTheme="minorHAnsi" w:hAnsi="Tahoma" w:cs="Tahoma"/>
          <w:bCs/>
        </w:rPr>
        <w:t xml:space="preserve"> </w:t>
      </w:r>
      <w:r w:rsidR="00BC7092" w:rsidRPr="00444658">
        <w:rPr>
          <w:rFonts w:ascii="Tahoma" w:eastAsiaTheme="minorHAnsi" w:hAnsi="Tahoma" w:cs="Tahoma"/>
          <w:bCs/>
        </w:rPr>
        <w:t xml:space="preserve">održali su </w:t>
      </w:r>
      <w:r w:rsidR="00444658" w:rsidRPr="00444658">
        <w:rPr>
          <w:rFonts w:ascii="Tahoma" w:eastAsiaTheme="minorHAnsi" w:hAnsi="Tahoma" w:cs="Tahoma"/>
          <w:bCs/>
        </w:rPr>
        <w:t xml:space="preserve">dvije </w:t>
      </w:r>
      <w:r w:rsidR="00BC7092" w:rsidRPr="00444658">
        <w:rPr>
          <w:rFonts w:ascii="Tahoma" w:eastAsiaTheme="minorHAnsi" w:hAnsi="Tahoma" w:cs="Tahoma"/>
          <w:bCs/>
        </w:rPr>
        <w:t xml:space="preserve">sjednice </w:t>
      </w:r>
      <w:r w:rsidR="001F29C0">
        <w:rPr>
          <w:rFonts w:ascii="Tahoma" w:eastAsiaTheme="minorHAnsi" w:hAnsi="Tahoma" w:cs="Tahoma"/>
          <w:bCs/>
        </w:rPr>
        <w:t>N</w:t>
      </w:r>
      <w:r w:rsidR="00BC7092" w:rsidRPr="00444658">
        <w:rPr>
          <w:rFonts w:ascii="Tahoma" w:eastAsiaTheme="minorHAnsi" w:hAnsi="Tahoma" w:cs="Tahoma"/>
          <w:bCs/>
        </w:rPr>
        <w:t xml:space="preserve">adzornog odbora </w:t>
      </w:r>
      <w:r w:rsidR="00444658" w:rsidRPr="00444658">
        <w:rPr>
          <w:rFonts w:ascii="Tahoma" w:eastAsiaTheme="minorHAnsi" w:hAnsi="Tahoma" w:cs="Tahoma"/>
          <w:bCs/>
        </w:rPr>
        <w:t xml:space="preserve">Komore. </w:t>
      </w:r>
    </w:p>
    <w:p w14:paraId="28B52D6B" w14:textId="717C1B67" w:rsidR="00444658" w:rsidRPr="00444658" w:rsidRDefault="001F29C0" w:rsidP="00444658">
      <w:pPr>
        <w:jc w:val="both"/>
        <w:rPr>
          <w:rFonts w:ascii="Tahoma" w:hAnsi="Tahoma" w:cs="Tahoma"/>
        </w:rPr>
      </w:pPr>
      <w:r>
        <w:rPr>
          <w:rFonts w:ascii="Tahoma" w:eastAsiaTheme="minorHAnsi" w:hAnsi="Tahoma" w:cs="Tahoma"/>
          <w:bCs/>
        </w:rPr>
        <w:t>N</w:t>
      </w:r>
      <w:r w:rsidR="00444658" w:rsidRPr="00444658">
        <w:rPr>
          <w:rFonts w:ascii="Tahoma" w:hAnsi="Tahoma" w:cs="Tahoma"/>
        </w:rPr>
        <w:t>a navedenim sjednicama razmatran je rad Upravnog odbora Komore uvidom u zapisnike sjednica Upravnog odbora, rad Tajništva na temelju izvješća glavne tajnice, kao i izvješće predsjednika Komore.</w:t>
      </w:r>
    </w:p>
    <w:p w14:paraId="05A31760" w14:textId="77777777" w:rsidR="00A15D6A" w:rsidRPr="00444658" w:rsidRDefault="00A15D6A" w:rsidP="006D6176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b/>
          <w:bCs/>
        </w:rPr>
      </w:pPr>
    </w:p>
    <w:p w14:paraId="5CC45E8B" w14:textId="77777777" w:rsidR="006D6176" w:rsidRPr="00BA6BA8" w:rsidRDefault="00CB3209" w:rsidP="006D6176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b/>
          <w:bCs/>
        </w:rPr>
      </w:pPr>
      <w:r w:rsidRPr="00BA6BA8">
        <w:rPr>
          <w:rFonts w:ascii="Tahoma" w:eastAsiaTheme="minorHAnsi" w:hAnsi="Tahoma" w:cs="Tahoma"/>
          <w:b/>
          <w:bCs/>
        </w:rPr>
        <w:t>2.3.</w:t>
      </w:r>
      <w:r w:rsidR="006D6176" w:rsidRPr="00BA6BA8">
        <w:rPr>
          <w:rFonts w:ascii="Tahoma" w:eastAsiaTheme="minorHAnsi" w:hAnsi="Tahoma" w:cs="Tahoma"/>
          <w:b/>
          <w:bCs/>
        </w:rPr>
        <w:t xml:space="preserve"> Upravni odbor Komore</w:t>
      </w:r>
    </w:p>
    <w:p w14:paraId="746BDBD3" w14:textId="77777777" w:rsidR="008B5E51" w:rsidRPr="00BA6BA8" w:rsidRDefault="008B5E51" w:rsidP="001F29C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/>
          <w:bCs/>
        </w:rPr>
      </w:pPr>
    </w:p>
    <w:p w14:paraId="45A23F8C" w14:textId="77777777" w:rsidR="002F2E9E" w:rsidRDefault="001937AA" w:rsidP="001F29C0">
      <w:pPr>
        <w:spacing w:after="160" w:line="259" w:lineRule="auto"/>
        <w:jc w:val="both"/>
        <w:rPr>
          <w:rFonts w:ascii="Tahoma" w:hAnsi="Tahoma" w:cs="Tahoma"/>
        </w:rPr>
      </w:pPr>
      <w:r w:rsidRPr="00444658">
        <w:rPr>
          <w:rFonts w:ascii="Tahoma" w:hAnsi="Tahoma" w:cs="Tahoma"/>
        </w:rPr>
        <w:t>T</w:t>
      </w:r>
      <w:r w:rsidRPr="001937AA">
        <w:rPr>
          <w:rFonts w:ascii="Tahoma" w:hAnsi="Tahoma" w:cs="Tahoma"/>
        </w:rPr>
        <w:t xml:space="preserve">ijekom 2020. godine održano je ukupno devet sjednica </w:t>
      </w:r>
      <w:r w:rsidRPr="00444658">
        <w:rPr>
          <w:rFonts w:ascii="Tahoma" w:hAnsi="Tahoma" w:cs="Tahoma"/>
        </w:rPr>
        <w:t>Upravnog odbora Hrvatske komore inženjera elektrotehnike.</w:t>
      </w:r>
    </w:p>
    <w:p w14:paraId="04CD6E01" w14:textId="093EB494" w:rsidR="00BE21AC" w:rsidRDefault="001937AA" w:rsidP="001F29C0">
      <w:pPr>
        <w:spacing w:after="160" w:line="259" w:lineRule="auto"/>
        <w:jc w:val="both"/>
        <w:rPr>
          <w:rFonts w:ascii="Tahoma" w:hAnsi="Tahoma" w:cs="Tahoma"/>
        </w:rPr>
      </w:pPr>
      <w:r w:rsidRPr="00444658">
        <w:rPr>
          <w:rFonts w:ascii="Tahoma" w:hAnsi="Tahoma" w:cs="Tahoma"/>
        </w:rPr>
        <w:t xml:space="preserve">Šest sjednica održano je </w:t>
      </w:r>
      <w:r w:rsidR="00BE21AC">
        <w:rPr>
          <w:rFonts w:ascii="Tahoma" w:hAnsi="Tahoma" w:cs="Tahoma"/>
        </w:rPr>
        <w:t xml:space="preserve">uživo </w:t>
      </w:r>
      <w:r w:rsidRPr="00444658">
        <w:rPr>
          <w:rFonts w:ascii="Tahoma" w:hAnsi="Tahoma" w:cs="Tahoma"/>
        </w:rPr>
        <w:t>u Zagrebu, dok su se tri sjednice održane pisan</w:t>
      </w:r>
      <w:r w:rsidR="00BE21AC">
        <w:rPr>
          <w:rFonts w:ascii="Tahoma" w:hAnsi="Tahoma" w:cs="Tahoma"/>
        </w:rPr>
        <w:t>im</w:t>
      </w:r>
      <w:r w:rsidRPr="00444658">
        <w:rPr>
          <w:rFonts w:ascii="Tahoma" w:hAnsi="Tahoma" w:cs="Tahoma"/>
        </w:rPr>
        <w:t xml:space="preserve"> putem elektroničk</w:t>
      </w:r>
      <w:r w:rsidR="00BE21AC">
        <w:rPr>
          <w:rFonts w:ascii="Tahoma" w:hAnsi="Tahoma" w:cs="Tahoma"/>
        </w:rPr>
        <w:t>om</w:t>
      </w:r>
      <w:r w:rsidRPr="00444658">
        <w:rPr>
          <w:rFonts w:ascii="Tahoma" w:hAnsi="Tahoma" w:cs="Tahoma"/>
        </w:rPr>
        <w:t xml:space="preserve"> pošt</w:t>
      </w:r>
      <w:r w:rsidR="00BE21AC">
        <w:rPr>
          <w:rFonts w:ascii="Tahoma" w:hAnsi="Tahoma" w:cs="Tahoma"/>
        </w:rPr>
        <w:t>om</w:t>
      </w:r>
      <w:r w:rsidRPr="00444658">
        <w:rPr>
          <w:rFonts w:ascii="Tahoma" w:hAnsi="Tahoma" w:cs="Tahoma"/>
        </w:rPr>
        <w:t>.</w:t>
      </w:r>
    </w:p>
    <w:p w14:paraId="44B64DE1" w14:textId="4F95DA32" w:rsidR="00BE21AC" w:rsidRDefault="001937AA" w:rsidP="001F29C0">
      <w:pPr>
        <w:spacing w:after="160" w:line="259" w:lineRule="auto"/>
        <w:jc w:val="both"/>
        <w:rPr>
          <w:rFonts w:ascii="Tahoma" w:hAnsi="Tahoma" w:cs="Tahoma"/>
        </w:rPr>
      </w:pPr>
      <w:r w:rsidRPr="00444658">
        <w:rPr>
          <w:rFonts w:ascii="Tahoma" w:hAnsi="Tahoma" w:cs="Tahoma"/>
        </w:rPr>
        <w:lastRenderedPageBreak/>
        <w:t xml:space="preserve">Upravni odbor Komore </w:t>
      </w:r>
      <w:r w:rsidRPr="001937AA">
        <w:rPr>
          <w:rFonts w:ascii="Tahoma" w:hAnsi="Tahoma" w:cs="Tahoma"/>
        </w:rPr>
        <w:t>donio je</w:t>
      </w:r>
      <w:r w:rsidR="00BE21AC">
        <w:rPr>
          <w:rFonts w:ascii="Tahoma" w:hAnsi="Tahoma" w:cs="Tahoma"/>
        </w:rPr>
        <w:t>:</w:t>
      </w:r>
    </w:p>
    <w:p w14:paraId="6F5DB760" w14:textId="77777777" w:rsidR="00BE21AC" w:rsidRDefault="001937AA" w:rsidP="001F29C0">
      <w:pPr>
        <w:pStyle w:val="ListParagraph"/>
        <w:numPr>
          <w:ilvl w:val="0"/>
          <w:numId w:val="17"/>
        </w:numPr>
        <w:jc w:val="both"/>
        <w:rPr>
          <w:rFonts w:ascii="Tahoma" w:hAnsi="Tahoma" w:cs="Tahoma"/>
        </w:rPr>
      </w:pPr>
      <w:r w:rsidRPr="00BE21AC">
        <w:rPr>
          <w:rFonts w:ascii="Tahoma" w:hAnsi="Tahoma" w:cs="Tahoma"/>
        </w:rPr>
        <w:t xml:space="preserve">Odluku o naknadama za usluge koje pruža Komora, </w:t>
      </w:r>
    </w:p>
    <w:p w14:paraId="2E8CB534" w14:textId="77777777" w:rsidR="00BE21AC" w:rsidRDefault="001937AA" w:rsidP="001F29C0">
      <w:pPr>
        <w:pStyle w:val="ListParagraph"/>
        <w:numPr>
          <w:ilvl w:val="0"/>
          <w:numId w:val="17"/>
        </w:numPr>
        <w:jc w:val="both"/>
        <w:rPr>
          <w:rFonts w:ascii="Tahoma" w:hAnsi="Tahoma" w:cs="Tahoma"/>
        </w:rPr>
      </w:pPr>
      <w:r w:rsidRPr="00BE21AC">
        <w:rPr>
          <w:rFonts w:ascii="Tahoma" w:hAnsi="Tahoma" w:cs="Tahoma"/>
        </w:rPr>
        <w:t>Odluku o privremenom neplaćanju upisnine za upis u Imenik inženjera gradilišta i Imenik voditelja radova do 31.12.2020.,</w:t>
      </w:r>
    </w:p>
    <w:p w14:paraId="2F922A49" w14:textId="77777777" w:rsidR="00BE21AC" w:rsidRDefault="001937AA" w:rsidP="001F29C0">
      <w:pPr>
        <w:pStyle w:val="ListParagraph"/>
        <w:numPr>
          <w:ilvl w:val="0"/>
          <w:numId w:val="17"/>
        </w:numPr>
        <w:jc w:val="both"/>
        <w:rPr>
          <w:rFonts w:ascii="Tahoma" w:hAnsi="Tahoma" w:cs="Tahoma"/>
        </w:rPr>
      </w:pPr>
      <w:r w:rsidRPr="00BE21AC">
        <w:rPr>
          <w:rFonts w:ascii="Tahoma" w:hAnsi="Tahoma" w:cs="Tahoma"/>
        </w:rPr>
        <w:t xml:space="preserve">Odluku o izradi uputa za stručni nadzor, </w:t>
      </w:r>
    </w:p>
    <w:p w14:paraId="13B97483" w14:textId="77777777" w:rsidR="00BE21AC" w:rsidRDefault="001937AA" w:rsidP="001F29C0">
      <w:pPr>
        <w:pStyle w:val="ListParagraph"/>
        <w:numPr>
          <w:ilvl w:val="0"/>
          <w:numId w:val="17"/>
        </w:numPr>
        <w:jc w:val="both"/>
        <w:rPr>
          <w:rFonts w:ascii="Tahoma" w:hAnsi="Tahoma" w:cs="Tahoma"/>
        </w:rPr>
      </w:pPr>
      <w:r w:rsidRPr="00BE21AC">
        <w:rPr>
          <w:rFonts w:ascii="Tahoma" w:hAnsi="Tahoma" w:cs="Tahoma"/>
        </w:rPr>
        <w:t>Odluku o slanju korporativnih kartica poštom u vrijeme epidemije,</w:t>
      </w:r>
    </w:p>
    <w:p w14:paraId="6A0C7FB2" w14:textId="4CB772EC" w:rsidR="001937AA" w:rsidRPr="00BE21AC" w:rsidRDefault="001937AA" w:rsidP="001F29C0">
      <w:pPr>
        <w:pStyle w:val="ListParagraph"/>
        <w:numPr>
          <w:ilvl w:val="0"/>
          <w:numId w:val="17"/>
        </w:numPr>
        <w:jc w:val="both"/>
        <w:rPr>
          <w:rFonts w:ascii="Tahoma" w:hAnsi="Tahoma" w:cs="Tahoma"/>
        </w:rPr>
      </w:pPr>
      <w:r w:rsidRPr="00BE21AC">
        <w:rPr>
          <w:rFonts w:ascii="Tahoma" w:hAnsi="Tahoma" w:cs="Tahoma"/>
        </w:rPr>
        <w:t>Odluka o otkazivanju 13. DIE, Odluku o novom terminu održavanja istih, kao i druge odluke vezane za rad povjerenstva i ostalih radnih tijela.</w:t>
      </w:r>
    </w:p>
    <w:p w14:paraId="7C8BC5BF" w14:textId="28198D55" w:rsidR="001937AA" w:rsidRPr="001937AA" w:rsidRDefault="001937AA" w:rsidP="001F29C0">
      <w:pPr>
        <w:spacing w:after="160" w:line="259" w:lineRule="auto"/>
        <w:jc w:val="both"/>
        <w:rPr>
          <w:rFonts w:ascii="Tahoma" w:hAnsi="Tahoma" w:cs="Tahoma"/>
        </w:rPr>
      </w:pPr>
      <w:r w:rsidRPr="001937AA">
        <w:rPr>
          <w:rFonts w:ascii="Tahoma" w:hAnsi="Tahoma" w:cs="Tahoma"/>
        </w:rPr>
        <w:t>Nadalje</w:t>
      </w:r>
      <w:r w:rsidR="00BE21AC">
        <w:rPr>
          <w:rFonts w:ascii="Tahoma" w:hAnsi="Tahoma" w:cs="Tahoma"/>
        </w:rPr>
        <w:t xml:space="preserve">, </w:t>
      </w:r>
      <w:r w:rsidRPr="001937AA">
        <w:rPr>
          <w:rFonts w:ascii="Tahoma" w:hAnsi="Tahoma" w:cs="Tahoma"/>
        </w:rPr>
        <w:t>usvojeno je izvješće o stručnome nadzoru nad radom članova komore</w:t>
      </w:r>
      <w:r w:rsidR="00BE21AC">
        <w:rPr>
          <w:rFonts w:ascii="Tahoma" w:hAnsi="Tahoma" w:cs="Tahoma"/>
        </w:rPr>
        <w:t xml:space="preserve"> </w:t>
      </w:r>
      <w:r w:rsidRPr="001937AA">
        <w:rPr>
          <w:rFonts w:ascii="Tahoma" w:hAnsi="Tahoma" w:cs="Tahoma"/>
        </w:rPr>
        <w:t>te je isto upućeno nadležnom ministarstvu na znanje.</w:t>
      </w:r>
    </w:p>
    <w:p w14:paraId="192E3AC8" w14:textId="1B2B0F8D" w:rsidR="001937AA" w:rsidRPr="001937AA" w:rsidRDefault="001937AA" w:rsidP="001F29C0">
      <w:pPr>
        <w:spacing w:after="160" w:line="259" w:lineRule="auto"/>
        <w:jc w:val="both"/>
        <w:rPr>
          <w:rFonts w:ascii="Tahoma" w:hAnsi="Tahoma" w:cs="Tahoma"/>
        </w:rPr>
      </w:pPr>
      <w:r w:rsidRPr="001937AA">
        <w:rPr>
          <w:rFonts w:ascii="Tahoma" w:hAnsi="Tahoma" w:cs="Tahoma"/>
        </w:rPr>
        <w:t>Također</w:t>
      </w:r>
      <w:r w:rsidR="00BE21AC">
        <w:rPr>
          <w:rFonts w:ascii="Tahoma" w:hAnsi="Tahoma" w:cs="Tahoma"/>
        </w:rPr>
        <w:t>,</w:t>
      </w:r>
      <w:r w:rsidR="001F29C0">
        <w:rPr>
          <w:rFonts w:ascii="Tahoma" w:hAnsi="Tahoma" w:cs="Tahoma"/>
        </w:rPr>
        <w:t xml:space="preserve"> </w:t>
      </w:r>
      <w:r w:rsidRPr="001937AA">
        <w:rPr>
          <w:rFonts w:ascii="Tahoma" w:hAnsi="Tahoma" w:cs="Tahoma"/>
        </w:rPr>
        <w:t>donesene su odluke vezane za bolje poslovanje Komore i rad Tajništva, kao što je nabava opreme za provođenje stručnoga usavršavanja, izradu nove baze stručnoga usavršavanja i nadogradnju iste za potrebe on line usavršavanja, povezivanje digitalne arhive s urudžbenim zapisnikom, nadogradnja sustava e</w:t>
      </w:r>
      <w:r w:rsidR="00444658">
        <w:rPr>
          <w:rFonts w:ascii="Tahoma" w:hAnsi="Tahoma" w:cs="Tahoma"/>
        </w:rPr>
        <w:t>-</w:t>
      </w:r>
      <w:r w:rsidRPr="001937AA">
        <w:rPr>
          <w:rFonts w:ascii="Tahoma" w:hAnsi="Tahoma" w:cs="Tahoma"/>
        </w:rPr>
        <w:t>građanin</w:t>
      </w:r>
      <w:r w:rsidR="00444658">
        <w:rPr>
          <w:rFonts w:ascii="Tahoma" w:hAnsi="Tahoma" w:cs="Tahoma"/>
        </w:rPr>
        <w:t>, kao i druge odluke za normalno funkcioniranje rada Komore.</w:t>
      </w:r>
    </w:p>
    <w:p w14:paraId="3320CC4C" w14:textId="77777777" w:rsidR="00A15D6A" w:rsidRPr="00BA6BA8" w:rsidRDefault="00A15D6A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</w:rPr>
      </w:pPr>
    </w:p>
    <w:p w14:paraId="1195C8D2" w14:textId="77777777" w:rsidR="00CB3209" w:rsidRPr="00BA6BA8" w:rsidRDefault="00CB3209" w:rsidP="006D6176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b/>
        </w:rPr>
      </w:pPr>
      <w:r w:rsidRPr="00BA6BA8">
        <w:rPr>
          <w:rFonts w:ascii="Tahoma" w:eastAsiaTheme="minorHAnsi" w:hAnsi="Tahoma" w:cs="Tahoma"/>
          <w:b/>
        </w:rPr>
        <w:t>2.4. Područni odbori Komore</w:t>
      </w:r>
    </w:p>
    <w:p w14:paraId="3A45CAB3" w14:textId="77777777" w:rsidR="00CB3209" w:rsidRPr="00BA6BA8" w:rsidRDefault="00CB3209" w:rsidP="006D6176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b/>
        </w:rPr>
      </w:pPr>
    </w:p>
    <w:p w14:paraId="7AA09124" w14:textId="7491D947" w:rsidR="002438FA" w:rsidRDefault="00A6190A" w:rsidP="00CE3716">
      <w:pPr>
        <w:spacing w:after="0" w:line="240" w:lineRule="auto"/>
        <w:jc w:val="both"/>
        <w:rPr>
          <w:rFonts w:ascii="Tahoma" w:hAnsi="Tahoma" w:cs="Tahoma"/>
        </w:rPr>
      </w:pPr>
      <w:r w:rsidRPr="00BA6BA8">
        <w:rPr>
          <w:rFonts w:ascii="Tahoma" w:hAnsi="Tahoma" w:cs="Tahoma"/>
        </w:rPr>
        <w:t xml:space="preserve">Područni odbori </w:t>
      </w:r>
      <w:r w:rsidR="00444658">
        <w:rPr>
          <w:rFonts w:ascii="Tahoma" w:hAnsi="Tahoma" w:cs="Tahoma"/>
        </w:rPr>
        <w:t>Komore</w:t>
      </w:r>
      <w:r w:rsidR="002438FA">
        <w:rPr>
          <w:rFonts w:ascii="Tahoma" w:hAnsi="Tahoma" w:cs="Tahoma"/>
        </w:rPr>
        <w:t xml:space="preserve"> tijekom 2020. godine prilagodili su svoje djelovanje novim </w:t>
      </w:r>
      <w:bookmarkStart w:id="5" w:name="_Hlk65422907"/>
      <w:r w:rsidR="002438FA">
        <w:rPr>
          <w:rFonts w:ascii="Tahoma" w:hAnsi="Tahoma" w:cs="Tahoma"/>
        </w:rPr>
        <w:t xml:space="preserve">kriznim uvjetima </w:t>
      </w:r>
      <w:r w:rsidR="002438FA" w:rsidRPr="001937AA">
        <w:rPr>
          <w:rFonts w:ascii="Tahoma" w:hAnsi="Tahoma" w:cs="Tahoma"/>
        </w:rPr>
        <w:t>izazvanim pandemijom virusom COVID 19</w:t>
      </w:r>
      <w:bookmarkEnd w:id="5"/>
      <w:r w:rsidR="002438FA" w:rsidRPr="001937AA">
        <w:rPr>
          <w:rFonts w:ascii="Tahoma" w:hAnsi="Tahoma" w:cs="Tahoma"/>
        </w:rPr>
        <w:t>,</w:t>
      </w:r>
      <w:r w:rsidR="002438FA">
        <w:rPr>
          <w:rFonts w:ascii="Tahoma" w:hAnsi="Tahoma" w:cs="Tahoma"/>
        </w:rPr>
        <w:t>na način da je smanjena aktivnost istih na neophodni minimum, na sjednice pisanim putem elektroničkom poštom, tako da su odrađene samo nužne i hitne aktivnosti.</w:t>
      </w:r>
    </w:p>
    <w:p w14:paraId="1A497A6C" w14:textId="77777777" w:rsidR="00CE3716" w:rsidRDefault="00CE3716" w:rsidP="00CE3716">
      <w:pPr>
        <w:spacing w:after="0" w:line="240" w:lineRule="auto"/>
        <w:jc w:val="both"/>
        <w:rPr>
          <w:rFonts w:ascii="Tahoma" w:hAnsi="Tahoma" w:cs="Tahoma"/>
        </w:rPr>
      </w:pPr>
    </w:p>
    <w:p w14:paraId="6CF33E76" w14:textId="558C8A52" w:rsidR="006D6176" w:rsidRPr="00BA6BA8" w:rsidRDefault="00975D7B" w:rsidP="00CE3716">
      <w:pPr>
        <w:spacing w:after="0" w:line="240" w:lineRule="auto"/>
        <w:rPr>
          <w:rFonts w:ascii="Tahoma" w:eastAsiaTheme="minorHAnsi" w:hAnsi="Tahoma" w:cs="Tahoma"/>
          <w:b/>
          <w:bCs/>
        </w:rPr>
      </w:pPr>
      <w:r w:rsidRPr="00BA6BA8">
        <w:rPr>
          <w:rFonts w:ascii="Tahoma" w:eastAsiaTheme="minorHAnsi" w:hAnsi="Tahoma" w:cs="Tahoma"/>
          <w:b/>
          <w:bCs/>
        </w:rPr>
        <w:t>2.5</w:t>
      </w:r>
      <w:r w:rsidR="006D6176" w:rsidRPr="00BA6BA8">
        <w:rPr>
          <w:rFonts w:ascii="Tahoma" w:eastAsiaTheme="minorHAnsi" w:hAnsi="Tahoma" w:cs="Tahoma"/>
          <w:b/>
          <w:bCs/>
        </w:rPr>
        <w:t xml:space="preserve">. </w:t>
      </w:r>
      <w:r w:rsidR="006D5B4A" w:rsidRPr="00BA6BA8">
        <w:rPr>
          <w:rFonts w:ascii="Tahoma" w:eastAsiaTheme="minorHAnsi" w:hAnsi="Tahoma" w:cs="Tahoma"/>
          <w:b/>
          <w:bCs/>
        </w:rPr>
        <w:t xml:space="preserve">Povjerenstvo za financije i obvezatno osiguranje od profesionalne odgovornosti </w:t>
      </w:r>
    </w:p>
    <w:p w14:paraId="4AB017C6" w14:textId="77777777" w:rsidR="006D5B4A" w:rsidRPr="00BA6BA8" w:rsidRDefault="006D5B4A" w:rsidP="00CE371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</w:rPr>
      </w:pPr>
    </w:p>
    <w:p w14:paraId="07185BDA" w14:textId="35BEDC2D" w:rsidR="001F29C0" w:rsidRPr="001F29C0" w:rsidRDefault="001F29C0" w:rsidP="00CE3716">
      <w:pPr>
        <w:tabs>
          <w:tab w:val="left" w:pos="709"/>
        </w:tabs>
        <w:spacing w:after="0" w:line="240" w:lineRule="auto"/>
        <w:jc w:val="both"/>
        <w:rPr>
          <w:rFonts w:ascii="Tahoma" w:hAnsi="Tahoma" w:cs="Tahoma"/>
          <w:position w:val="6"/>
        </w:rPr>
      </w:pPr>
      <w:r w:rsidRPr="001F29C0">
        <w:rPr>
          <w:rFonts w:ascii="Tahoma" w:hAnsi="Tahoma" w:cs="Tahoma"/>
          <w:position w:val="6"/>
        </w:rPr>
        <w:t>Povjerenstvo za financije i obvezatno osiguranje od profesionalne odgovornosti održalo je 8 sjednica</w:t>
      </w:r>
      <w:bookmarkStart w:id="6" w:name="_Hlk33285272"/>
      <w:r w:rsidRPr="001F29C0">
        <w:rPr>
          <w:rFonts w:ascii="Tahoma" w:hAnsi="Tahoma" w:cs="Tahoma"/>
          <w:position w:val="6"/>
        </w:rPr>
        <w:t xml:space="preserve">, od čega </w:t>
      </w:r>
      <w:r w:rsidR="000935CE">
        <w:rPr>
          <w:rFonts w:ascii="Tahoma" w:hAnsi="Tahoma" w:cs="Tahoma"/>
          <w:position w:val="6"/>
        </w:rPr>
        <w:t>četiri</w:t>
      </w:r>
      <w:r w:rsidRPr="001F29C0">
        <w:rPr>
          <w:rFonts w:ascii="Tahoma" w:hAnsi="Tahoma" w:cs="Tahoma"/>
          <w:position w:val="6"/>
        </w:rPr>
        <w:t xml:space="preserve"> sjednice uživo u Zagrebu, </w:t>
      </w:r>
      <w:r w:rsidR="000935CE">
        <w:rPr>
          <w:rFonts w:ascii="Tahoma" w:hAnsi="Tahoma" w:cs="Tahoma"/>
          <w:position w:val="6"/>
        </w:rPr>
        <w:t>dvije</w:t>
      </w:r>
      <w:r w:rsidRPr="001F29C0">
        <w:rPr>
          <w:rFonts w:ascii="Tahoma" w:hAnsi="Tahoma" w:cs="Tahoma"/>
          <w:position w:val="6"/>
        </w:rPr>
        <w:t xml:space="preserve"> sjednice su održane pisanim putem elektroničkom poštom i </w:t>
      </w:r>
      <w:r w:rsidR="000935CE">
        <w:rPr>
          <w:rFonts w:ascii="Tahoma" w:hAnsi="Tahoma" w:cs="Tahoma"/>
          <w:position w:val="6"/>
        </w:rPr>
        <w:t>dvije</w:t>
      </w:r>
      <w:r w:rsidRPr="001F29C0">
        <w:rPr>
          <w:rFonts w:ascii="Tahoma" w:hAnsi="Tahoma" w:cs="Tahoma"/>
          <w:position w:val="6"/>
        </w:rPr>
        <w:t xml:space="preserve"> sjednice telefonski.</w:t>
      </w:r>
    </w:p>
    <w:p w14:paraId="4C886714" w14:textId="77777777" w:rsidR="001F29C0" w:rsidRPr="001F29C0" w:rsidRDefault="001F29C0" w:rsidP="001F29C0">
      <w:pPr>
        <w:pStyle w:val="BodyText"/>
        <w:spacing w:after="200" w:line="276" w:lineRule="auto"/>
        <w:rPr>
          <w:rFonts w:ascii="Tahoma" w:hAnsi="Tahoma" w:cs="Tahoma"/>
          <w:sz w:val="22"/>
          <w:szCs w:val="22"/>
        </w:rPr>
      </w:pPr>
      <w:r w:rsidRPr="001F29C0">
        <w:rPr>
          <w:rFonts w:ascii="Tahoma" w:hAnsi="Tahoma" w:cs="Tahoma"/>
          <w:sz w:val="22"/>
          <w:szCs w:val="22"/>
        </w:rPr>
        <w:t>Na sjednici koja je održana 31.01.2020. prihvaćeno je Financijsko izvješće za 2019. godinu.</w:t>
      </w:r>
    </w:p>
    <w:p w14:paraId="27E73C8A" w14:textId="77777777" w:rsidR="001F29C0" w:rsidRPr="001F29C0" w:rsidRDefault="001F29C0" w:rsidP="001F29C0">
      <w:pPr>
        <w:pStyle w:val="BodyText"/>
        <w:spacing w:after="200" w:line="276" w:lineRule="auto"/>
        <w:rPr>
          <w:rFonts w:ascii="Tahoma" w:hAnsi="Tahoma" w:cs="Tahoma"/>
          <w:sz w:val="22"/>
          <w:szCs w:val="22"/>
        </w:rPr>
      </w:pPr>
      <w:r w:rsidRPr="001F29C0">
        <w:rPr>
          <w:rFonts w:ascii="Tahoma" w:hAnsi="Tahoma" w:cs="Tahoma"/>
          <w:sz w:val="22"/>
          <w:szCs w:val="22"/>
        </w:rPr>
        <w:t>Na sjednici od 26.11.2020. godine je predložen Rebalans Plana Prihoda i Rashoda za 2020., a manjak Prihoda zbog jednokratnog smanjenja članarine u 2020. će se pokriti Prijenosom viška Prihoda iz prethodnog financijskog razdoblja.</w:t>
      </w:r>
    </w:p>
    <w:p w14:paraId="6D0A3E8A" w14:textId="77777777" w:rsidR="001F29C0" w:rsidRPr="001F29C0" w:rsidRDefault="001F29C0" w:rsidP="001F29C0">
      <w:pPr>
        <w:tabs>
          <w:tab w:val="left" w:pos="709"/>
        </w:tabs>
        <w:jc w:val="both"/>
        <w:rPr>
          <w:rFonts w:ascii="Tahoma" w:hAnsi="Tahoma" w:cs="Tahoma"/>
        </w:rPr>
      </w:pPr>
      <w:r w:rsidRPr="001F29C0">
        <w:rPr>
          <w:rFonts w:ascii="Tahoma" w:hAnsi="Tahoma" w:cs="Tahoma"/>
        </w:rPr>
        <w:t>Povjerenstvo je pratilo prihode i rashode na mjesečnoj, polugodišnjoj i godišnjoj razini, sudjelovalo u pripremi godišnjeg financijskog izvješća, pratilo je planove i postupke nabave opreme i usluga i kontrolu istih te kontrolu namjenskog trošenja sredstava proračuna.</w:t>
      </w:r>
    </w:p>
    <w:p w14:paraId="3D0E2E1E" w14:textId="77777777" w:rsidR="001F29C0" w:rsidRPr="001F29C0" w:rsidRDefault="001F29C0" w:rsidP="00CE3716">
      <w:pPr>
        <w:tabs>
          <w:tab w:val="left" w:pos="709"/>
        </w:tabs>
        <w:spacing w:after="0" w:line="240" w:lineRule="auto"/>
        <w:jc w:val="both"/>
        <w:rPr>
          <w:rFonts w:ascii="Tahoma" w:eastAsiaTheme="minorHAnsi" w:hAnsi="Tahoma" w:cs="Tahoma"/>
        </w:rPr>
      </w:pPr>
      <w:r w:rsidRPr="001F29C0">
        <w:rPr>
          <w:rFonts w:ascii="Tahoma" w:hAnsi="Tahoma" w:cs="Tahoma"/>
        </w:rPr>
        <w:t>Povjerenstvo je o svom radu i zaključcima redovito podnosilo pisano izvješće na sjednicama Upravnog odbora Hrvatske komore inženjera elektrotehnike.</w:t>
      </w:r>
      <w:bookmarkEnd w:id="6"/>
    </w:p>
    <w:p w14:paraId="1337CCFD" w14:textId="77777777" w:rsidR="00A6190A" w:rsidRPr="00BA6BA8" w:rsidRDefault="00A6190A" w:rsidP="00CE371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</w:rPr>
      </w:pPr>
    </w:p>
    <w:p w14:paraId="7F1DF97D" w14:textId="77777777" w:rsidR="00975D7B" w:rsidRPr="00BA6BA8" w:rsidRDefault="00975D7B" w:rsidP="00CE3716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b/>
          <w:bCs/>
        </w:rPr>
      </w:pPr>
      <w:r w:rsidRPr="00BA6BA8">
        <w:rPr>
          <w:rFonts w:ascii="Tahoma" w:eastAsiaTheme="minorHAnsi" w:hAnsi="Tahoma" w:cs="Tahoma"/>
          <w:b/>
          <w:bCs/>
        </w:rPr>
        <w:t>2.6. Povjerenstvo za međunarodnu suradnju</w:t>
      </w:r>
    </w:p>
    <w:p w14:paraId="3E52C2D2" w14:textId="77777777" w:rsidR="00104A59" w:rsidRPr="00BA6BA8" w:rsidRDefault="00104A59" w:rsidP="00CE371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Cs/>
        </w:rPr>
      </w:pPr>
    </w:p>
    <w:p w14:paraId="321FBC7B" w14:textId="7222957D" w:rsidR="00511A8C" w:rsidRPr="00D97F66" w:rsidRDefault="009C7530" w:rsidP="00D97F6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97F66">
        <w:rPr>
          <w:rFonts w:ascii="Tahoma" w:eastAsiaTheme="minorHAnsi" w:hAnsi="Tahoma" w:cs="Tahoma"/>
          <w:bCs/>
        </w:rPr>
        <w:t>Povjerenstvo za međunarodnu suradnju</w:t>
      </w:r>
      <w:bookmarkStart w:id="7" w:name="_Hlk65419293"/>
      <w:r w:rsidR="00511A8C" w:rsidRPr="00D97F66">
        <w:rPr>
          <w:rFonts w:ascii="Tahoma" w:eastAsiaTheme="minorHAnsi" w:hAnsi="Tahoma" w:cs="Tahoma"/>
          <w:bCs/>
        </w:rPr>
        <w:t xml:space="preserve">, iz razloge </w:t>
      </w:r>
      <w:r w:rsidR="00511A8C" w:rsidRPr="00D97F66">
        <w:rPr>
          <w:rFonts w:ascii="Tahoma" w:hAnsi="Tahoma" w:cs="Tahoma"/>
        </w:rPr>
        <w:t xml:space="preserve">kriznih uvjeta izazvanim pandemijom virusom COVID 19 </w:t>
      </w:r>
      <w:bookmarkEnd w:id="7"/>
      <w:r w:rsidR="00511A8C" w:rsidRPr="00D97F66">
        <w:rPr>
          <w:rFonts w:ascii="Tahoma" w:hAnsi="Tahoma" w:cs="Tahoma"/>
        </w:rPr>
        <w:t>te otkazivanja 13. Dana inženjera elektrotehnike, nije bilo aktivno te nije održalo niti jednu sjednicu.</w:t>
      </w:r>
    </w:p>
    <w:p w14:paraId="41E1160A" w14:textId="77777777" w:rsidR="00846485" w:rsidRPr="00BA6BA8" w:rsidRDefault="00846485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Cs/>
        </w:rPr>
      </w:pPr>
    </w:p>
    <w:p w14:paraId="1CF9F7DA" w14:textId="6AACDF18" w:rsidR="00975D7B" w:rsidRPr="00BA6BA8" w:rsidRDefault="00975D7B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BA6BA8">
        <w:rPr>
          <w:rFonts w:ascii="Tahoma" w:hAnsi="Tahoma" w:cs="Tahoma"/>
          <w:b/>
        </w:rPr>
        <w:lastRenderedPageBreak/>
        <w:t>2.7. Povjerenstvo za internetsku stranicu,</w:t>
      </w:r>
      <w:r w:rsidR="00511A8C">
        <w:rPr>
          <w:rFonts w:ascii="Tahoma" w:hAnsi="Tahoma" w:cs="Tahoma"/>
          <w:b/>
        </w:rPr>
        <w:t xml:space="preserve"> </w:t>
      </w:r>
      <w:r w:rsidR="001D3E96">
        <w:rPr>
          <w:rFonts w:ascii="Tahoma" w:hAnsi="Tahoma" w:cs="Tahoma"/>
          <w:b/>
        </w:rPr>
        <w:t>g</w:t>
      </w:r>
      <w:r w:rsidRPr="00BA6BA8">
        <w:rPr>
          <w:rFonts w:ascii="Tahoma" w:hAnsi="Tahoma" w:cs="Tahoma"/>
          <w:b/>
        </w:rPr>
        <w:t>lasilo i izdavaštvo</w:t>
      </w:r>
    </w:p>
    <w:p w14:paraId="3CA61A45" w14:textId="77777777" w:rsidR="00975D7B" w:rsidRPr="00BA6BA8" w:rsidRDefault="00975D7B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3758FFF3" w14:textId="61115B62" w:rsidR="00D97F66" w:rsidRPr="00D97F66" w:rsidRDefault="00D97F66" w:rsidP="00D97F6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97F66">
        <w:rPr>
          <w:rFonts w:ascii="Tahoma" w:hAnsi="Tahoma" w:cs="Tahoma"/>
        </w:rPr>
        <w:t xml:space="preserve">S obzirom na epidemiju COVID-19 i preporuke Stožera vezano za okupljanja, Povjerenstvo za internetsku stranicu, Glasilo Komore i izdavaštvo raspravljalo je samo </w:t>
      </w:r>
      <w:r w:rsidR="00884C82">
        <w:rPr>
          <w:rFonts w:ascii="Tahoma" w:hAnsi="Tahoma" w:cs="Tahoma"/>
        </w:rPr>
        <w:t xml:space="preserve">pisanim putem </w:t>
      </w:r>
      <w:r w:rsidRPr="00D97F66">
        <w:rPr>
          <w:rFonts w:ascii="Tahoma" w:hAnsi="Tahoma" w:cs="Tahoma"/>
        </w:rPr>
        <w:t>elektroničk</w:t>
      </w:r>
      <w:r w:rsidR="00884C82">
        <w:rPr>
          <w:rFonts w:ascii="Tahoma" w:hAnsi="Tahoma" w:cs="Tahoma"/>
        </w:rPr>
        <w:t>om poštom</w:t>
      </w:r>
      <w:r w:rsidRPr="00D97F66">
        <w:rPr>
          <w:rFonts w:ascii="Tahoma" w:hAnsi="Tahoma" w:cs="Tahoma"/>
        </w:rPr>
        <w:t>. Sastanci su održani tri puta, a članovi povjerenstva su sudjelovali u izradi Glasila i kreiranju sadržaja web stranice.</w:t>
      </w:r>
    </w:p>
    <w:p w14:paraId="6C5FD6EE" w14:textId="77777777" w:rsidR="00D97F66" w:rsidRPr="00D97F66" w:rsidRDefault="00D97F66" w:rsidP="00D97F6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97F66">
        <w:rPr>
          <w:rFonts w:ascii="Tahoma" w:hAnsi="Tahoma" w:cs="Tahoma"/>
        </w:rPr>
        <w:t xml:space="preserve">Sve vijesti, informacije, uređivani su uz pomoć administrativne službe Komore koja vrši svakodnevni pregled i kontrolu sadržaja internetske stranice. </w:t>
      </w:r>
    </w:p>
    <w:p w14:paraId="33C55781" w14:textId="77777777" w:rsidR="00D97F66" w:rsidRPr="00D97F66" w:rsidRDefault="00D97F66" w:rsidP="00D97F6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97F66">
        <w:rPr>
          <w:rFonts w:ascii="Tahoma" w:hAnsi="Tahoma" w:cs="Tahoma"/>
        </w:rPr>
        <w:t>Povjerenstvo je aktivno pratilo (kroz informiranje i obavijesti) implementaciju primjene korporativne komorske kartice za digitalno potpisivanje dokumenata u sustavu e-dozvola, te donošenje novih zakona i propisa.</w:t>
      </w:r>
    </w:p>
    <w:p w14:paraId="34BAD132" w14:textId="71636E8A" w:rsidR="00D97F66" w:rsidRPr="00D97F66" w:rsidRDefault="00D97F66" w:rsidP="00D97F6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97F66">
        <w:rPr>
          <w:rFonts w:ascii="Tahoma" w:hAnsi="Tahoma" w:cs="Tahoma"/>
        </w:rPr>
        <w:t xml:space="preserve">Povjerenstvo dugoročno surađuje s tvrtkom </w:t>
      </w:r>
      <w:proofErr w:type="spellStart"/>
      <w:r w:rsidRPr="00D97F66">
        <w:rPr>
          <w:rFonts w:ascii="Tahoma" w:hAnsi="Tahoma" w:cs="Tahoma"/>
        </w:rPr>
        <w:t>Saguaro</w:t>
      </w:r>
      <w:proofErr w:type="spellEnd"/>
      <w:r>
        <w:rPr>
          <w:rFonts w:ascii="Tahoma" w:hAnsi="Tahoma" w:cs="Tahoma"/>
        </w:rPr>
        <w:t xml:space="preserve"> Info d.o.o.</w:t>
      </w:r>
      <w:r w:rsidRPr="00D97F66">
        <w:rPr>
          <w:rFonts w:ascii="Tahoma" w:hAnsi="Tahoma" w:cs="Tahoma"/>
        </w:rPr>
        <w:t xml:space="preserve"> koja uređuje tehnički dio stranice, te kontinuirano unapređuje sadržaj stranice. </w:t>
      </w:r>
      <w:proofErr w:type="spellStart"/>
      <w:r w:rsidRPr="00D97F66">
        <w:rPr>
          <w:rFonts w:ascii="Tahoma" w:hAnsi="Tahoma" w:cs="Tahoma"/>
        </w:rPr>
        <w:t>Saguaro</w:t>
      </w:r>
      <w:proofErr w:type="spellEnd"/>
      <w:r w:rsidRPr="00D97F6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Info d.o.o. </w:t>
      </w:r>
      <w:r w:rsidRPr="00D97F66">
        <w:rPr>
          <w:rFonts w:ascii="Tahoma" w:hAnsi="Tahoma" w:cs="Tahoma"/>
        </w:rPr>
        <w:t>također brine o sigurnosnim aspektima stranice kako bi se onemogućile zloupotrebe objavljenih podataka, a korištenje stranice bilo u skladu s Zakonom o provedbi Opće uredbe o zaštiti podataka.</w:t>
      </w:r>
    </w:p>
    <w:p w14:paraId="7DF84320" w14:textId="77777777" w:rsidR="00D97F66" w:rsidRPr="00D97F66" w:rsidRDefault="00D97F66" w:rsidP="00D97F6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38342C45" w14:textId="637C9E3E" w:rsidR="00D97F66" w:rsidRPr="00D97F66" w:rsidRDefault="00D97F66" w:rsidP="00D97F6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97F66">
        <w:rPr>
          <w:rFonts w:ascii="Tahoma" w:hAnsi="Tahoma" w:cs="Tahoma"/>
        </w:rPr>
        <w:t>Glasilo br</w:t>
      </w:r>
      <w:r>
        <w:rPr>
          <w:rFonts w:ascii="Tahoma" w:hAnsi="Tahoma" w:cs="Tahoma"/>
        </w:rPr>
        <w:t>oj</w:t>
      </w:r>
      <w:r w:rsidRPr="00D97F66">
        <w:rPr>
          <w:rFonts w:ascii="Tahoma" w:hAnsi="Tahoma" w:cs="Tahoma"/>
        </w:rPr>
        <w:t xml:space="preserve"> 10 je zgotovljeno tijekom siječnja i poslano svim članovima 07.02.2020. godine u pdf. formatu elektroničkom poštom. Odlukom UO zbog ušteda Glasilo se nije tiskalo. U njemu su kao i svake godine, između ostalog, istaknuta najvažnija događanja iz rada </w:t>
      </w:r>
      <w:r>
        <w:rPr>
          <w:rFonts w:ascii="Tahoma" w:hAnsi="Tahoma" w:cs="Tahoma"/>
        </w:rPr>
        <w:t>Komore</w:t>
      </w:r>
      <w:r w:rsidRPr="00D97F66">
        <w:rPr>
          <w:rFonts w:ascii="Tahoma" w:hAnsi="Tahoma" w:cs="Tahoma"/>
        </w:rPr>
        <w:t xml:space="preserve"> (12. DIE, aktivnosti PO, novosti iz zakonodavstva, službene objave vezane uz članstvo). </w:t>
      </w:r>
    </w:p>
    <w:p w14:paraId="44932078" w14:textId="77777777" w:rsidR="00D97F66" w:rsidRPr="00D97F66" w:rsidRDefault="00D97F66" w:rsidP="00D97F6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97F66">
        <w:rPr>
          <w:rFonts w:ascii="Tahoma" w:hAnsi="Tahoma" w:cs="Tahoma"/>
        </w:rPr>
        <w:t>Glasilo je također objavljeno na internetskim stranicama HKIE tako da ga mogu pročitati svi zainteresirani.</w:t>
      </w:r>
    </w:p>
    <w:p w14:paraId="5B51676B" w14:textId="77777777" w:rsidR="00D97F66" w:rsidRPr="00D97F66" w:rsidRDefault="00D97F66" w:rsidP="00D97F6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97F66">
        <w:rPr>
          <w:rFonts w:ascii="Tahoma" w:hAnsi="Tahoma" w:cs="Tahoma"/>
        </w:rPr>
        <w:t>Krajem 2020. godine počelo se sa pripremama za izradu Glasila br. 11. koje će se poslati svim članovima početkom 2021. godine.</w:t>
      </w:r>
    </w:p>
    <w:p w14:paraId="5CF96D2E" w14:textId="77777777" w:rsidR="00D97F66" w:rsidRPr="00D97F66" w:rsidRDefault="00D97F66" w:rsidP="00D97F6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97F66">
        <w:rPr>
          <w:rFonts w:ascii="Tahoma" w:hAnsi="Tahoma" w:cs="Tahoma"/>
        </w:rPr>
        <w:t xml:space="preserve">Budući da se seminari ne mogu održavati uživo, Povjerenstvo je raspravljalo i pozdravilo odluku da se seminari održavaju on-line putem sustava </w:t>
      </w:r>
      <w:proofErr w:type="spellStart"/>
      <w:r w:rsidRPr="00D97F66">
        <w:rPr>
          <w:rFonts w:ascii="Tahoma" w:hAnsi="Tahoma" w:cs="Tahoma"/>
        </w:rPr>
        <w:t>Vimeo</w:t>
      </w:r>
      <w:proofErr w:type="spellEnd"/>
      <w:r w:rsidRPr="00D97F66">
        <w:rPr>
          <w:rFonts w:ascii="Tahoma" w:hAnsi="Tahoma" w:cs="Tahoma"/>
        </w:rPr>
        <w:t xml:space="preserve">. </w:t>
      </w:r>
    </w:p>
    <w:p w14:paraId="442E8D00" w14:textId="77777777" w:rsidR="00AF080F" w:rsidRPr="00BA6BA8" w:rsidRDefault="00AF080F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14F1E8E9" w14:textId="77777777" w:rsidR="008B5E51" w:rsidRPr="00BA6BA8" w:rsidRDefault="008B5E51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BA6BA8">
        <w:rPr>
          <w:rFonts w:ascii="Tahoma" w:hAnsi="Tahoma" w:cs="Tahoma"/>
          <w:b/>
        </w:rPr>
        <w:t>2.8. Povjerenstvo za zakonodavstvo i suradnju s ministarstvima</w:t>
      </w:r>
    </w:p>
    <w:p w14:paraId="1F80E320" w14:textId="77777777" w:rsidR="008B5E51" w:rsidRPr="00BA6BA8" w:rsidRDefault="008B5E51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16AAC840" w14:textId="77777777" w:rsidR="00CE3716" w:rsidRDefault="00ED056C" w:rsidP="00CE3716">
      <w:pPr>
        <w:spacing w:after="0" w:line="240" w:lineRule="auto"/>
        <w:jc w:val="both"/>
        <w:rPr>
          <w:rFonts w:ascii="Tahoma" w:hAnsi="Tahoma" w:cs="Tahoma"/>
        </w:rPr>
      </w:pPr>
      <w:r w:rsidRPr="00BA6BA8">
        <w:rPr>
          <w:rFonts w:ascii="Tahoma" w:hAnsi="Tahoma" w:cs="Tahoma"/>
        </w:rPr>
        <w:t>Osnovna zadaća povjerenstva je davanje mišljenja i prijedloga u svezi sa zakonskim prijedlozima te ostalim aktima mjerodavnih ministarstva i drugih tijela državne vlasti.</w:t>
      </w:r>
    </w:p>
    <w:p w14:paraId="3244E520" w14:textId="338F2C7F" w:rsidR="00846485" w:rsidRDefault="00ED056C" w:rsidP="00CE3716">
      <w:pPr>
        <w:spacing w:after="0" w:line="240" w:lineRule="auto"/>
        <w:jc w:val="both"/>
        <w:rPr>
          <w:rFonts w:ascii="Tahoma" w:hAnsi="Tahoma" w:cs="Tahoma"/>
        </w:rPr>
      </w:pPr>
      <w:r w:rsidRPr="00BA6BA8">
        <w:rPr>
          <w:rFonts w:ascii="Tahoma" w:hAnsi="Tahoma" w:cs="Tahoma"/>
        </w:rPr>
        <w:t>Također, povjerenstvo</w:t>
      </w:r>
      <w:r w:rsidR="00846485" w:rsidRPr="00BA6BA8">
        <w:rPr>
          <w:rFonts w:ascii="Tahoma" w:hAnsi="Tahoma" w:cs="Tahoma"/>
        </w:rPr>
        <w:t xml:space="preserve"> je </w:t>
      </w:r>
      <w:r w:rsidRPr="00BA6BA8">
        <w:rPr>
          <w:rFonts w:ascii="Tahoma" w:hAnsi="Tahoma" w:cs="Tahoma"/>
        </w:rPr>
        <w:t>raspravlja</w:t>
      </w:r>
      <w:r w:rsidR="00846485" w:rsidRPr="00BA6BA8">
        <w:rPr>
          <w:rFonts w:ascii="Tahoma" w:hAnsi="Tahoma" w:cs="Tahoma"/>
        </w:rPr>
        <w:t xml:space="preserve">lo i davalo </w:t>
      </w:r>
      <w:r w:rsidRPr="00BA6BA8">
        <w:rPr>
          <w:rFonts w:ascii="Tahoma" w:hAnsi="Tahoma" w:cs="Tahoma"/>
        </w:rPr>
        <w:t>mišljenja o aktima Komore i prijedlozima koji se donose na Skupštini Komore</w:t>
      </w:r>
      <w:r w:rsidR="00846485" w:rsidRPr="00BA6BA8">
        <w:rPr>
          <w:rFonts w:ascii="Tahoma" w:hAnsi="Tahoma" w:cs="Tahoma"/>
        </w:rPr>
        <w:t xml:space="preserve"> i UO Komore.</w:t>
      </w:r>
    </w:p>
    <w:p w14:paraId="1D99135C" w14:textId="77777777" w:rsidR="002F2E9E" w:rsidRDefault="002F2E9E" w:rsidP="002F2E9E">
      <w:pPr>
        <w:spacing w:after="0" w:line="240" w:lineRule="auto"/>
        <w:rPr>
          <w:rFonts w:ascii="Tahoma" w:hAnsi="Tahoma" w:cs="Tahoma"/>
        </w:rPr>
      </w:pPr>
    </w:p>
    <w:p w14:paraId="048813DF" w14:textId="77777777" w:rsidR="007B0985" w:rsidRPr="00BA6BA8" w:rsidRDefault="007B0985" w:rsidP="002F2E9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BA6BA8">
        <w:rPr>
          <w:rFonts w:ascii="Tahoma" w:hAnsi="Tahoma" w:cs="Tahoma"/>
          <w:b/>
        </w:rPr>
        <w:t>2.9. Povjerenstvo za nadzor nad radom članova Komore</w:t>
      </w:r>
      <w:r w:rsidRPr="00BA6BA8">
        <w:rPr>
          <w:rFonts w:ascii="Tahoma" w:hAnsi="Tahoma" w:cs="Tahoma"/>
        </w:rPr>
        <w:t>:</w:t>
      </w:r>
    </w:p>
    <w:p w14:paraId="736EFC58" w14:textId="77777777" w:rsidR="007B0985" w:rsidRPr="00BA6BA8" w:rsidRDefault="007B0985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6C6787BC" w14:textId="4B881FC7" w:rsidR="00ED056C" w:rsidRPr="00885A6E" w:rsidRDefault="00ED056C" w:rsidP="002F2E9E">
      <w:pPr>
        <w:spacing w:after="0" w:line="240" w:lineRule="auto"/>
        <w:jc w:val="both"/>
        <w:rPr>
          <w:rFonts w:ascii="Tahoma" w:hAnsi="Tahoma" w:cs="Tahoma"/>
        </w:rPr>
      </w:pPr>
      <w:r w:rsidRPr="00885A6E">
        <w:rPr>
          <w:rFonts w:ascii="Tahoma" w:hAnsi="Tahoma" w:cs="Tahoma"/>
        </w:rPr>
        <w:t xml:space="preserve">Temeljem Zakon o komori arhitekata i komorama inženjera u graditeljstvu i prostornom uređenju </w:t>
      </w:r>
      <w:r w:rsidR="00D97F66" w:rsidRPr="00885A6E">
        <w:rPr>
          <w:rFonts w:ascii="Tahoma" w:hAnsi="Tahoma" w:cs="Tahoma"/>
        </w:rPr>
        <w:t xml:space="preserve">(Narodne novine, broj 78/15, 114/18 i 110/19) </w:t>
      </w:r>
      <w:r w:rsidRPr="00885A6E">
        <w:rPr>
          <w:rFonts w:ascii="Tahoma" w:hAnsi="Tahoma" w:cs="Tahoma"/>
        </w:rPr>
        <w:t xml:space="preserve">Hrvatska komora inženjera elektrotehnike ima ovlasti obavljanja nadzora nad radom svojih članova. </w:t>
      </w:r>
      <w:r w:rsidR="00885A6E" w:rsidRPr="00885A6E">
        <w:rPr>
          <w:rFonts w:ascii="Tahoma" w:hAnsi="Tahoma" w:cs="Tahoma"/>
        </w:rPr>
        <w:t>N</w:t>
      </w:r>
      <w:r w:rsidRPr="00885A6E">
        <w:rPr>
          <w:rFonts w:ascii="Tahoma" w:hAnsi="Tahoma" w:cs="Tahoma"/>
        </w:rPr>
        <w:t>adzor nad radom članova provodi Povjerenstvo za nadzor</w:t>
      </w:r>
      <w:r w:rsidR="00885A6E" w:rsidRPr="00885A6E">
        <w:rPr>
          <w:rFonts w:ascii="Tahoma" w:hAnsi="Tahoma" w:cs="Tahoma"/>
        </w:rPr>
        <w:t xml:space="preserve"> nad radom članova Komore.</w:t>
      </w:r>
    </w:p>
    <w:p w14:paraId="6EE212F2" w14:textId="77777777" w:rsidR="002F2E9E" w:rsidRDefault="002F2E9E" w:rsidP="002F2E9E">
      <w:pPr>
        <w:pStyle w:val="t-9-8"/>
        <w:spacing w:before="0" w:beforeAutospacing="0" w:after="0" w:afterAutospacing="0"/>
        <w:textAlignment w:val="baseline"/>
        <w:rPr>
          <w:rFonts w:ascii="Tahoma" w:hAnsi="Tahoma" w:cs="Tahoma"/>
          <w:sz w:val="22"/>
          <w:szCs w:val="22"/>
        </w:rPr>
      </w:pPr>
    </w:p>
    <w:p w14:paraId="6DA0A351" w14:textId="30D0F6FF" w:rsidR="00D97F66" w:rsidRDefault="00D97F66" w:rsidP="005A20D8">
      <w:pPr>
        <w:pStyle w:val="t-9-8"/>
        <w:spacing w:before="0" w:beforeAutospacing="0" w:after="0" w:afterAutospacing="0"/>
        <w:jc w:val="both"/>
        <w:textAlignment w:val="baseline"/>
        <w:rPr>
          <w:rFonts w:ascii="Tahoma" w:hAnsi="Tahoma" w:cs="Tahoma"/>
          <w:sz w:val="22"/>
          <w:szCs w:val="22"/>
        </w:rPr>
      </w:pPr>
      <w:proofErr w:type="spellStart"/>
      <w:r w:rsidRPr="00885A6E">
        <w:rPr>
          <w:rFonts w:ascii="Tahoma" w:hAnsi="Tahoma" w:cs="Tahoma"/>
          <w:sz w:val="22"/>
          <w:szCs w:val="22"/>
        </w:rPr>
        <w:t>Način</w:t>
      </w:r>
      <w:proofErr w:type="spellEnd"/>
      <w:r w:rsidRPr="00885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85A6E">
        <w:rPr>
          <w:rFonts w:ascii="Tahoma" w:hAnsi="Tahoma" w:cs="Tahoma"/>
          <w:sz w:val="22"/>
          <w:szCs w:val="22"/>
        </w:rPr>
        <w:t>organiziranja</w:t>
      </w:r>
      <w:proofErr w:type="spellEnd"/>
      <w:r w:rsidRPr="00885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85A6E">
        <w:rPr>
          <w:rFonts w:ascii="Tahoma" w:hAnsi="Tahoma" w:cs="Tahoma"/>
          <w:sz w:val="22"/>
          <w:szCs w:val="22"/>
        </w:rPr>
        <w:t>i</w:t>
      </w:r>
      <w:proofErr w:type="spellEnd"/>
      <w:r w:rsidRPr="00885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85A6E">
        <w:rPr>
          <w:rFonts w:ascii="Tahoma" w:hAnsi="Tahoma" w:cs="Tahoma"/>
          <w:sz w:val="22"/>
          <w:szCs w:val="22"/>
        </w:rPr>
        <w:t>provedbe</w:t>
      </w:r>
      <w:proofErr w:type="spellEnd"/>
      <w:r w:rsidRPr="00885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85A6E">
        <w:rPr>
          <w:rFonts w:ascii="Tahoma" w:hAnsi="Tahoma" w:cs="Tahoma"/>
          <w:sz w:val="22"/>
          <w:szCs w:val="22"/>
        </w:rPr>
        <w:t>nadzora</w:t>
      </w:r>
      <w:proofErr w:type="spellEnd"/>
      <w:r w:rsidRPr="00885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85A6E">
        <w:rPr>
          <w:rFonts w:ascii="Tahoma" w:hAnsi="Tahoma" w:cs="Tahoma"/>
          <w:sz w:val="22"/>
          <w:szCs w:val="22"/>
        </w:rPr>
        <w:t>uređuje</w:t>
      </w:r>
      <w:proofErr w:type="spellEnd"/>
      <w:r w:rsidRPr="00885A6E">
        <w:rPr>
          <w:rFonts w:ascii="Tahoma" w:hAnsi="Tahoma" w:cs="Tahoma"/>
          <w:sz w:val="22"/>
          <w:szCs w:val="22"/>
        </w:rPr>
        <w:t xml:space="preserve"> se </w:t>
      </w:r>
      <w:proofErr w:type="spellStart"/>
      <w:r w:rsidRPr="00885A6E">
        <w:rPr>
          <w:rFonts w:ascii="Tahoma" w:hAnsi="Tahoma" w:cs="Tahoma"/>
          <w:sz w:val="22"/>
          <w:szCs w:val="22"/>
        </w:rPr>
        <w:t>Pravilnikom</w:t>
      </w:r>
      <w:proofErr w:type="spellEnd"/>
      <w:r w:rsidRPr="00885A6E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885A6E">
        <w:rPr>
          <w:rFonts w:ascii="Tahoma" w:hAnsi="Tahoma" w:cs="Tahoma"/>
          <w:sz w:val="22"/>
          <w:szCs w:val="22"/>
        </w:rPr>
        <w:t>nadzoru</w:t>
      </w:r>
      <w:proofErr w:type="spellEnd"/>
      <w:r w:rsidRPr="00885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85A6E">
        <w:rPr>
          <w:rFonts w:ascii="Tahoma" w:hAnsi="Tahoma" w:cs="Tahoma"/>
          <w:sz w:val="22"/>
          <w:szCs w:val="22"/>
        </w:rPr>
        <w:t>nad</w:t>
      </w:r>
      <w:proofErr w:type="spellEnd"/>
      <w:r w:rsidRPr="00885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85A6E">
        <w:rPr>
          <w:rFonts w:ascii="Tahoma" w:hAnsi="Tahoma" w:cs="Tahoma"/>
          <w:sz w:val="22"/>
          <w:szCs w:val="22"/>
        </w:rPr>
        <w:t>radom</w:t>
      </w:r>
      <w:proofErr w:type="spellEnd"/>
      <w:r w:rsidRPr="00885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85A6E">
        <w:rPr>
          <w:rFonts w:ascii="Tahoma" w:hAnsi="Tahoma" w:cs="Tahoma"/>
          <w:sz w:val="22"/>
          <w:szCs w:val="22"/>
        </w:rPr>
        <w:t>članova</w:t>
      </w:r>
      <w:proofErr w:type="spellEnd"/>
      <w:r w:rsidRPr="00885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85A6E">
        <w:rPr>
          <w:rFonts w:ascii="Tahoma" w:hAnsi="Tahoma" w:cs="Tahoma"/>
          <w:sz w:val="22"/>
          <w:szCs w:val="22"/>
        </w:rPr>
        <w:t>Komore</w:t>
      </w:r>
      <w:proofErr w:type="spellEnd"/>
      <w:r w:rsidRPr="00885A6E">
        <w:rPr>
          <w:rFonts w:ascii="Tahoma" w:hAnsi="Tahoma" w:cs="Tahoma"/>
          <w:sz w:val="22"/>
          <w:szCs w:val="22"/>
        </w:rPr>
        <w:t xml:space="preserve">, a koji </w:t>
      </w:r>
      <w:proofErr w:type="spellStart"/>
      <w:r w:rsidRPr="00885A6E">
        <w:rPr>
          <w:rFonts w:ascii="Tahoma" w:hAnsi="Tahoma" w:cs="Tahoma"/>
          <w:sz w:val="22"/>
          <w:szCs w:val="22"/>
        </w:rPr>
        <w:t>donosi</w:t>
      </w:r>
      <w:proofErr w:type="spellEnd"/>
      <w:r w:rsidRPr="00885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85A6E">
        <w:rPr>
          <w:rFonts w:ascii="Tahoma" w:hAnsi="Tahoma" w:cs="Tahoma"/>
          <w:sz w:val="22"/>
          <w:szCs w:val="22"/>
        </w:rPr>
        <w:t>Skupština</w:t>
      </w:r>
      <w:proofErr w:type="spellEnd"/>
      <w:r w:rsidRPr="00885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85A6E">
        <w:rPr>
          <w:rFonts w:ascii="Tahoma" w:hAnsi="Tahoma" w:cs="Tahoma"/>
          <w:sz w:val="22"/>
          <w:szCs w:val="22"/>
        </w:rPr>
        <w:t>Komore</w:t>
      </w:r>
      <w:proofErr w:type="spellEnd"/>
      <w:r w:rsidRPr="00885A6E">
        <w:rPr>
          <w:rFonts w:ascii="Tahoma" w:hAnsi="Tahoma" w:cs="Tahoma"/>
          <w:sz w:val="22"/>
          <w:szCs w:val="22"/>
        </w:rPr>
        <w:t>.</w:t>
      </w:r>
    </w:p>
    <w:p w14:paraId="5BA073DF" w14:textId="77777777" w:rsidR="00CE3716" w:rsidRPr="00885A6E" w:rsidRDefault="00CE3716" w:rsidP="005A20D8">
      <w:pPr>
        <w:pStyle w:val="t-9-8"/>
        <w:spacing w:before="0" w:beforeAutospacing="0" w:after="0" w:afterAutospacing="0"/>
        <w:jc w:val="both"/>
        <w:textAlignment w:val="baseline"/>
        <w:rPr>
          <w:rFonts w:ascii="Tahoma" w:hAnsi="Tahoma" w:cs="Tahoma"/>
          <w:sz w:val="22"/>
          <w:szCs w:val="22"/>
        </w:rPr>
      </w:pPr>
    </w:p>
    <w:p w14:paraId="1F45232C" w14:textId="358A06AF" w:rsidR="00230DBA" w:rsidRPr="00885A6E" w:rsidRDefault="00ED056C" w:rsidP="005A20D8">
      <w:pPr>
        <w:pStyle w:val="t-9-8"/>
        <w:spacing w:before="0" w:beforeAutospacing="0" w:after="225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885A6E">
        <w:rPr>
          <w:rFonts w:ascii="Tahoma" w:hAnsi="Tahoma" w:cs="Tahoma"/>
          <w:sz w:val="22"/>
          <w:szCs w:val="22"/>
        </w:rPr>
        <w:t>Tijekom</w:t>
      </w:r>
      <w:proofErr w:type="spellEnd"/>
      <w:r w:rsidRPr="00885A6E">
        <w:rPr>
          <w:rFonts w:ascii="Tahoma" w:hAnsi="Tahoma" w:cs="Tahoma"/>
          <w:sz w:val="22"/>
          <w:szCs w:val="22"/>
        </w:rPr>
        <w:t xml:space="preserve"> 20</w:t>
      </w:r>
      <w:r w:rsidR="00AC5405" w:rsidRPr="00885A6E">
        <w:rPr>
          <w:rFonts w:ascii="Tahoma" w:hAnsi="Tahoma" w:cs="Tahoma"/>
          <w:sz w:val="22"/>
          <w:szCs w:val="22"/>
        </w:rPr>
        <w:t>20</w:t>
      </w:r>
      <w:r w:rsidRPr="00885A6E">
        <w:rPr>
          <w:rFonts w:ascii="Tahoma" w:hAnsi="Tahoma" w:cs="Tahoma"/>
          <w:sz w:val="22"/>
          <w:szCs w:val="22"/>
        </w:rPr>
        <w:t>.</w:t>
      </w:r>
      <w:r w:rsidR="00301E94" w:rsidRPr="00885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85A6E">
        <w:rPr>
          <w:rFonts w:ascii="Tahoma" w:hAnsi="Tahoma" w:cs="Tahoma"/>
          <w:sz w:val="22"/>
          <w:szCs w:val="22"/>
        </w:rPr>
        <w:t>godine</w:t>
      </w:r>
      <w:proofErr w:type="spellEnd"/>
      <w:r w:rsidRPr="00885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85A6E">
        <w:rPr>
          <w:rFonts w:ascii="Tahoma" w:hAnsi="Tahoma" w:cs="Tahoma"/>
          <w:sz w:val="22"/>
          <w:szCs w:val="22"/>
        </w:rPr>
        <w:t>povjerenstvo</w:t>
      </w:r>
      <w:proofErr w:type="spellEnd"/>
      <w:r w:rsidR="00AC5405" w:rsidRPr="00885A6E">
        <w:rPr>
          <w:rFonts w:ascii="Tahoma" w:hAnsi="Tahoma" w:cs="Tahoma"/>
          <w:sz w:val="22"/>
          <w:szCs w:val="22"/>
        </w:rPr>
        <w:t>,</w:t>
      </w:r>
      <w:r w:rsidR="00301E94" w:rsidRPr="00885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AC5405" w:rsidRPr="00885A6E">
        <w:rPr>
          <w:rFonts w:ascii="Tahoma" w:eastAsiaTheme="minorHAnsi" w:hAnsi="Tahoma" w:cs="Tahoma"/>
          <w:bCs/>
          <w:sz w:val="22"/>
          <w:szCs w:val="22"/>
        </w:rPr>
        <w:t>iz</w:t>
      </w:r>
      <w:proofErr w:type="spellEnd"/>
      <w:r w:rsidR="00AC5405" w:rsidRPr="00885A6E">
        <w:rPr>
          <w:rFonts w:ascii="Tahoma" w:eastAsiaTheme="minorHAnsi" w:hAnsi="Tahoma" w:cs="Tahoma"/>
          <w:bCs/>
          <w:sz w:val="22"/>
          <w:szCs w:val="22"/>
        </w:rPr>
        <w:t xml:space="preserve"> </w:t>
      </w:r>
      <w:proofErr w:type="spellStart"/>
      <w:r w:rsidR="00AC5405" w:rsidRPr="00885A6E">
        <w:rPr>
          <w:rFonts w:ascii="Tahoma" w:eastAsiaTheme="minorHAnsi" w:hAnsi="Tahoma" w:cs="Tahoma"/>
          <w:bCs/>
          <w:sz w:val="22"/>
          <w:szCs w:val="22"/>
        </w:rPr>
        <w:t>razloge</w:t>
      </w:r>
      <w:proofErr w:type="spellEnd"/>
      <w:r w:rsidR="00AC5405" w:rsidRPr="00885A6E">
        <w:rPr>
          <w:rFonts w:ascii="Tahoma" w:eastAsiaTheme="minorHAnsi" w:hAnsi="Tahoma" w:cs="Tahoma"/>
          <w:bCs/>
          <w:sz w:val="22"/>
          <w:szCs w:val="22"/>
        </w:rPr>
        <w:t xml:space="preserve"> </w:t>
      </w:r>
      <w:proofErr w:type="spellStart"/>
      <w:r w:rsidR="00AC5405" w:rsidRPr="00885A6E">
        <w:rPr>
          <w:rFonts w:ascii="Tahoma" w:hAnsi="Tahoma" w:cs="Tahoma"/>
          <w:sz w:val="22"/>
          <w:szCs w:val="22"/>
        </w:rPr>
        <w:t>kriznih</w:t>
      </w:r>
      <w:proofErr w:type="spellEnd"/>
      <w:r w:rsidR="00AC5405" w:rsidRPr="00885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AC5405" w:rsidRPr="00885A6E">
        <w:rPr>
          <w:rFonts w:ascii="Tahoma" w:hAnsi="Tahoma" w:cs="Tahoma"/>
          <w:sz w:val="22"/>
          <w:szCs w:val="22"/>
        </w:rPr>
        <w:t>uvjeta</w:t>
      </w:r>
      <w:proofErr w:type="spellEnd"/>
      <w:r w:rsidR="00AC5405" w:rsidRPr="00885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AC5405" w:rsidRPr="00885A6E">
        <w:rPr>
          <w:rFonts w:ascii="Tahoma" w:hAnsi="Tahoma" w:cs="Tahoma"/>
          <w:sz w:val="22"/>
          <w:szCs w:val="22"/>
        </w:rPr>
        <w:t>izazvanim</w:t>
      </w:r>
      <w:proofErr w:type="spellEnd"/>
      <w:r w:rsidR="00AC5405" w:rsidRPr="00885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AC5405" w:rsidRPr="00885A6E">
        <w:rPr>
          <w:rFonts w:ascii="Tahoma" w:hAnsi="Tahoma" w:cs="Tahoma"/>
          <w:sz w:val="22"/>
          <w:szCs w:val="22"/>
        </w:rPr>
        <w:t>pandemijom</w:t>
      </w:r>
      <w:proofErr w:type="spellEnd"/>
      <w:r w:rsidR="00AC5405" w:rsidRPr="00885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AC5405" w:rsidRPr="00885A6E">
        <w:rPr>
          <w:rFonts w:ascii="Tahoma" w:hAnsi="Tahoma" w:cs="Tahoma"/>
          <w:sz w:val="22"/>
          <w:szCs w:val="22"/>
        </w:rPr>
        <w:t>virusom</w:t>
      </w:r>
      <w:proofErr w:type="spellEnd"/>
      <w:r w:rsidR="00AC5405" w:rsidRPr="00885A6E">
        <w:rPr>
          <w:rFonts w:ascii="Tahoma" w:hAnsi="Tahoma" w:cs="Tahoma"/>
          <w:sz w:val="22"/>
          <w:szCs w:val="22"/>
        </w:rPr>
        <w:t xml:space="preserve"> COVID 19,</w:t>
      </w:r>
      <w:r w:rsidR="00CE371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AC5405" w:rsidRPr="00885A6E">
        <w:rPr>
          <w:rFonts w:ascii="Tahoma" w:hAnsi="Tahoma" w:cs="Tahoma"/>
          <w:sz w:val="22"/>
          <w:szCs w:val="22"/>
        </w:rPr>
        <w:t>ni</w:t>
      </w:r>
      <w:r w:rsidRPr="00885A6E">
        <w:rPr>
          <w:rFonts w:ascii="Tahoma" w:hAnsi="Tahoma" w:cs="Tahoma"/>
          <w:sz w:val="22"/>
          <w:szCs w:val="22"/>
        </w:rPr>
        <w:t>je</w:t>
      </w:r>
      <w:proofErr w:type="spellEnd"/>
      <w:r w:rsidR="00230DBA" w:rsidRPr="00885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30DBA" w:rsidRPr="00885A6E">
        <w:rPr>
          <w:rFonts w:ascii="Tahoma" w:hAnsi="Tahoma" w:cs="Tahoma"/>
          <w:sz w:val="22"/>
          <w:szCs w:val="22"/>
        </w:rPr>
        <w:t>realiziralo</w:t>
      </w:r>
      <w:proofErr w:type="spellEnd"/>
      <w:r w:rsidR="00230DBA" w:rsidRPr="00885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30DBA" w:rsidRPr="00885A6E">
        <w:rPr>
          <w:rFonts w:ascii="Tahoma" w:hAnsi="Tahoma" w:cs="Tahoma"/>
          <w:sz w:val="22"/>
          <w:szCs w:val="22"/>
        </w:rPr>
        <w:t>svoj</w:t>
      </w:r>
      <w:proofErr w:type="spellEnd"/>
      <w:r w:rsidR="00230DBA" w:rsidRPr="00885A6E">
        <w:rPr>
          <w:rFonts w:ascii="Tahoma" w:hAnsi="Tahoma" w:cs="Tahoma"/>
          <w:sz w:val="22"/>
          <w:szCs w:val="22"/>
        </w:rPr>
        <w:t xml:space="preserve"> plan u </w:t>
      </w:r>
      <w:proofErr w:type="spellStart"/>
      <w:r w:rsidR="00230DBA" w:rsidRPr="00885A6E">
        <w:rPr>
          <w:rFonts w:ascii="Tahoma" w:hAnsi="Tahoma" w:cs="Tahoma"/>
          <w:sz w:val="22"/>
          <w:szCs w:val="22"/>
        </w:rPr>
        <w:t>dijelu</w:t>
      </w:r>
      <w:proofErr w:type="spellEnd"/>
      <w:r w:rsidR="00230DBA" w:rsidRPr="00885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30DBA" w:rsidRPr="00885A6E">
        <w:rPr>
          <w:rFonts w:ascii="Tahoma" w:hAnsi="Tahoma" w:cs="Tahoma"/>
          <w:sz w:val="22"/>
          <w:szCs w:val="22"/>
        </w:rPr>
        <w:t>redovitog</w:t>
      </w:r>
      <w:proofErr w:type="spellEnd"/>
      <w:r w:rsidR="00230DBA" w:rsidRPr="00885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30DBA" w:rsidRPr="00885A6E">
        <w:rPr>
          <w:rFonts w:ascii="Tahoma" w:hAnsi="Tahoma" w:cs="Tahoma"/>
          <w:sz w:val="22"/>
          <w:szCs w:val="22"/>
        </w:rPr>
        <w:t>stručnog</w:t>
      </w:r>
      <w:proofErr w:type="spellEnd"/>
      <w:r w:rsidR="00230DBA" w:rsidRPr="00885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30DBA" w:rsidRPr="00885A6E">
        <w:rPr>
          <w:rFonts w:ascii="Tahoma" w:hAnsi="Tahoma" w:cs="Tahoma"/>
          <w:sz w:val="22"/>
          <w:szCs w:val="22"/>
        </w:rPr>
        <w:t>nadzora</w:t>
      </w:r>
      <w:proofErr w:type="spellEnd"/>
      <w:r w:rsidR="00230DBA" w:rsidRPr="00885A6E">
        <w:rPr>
          <w:rFonts w:ascii="Tahoma" w:hAnsi="Tahoma" w:cs="Tahoma"/>
          <w:sz w:val="22"/>
          <w:szCs w:val="22"/>
        </w:rPr>
        <w:t>.</w:t>
      </w:r>
    </w:p>
    <w:p w14:paraId="06BAD401" w14:textId="77777777" w:rsidR="00230DBA" w:rsidRPr="003B36D8" w:rsidRDefault="00230DBA" w:rsidP="005A20D8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mbria" w:hAnsi="Tahoma" w:cs="Tahoma"/>
        </w:rPr>
      </w:pPr>
      <w:proofErr w:type="spellStart"/>
      <w:r w:rsidRPr="00885A6E">
        <w:rPr>
          <w:rFonts w:ascii="Tahoma" w:hAnsi="Tahoma" w:cs="Tahoma"/>
          <w:lang w:val="en-US"/>
        </w:rPr>
        <w:t>Obavljen</w:t>
      </w:r>
      <w:proofErr w:type="spellEnd"/>
      <w:r w:rsidRPr="00885A6E">
        <w:rPr>
          <w:rFonts w:ascii="Tahoma" w:hAnsi="Tahoma" w:cs="Tahoma"/>
          <w:lang w:val="en-US"/>
        </w:rPr>
        <w:t xml:space="preserve"> je </w:t>
      </w:r>
      <w:proofErr w:type="spellStart"/>
      <w:r w:rsidRPr="00885A6E">
        <w:rPr>
          <w:rFonts w:ascii="Tahoma" w:hAnsi="Tahoma" w:cs="Tahoma"/>
          <w:lang w:val="en-US"/>
        </w:rPr>
        <w:t>jedan</w:t>
      </w:r>
      <w:proofErr w:type="spellEnd"/>
      <w:r w:rsidRPr="00885A6E">
        <w:rPr>
          <w:rFonts w:ascii="Tahoma" w:hAnsi="Tahoma" w:cs="Tahoma"/>
          <w:lang w:val="en-US"/>
        </w:rPr>
        <w:t xml:space="preserve"> </w:t>
      </w:r>
      <w:proofErr w:type="spellStart"/>
      <w:r w:rsidRPr="00885A6E">
        <w:rPr>
          <w:rFonts w:ascii="Tahoma" w:hAnsi="Tahoma" w:cs="Tahoma"/>
          <w:lang w:val="en-US"/>
        </w:rPr>
        <w:t>izvanredni</w:t>
      </w:r>
      <w:proofErr w:type="spellEnd"/>
      <w:r w:rsidRPr="00885A6E">
        <w:rPr>
          <w:rFonts w:ascii="Tahoma" w:hAnsi="Tahoma" w:cs="Tahoma"/>
          <w:lang w:val="en-US"/>
        </w:rPr>
        <w:t xml:space="preserve"> </w:t>
      </w:r>
      <w:proofErr w:type="spellStart"/>
      <w:r w:rsidRPr="00885A6E">
        <w:rPr>
          <w:rFonts w:ascii="Tahoma" w:hAnsi="Tahoma" w:cs="Tahoma"/>
          <w:lang w:val="en-US"/>
        </w:rPr>
        <w:t>stručni</w:t>
      </w:r>
      <w:proofErr w:type="spellEnd"/>
      <w:r w:rsidRPr="00885A6E">
        <w:rPr>
          <w:rFonts w:ascii="Tahoma" w:hAnsi="Tahoma" w:cs="Tahoma"/>
          <w:lang w:val="en-US"/>
        </w:rPr>
        <w:t xml:space="preserve"> </w:t>
      </w:r>
      <w:proofErr w:type="spellStart"/>
      <w:r w:rsidRPr="00885A6E">
        <w:rPr>
          <w:rFonts w:ascii="Tahoma" w:hAnsi="Tahoma" w:cs="Tahoma"/>
          <w:lang w:val="en-US"/>
        </w:rPr>
        <w:t>nadzor</w:t>
      </w:r>
      <w:proofErr w:type="spellEnd"/>
      <w:r w:rsidRPr="00885A6E">
        <w:rPr>
          <w:rFonts w:ascii="Tahoma" w:hAnsi="Tahoma" w:cs="Tahoma"/>
          <w:lang w:val="en-US"/>
        </w:rPr>
        <w:t xml:space="preserve"> po </w:t>
      </w:r>
      <w:proofErr w:type="spellStart"/>
      <w:r w:rsidRPr="00885A6E">
        <w:rPr>
          <w:rFonts w:ascii="Tahoma" w:hAnsi="Tahoma" w:cs="Tahoma"/>
          <w:lang w:val="en-US"/>
        </w:rPr>
        <w:t>prijavi</w:t>
      </w:r>
      <w:proofErr w:type="spellEnd"/>
      <w:r w:rsidRPr="00885A6E">
        <w:rPr>
          <w:rFonts w:ascii="Tahoma" w:hAnsi="Tahoma" w:cs="Tahoma"/>
          <w:lang w:val="en-US"/>
        </w:rPr>
        <w:t>.</w:t>
      </w:r>
    </w:p>
    <w:p w14:paraId="651BFE77" w14:textId="0B2F24CB" w:rsidR="00ED056C" w:rsidRPr="003B36D8" w:rsidRDefault="00ED056C" w:rsidP="005A20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AA34295" w14:textId="543E28DE" w:rsidR="00CE3716" w:rsidRPr="003B36D8" w:rsidRDefault="00CE3716" w:rsidP="005A20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FB2A536" w14:textId="3378FD48" w:rsidR="00CE3716" w:rsidRPr="003B36D8" w:rsidRDefault="00CE3716" w:rsidP="00ED056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39985F4" w14:textId="77777777" w:rsidR="00CE3716" w:rsidRPr="003B36D8" w:rsidRDefault="00CE3716" w:rsidP="00ED056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F82751D" w14:textId="77777777" w:rsidR="002A748E" w:rsidRPr="00BA6BA8" w:rsidRDefault="002A748E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BA6BA8">
        <w:rPr>
          <w:rFonts w:ascii="Tahoma" w:hAnsi="Tahoma" w:cs="Tahoma"/>
          <w:b/>
        </w:rPr>
        <w:lastRenderedPageBreak/>
        <w:t>2.10. Povjerenstvo za trajno stručno usavršavanje</w:t>
      </w:r>
    </w:p>
    <w:p w14:paraId="2AD3CCDA" w14:textId="77777777" w:rsidR="002A748E" w:rsidRPr="00BA6BA8" w:rsidRDefault="002A748E" w:rsidP="00885A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59953285" w14:textId="77777777" w:rsidR="008B14B3" w:rsidRPr="00885A6E" w:rsidRDefault="008B14B3" w:rsidP="00885A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885A6E">
        <w:rPr>
          <w:rFonts w:ascii="Tahoma" w:hAnsi="Tahoma" w:cs="Tahoma"/>
        </w:rPr>
        <w:t xml:space="preserve">Zakonom o izmjenama i dopunama Zakona o poslovima i djelatnostima prostornog uređenja i gradnje (NN 118/18), člankom 36. ponovo se uvodi obavezno stručno usavršavanje. </w:t>
      </w:r>
    </w:p>
    <w:p w14:paraId="6D40B26A" w14:textId="3CC655E4" w:rsidR="00A56ED7" w:rsidRPr="00885A6E" w:rsidRDefault="00A56ED7" w:rsidP="00885A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885A6E">
        <w:rPr>
          <w:rFonts w:ascii="Tahoma" w:hAnsi="Tahoma" w:cs="Tahoma"/>
        </w:rPr>
        <w:t>Ministarstvo graditeljstva i prostornog uređenja, 28.</w:t>
      </w:r>
      <w:r w:rsidR="00885A6E" w:rsidRPr="00885A6E">
        <w:rPr>
          <w:rFonts w:ascii="Tahoma" w:hAnsi="Tahoma" w:cs="Tahoma"/>
        </w:rPr>
        <w:t xml:space="preserve"> </w:t>
      </w:r>
      <w:r w:rsidRPr="00885A6E">
        <w:rPr>
          <w:rFonts w:ascii="Tahoma" w:hAnsi="Tahoma" w:cs="Tahoma"/>
        </w:rPr>
        <w:t xml:space="preserve">travnja 2020. donosi Pravilnik o stručnom usavršavanju osoba koje obavljaju poslove prostornog uređenja i gradnje (NN 55/20). </w:t>
      </w:r>
    </w:p>
    <w:p w14:paraId="66098A3C" w14:textId="77777777" w:rsidR="00A56ED7" w:rsidRPr="00885A6E" w:rsidRDefault="00A56ED7" w:rsidP="00885A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885A6E">
        <w:rPr>
          <w:rFonts w:ascii="Tahoma" w:hAnsi="Tahoma" w:cs="Tahoma"/>
        </w:rPr>
        <w:t xml:space="preserve">Stručno usavršavanje obveznika prati se u razdoblju od jedne kalendarske godine, s time da prvo razdoblje praćenja počinje teći od početka kalendarske godine koja slijedi nakon kalendarske godine u kojoj je donesen ovaj Pravilnik. Obveznik stručnog usavršavanja dužan je u dvogodišnjem razdoblju ostvariti najmanje dvadeset školskih sati edukacije, od čega se deset školskih sati odnosi na poznavanje tehničke regulative, a deset na stručno područje. </w:t>
      </w:r>
    </w:p>
    <w:p w14:paraId="17091836" w14:textId="77777777" w:rsidR="00A56ED7" w:rsidRPr="00885A6E" w:rsidRDefault="00A56ED7" w:rsidP="00885A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885A6E">
        <w:rPr>
          <w:rFonts w:ascii="Tahoma" w:hAnsi="Tahoma" w:cs="Tahoma"/>
        </w:rPr>
        <w:t xml:space="preserve">Kako je pravilnik stupio na snagu 16.05.2020. prvo dvogodišnje razdoblje praćenja stručnog usavršavanja počinje teći od 01.01.2021. godine. </w:t>
      </w:r>
    </w:p>
    <w:p w14:paraId="52F27F1F" w14:textId="77777777" w:rsidR="00A56ED7" w:rsidRPr="00885A6E" w:rsidRDefault="00A56ED7" w:rsidP="00885A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885A6E">
        <w:rPr>
          <w:rFonts w:ascii="Tahoma" w:hAnsi="Tahoma" w:cs="Tahoma"/>
        </w:rPr>
        <w:t>Sati edukacije ne mogu se prenositi i evidentirati u naredno dvogodišnje razdoblje stručnog usavršavanja.</w:t>
      </w:r>
    </w:p>
    <w:p w14:paraId="08062842" w14:textId="77777777" w:rsidR="00885A6E" w:rsidRPr="00885A6E" w:rsidRDefault="00A56ED7" w:rsidP="00885A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885A6E">
        <w:rPr>
          <w:rFonts w:ascii="Tahoma" w:hAnsi="Tahoma" w:cs="Tahoma"/>
        </w:rPr>
        <w:t>Kako je početkom ove 2020.</w:t>
      </w:r>
      <w:r w:rsidR="00885A6E" w:rsidRPr="00885A6E">
        <w:rPr>
          <w:rFonts w:ascii="Tahoma" w:hAnsi="Tahoma" w:cs="Tahoma"/>
        </w:rPr>
        <w:t xml:space="preserve"> </w:t>
      </w:r>
      <w:r w:rsidRPr="00885A6E">
        <w:rPr>
          <w:rFonts w:ascii="Tahoma" w:hAnsi="Tahoma" w:cs="Tahoma"/>
        </w:rPr>
        <w:t>godine cijeli svijet zahvatio COVID-19, bolest uzrokovana novim korona</w:t>
      </w:r>
      <w:r w:rsidR="005D5FCF" w:rsidRPr="00885A6E">
        <w:rPr>
          <w:rFonts w:ascii="Tahoma" w:hAnsi="Tahoma" w:cs="Tahoma"/>
        </w:rPr>
        <w:t xml:space="preserve"> </w:t>
      </w:r>
      <w:r w:rsidRPr="00885A6E">
        <w:rPr>
          <w:rFonts w:ascii="Tahoma" w:hAnsi="Tahoma" w:cs="Tahoma"/>
        </w:rPr>
        <w:t xml:space="preserve">virusom, u dogovoru s ostalim komorama odlučeno je da se pristupi implementaciji platforme za održavanje on-line seminara, putem </w:t>
      </w:r>
      <w:proofErr w:type="spellStart"/>
      <w:r w:rsidRPr="00885A6E">
        <w:rPr>
          <w:rFonts w:ascii="Tahoma" w:hAnsi="Tahoma" w:cs="Tahoma"/>
        </w:rPr>
        <w:t>Vimeo</w:t>
      </w:r>
      <w:proofErr w:type="spellEnd"/>
      <w:r w:rsidRPr="00885A6E">
        <w:rPr>
          <w:rFonts w:ascii="Tahoma" w:hAnsi="Tahoma" w:cs="Tahoma"/>
        </w:rPr>
        <w:t xml:space="preserve"> platforme. </w:t>
      </w:r>
    </w:p>
    <w:p w14:paraId="735A4682" w14:textId="6F431A6E" w:rsidR="00A56ED7" w:rsidRPr="00885A6E" w:rsidRDefault="00A56ED7" w:rsidP="00885A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885A6E">
        <w:rPr>
          <w:rFonts w:ascii="Tahoma" w:hAnsi="Tahoma" w:cs="Tahoma"/>
        </w:rPr>
        <w:t xml:space="preserve">Sustav je, u potpunosti u funkciji pa je je krajem 2020. godine započeo sustav stalnog stručnog educiranja putem </w:t>
      </w:r>
      <w:proofErr w:type="spellStart"/>
      <w:r w:rsidRPr="00885A6E">
        <w:rPr>
          <w:rFonts w:ascii="Tahoma" w:hAnsi="Tahoma" w:cs="Tahoma"/>
        </w:rPr>
        <w:t>Vimeo</w:t>
      </w:r>
      <w:proofErr w:type="spellEnd"/>
      <w:r w:rsidRPr="00885A6E">
        <w:rPr>
          <w:rFonts w:ascii="Tahoma" w:hAnsi="Tahoma" w:cs="Tahoma"/>
        </w:rPr>
        <w:t xml:space="preserve"> platforme,</w:t>
      </w:r>
      <w:r w:rsidR="00885A6E" w:rsidRPr="00885A6E">
        <w:rPr>
          <w:rFonts w:ascii="Tahoma" w:hAnsi="Tahoma" w:cs="Tahoma"/>
        </w:rPr>
        <w:t xml:space="preserve"> </w:t>
      </w:r>
      <w:r w:rsidRPr="00885A6E">
        <w:rPr>
          <w:rFonts w:ascii="Tahoma" w:hAnsi="Tahoma" w:cs="Tahoma"/>
        </w:rPr>
        <w:t xml:space="preserve">na način da da se članovi prijave putem kanala na stranicama Komore te prate predavanje u realnom vremenu. Uz veliku fleksibilnost i praktičnost </w:t>
      </w:r>
      <w:proofErr w:type="spellStart"/>
      <w:r w:rsidRPr="00885A6E">
        <w:rPr>
          <w:rFonts w:ascii="Tahoma" w:hAnsi="Tahoma" w:cs="Tahoma"/>
        </w:rPr>
        <w:t>webinara</w:t>
      </w:r>
      <w:proofErr w:type="spellEnd"/>
      <w:r w:rsidRPr="00885A6E">
        <w:rPr>
          <w:rFonts w:ascii="Tahoma" w:hAnsi="Tahoma" w:cs="Tahoma"/>
        </w:rPr>
        <w:t xml:space="preserve"> omogućeno je da korisnici mogu naknadno preuzeti sadržaj održanog </w:t>
      </w:r>
      <w:proofErr w:type="spellStart"/>
      <w:r w:rsidRPr="00885A6E">
        <w:rPr>
          <w:rFonts w:ascii="Tahoma" w:hAnsi="Tahoma" w:cs="Tahoma"/>
        </w:rPr>
        <w:t>webinara</w:t>
      </w:r>
      <w:proofErr w:type="spellEnd"/>
      <w:r w:rsidRPr="00885A6E">
        <w:rPr>
          <w:rFonts w:ascii="Tahoma" w:hAnsi="Tahoma" w:cs="Tahoma"/>
        </w:rPr>
        <w:t>.</w:t>
      </w:r>
    </w:p>
    <w:p w14:paraId="05BF19F2" w14:textId="77777777" w:rsidR="00A56ED7" w:rsidRPr="00885A6E" w:rsidRDefault="00A56ED7" w:rsidP="00885A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885A6E">
        <w:rPr>
          <w:rFonts w:ascii="Tahoma" w:hAnsi="Tahoma" w:cs="Tahoma"/>
        </w:rPr>
        <w:t>Dakle, u potpunosti je omogućeno održavanje on-line predavanja.</w:t>
      </w:r>
    </w:p>
    <w:p w14:paraId="006B25DE" w14:textId="77777777" w:rsidR="00A56ED7" w:rsidRPr="00885A6E" w:rsidRDefault="00A56ED7" w:rsidP="00885A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1FDAEC" w14:textId="6BF40FC3" w:rsidR="00FB4F8F" w:rsidRPr="00885A6E" w:rsidRDefault="002810CC" w:rsidP="00885A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885A6E">
        <w:rPr>
          <w:rFonts w:ascii="Tahoma" w:hAnsi="Tahoma" w:cs="Tahoma"/>
        </w:rPr>
        <w:t xml:space="preserve">Povjerenstvo </w:t>
      </w:r>
      <w:r w:rsidR="00A56ED7" w:rsidRPr="00885A6E">
        <w:rPr>
          <w:rFonts w:ascii="Tahoma" w:hAnsi="Tahoma" w:cs="Tahoma"/>
        </w:rPr>
        <w:t xml:space="preserve">redovito </w:t>
      </w:r>
      <w:r w:rsidRPr="00885A6E">
        <w:rPr>
          <w:rFonts w:ascii="Tahoma" w:hAnsi="Tahoma" w:cs="Tahoma"/>
        </w:rPr>
        <w:t>sudjel</w:t>
      </w:r>
      <w:r w:rsidR="00A56ED7" w:rsidRPr="00885A6E">
        <w:rPr>
          <w:rFonts w:ascii="Tahoma" w:hAnsi="Tahoma" w:cs="Tahoma"/>
        </w:rPr>
        <w:t xml:space="preserve">uje </w:t>
      </w:r>
      <w:r w:rsidRPr="00885A6E">
        <w:rPr>
          <w:rFonts w:ascii="Tahoma" w:hAnsi="Tahoma" w:cs="Tahoma"/>
        </w:rPr>
        <w:t>u organizaciji dana inženjera elektrotehnike,</w:t>
      </w:r>
      <w:r w:rsidR="004233BD" w:rsidRPr="00885A6E">
        <w:rPr>
          <w:rFonts w:ascii="Tahoma" w:hAnsi="Tahoma" w:cs="Tahoma"/>
        </w:rPr>
        <w:t xml:space="preserve"> </w:t>
      </w:r>
      <w:r w:rsidR="00FB4F8F" w:rsidRPr="00885A6E">
        <w:rPr>
          <w:rFonts w:ascii="Tahoma" w:hAnsi="Tahoma" w:cs="Tahoma"/>
        </w:rPr>
        <w:t>provodi trajno stručno usavršavanje</w:t>
      </w:r>
      <w:r w:rsidR="003F1EEF" w:rsidRPr="00885A6E">
        <w:rPr>
          <w:rFonts w:ascii="Tahoma" w:hAnsi="Tahoma" w:cs="Tahoma"/>
        </w:rPr>
        <w:t>.</w:t>
      </w:r>
      <w:r w:rsidR="00FB4F8F" w:rsidRPr="00885A6E">
        <w:rPr>
          <w:rFonts w:ascii="Tahoma" w:hAnsi="Tahoma" w:cs="Tahoma"/>
        </w:rPr>
        <w:t xml:space="preserve"> </w:t>
      </w:r>
      <w:r w:rsidR="003F1EEF" w:rsidRPr="00885A6E">
        <w:rPr>
          <w:rFonts w:ascii="Tahoma" w:hAnsi="Tahoma" w:cs="Tahoma"/>
        </w:rPr>
        <w:t>Komora</w:t>
      </w:r>
      <w:r w:rsidR="00FB4F8F" w:rsidRPr="00885A6E">
        <w:rPr>
          <w:rFonts w:ascii="Tahoma" w:hAnsi="Tahoma" w:cs="Tahoma"/>
        </w:rPr>
        <w:t xml:space="preserve"> vodi evidenciju </w:t>
      </w:r>
      <w:r w:rsidRPr="00885A6E">
        <w:rPr>
          <w:rFonts w:ascii="Tahoma" w:hAnsi="Tahoma" w:cs="Tahoma"/>
        </w:rPr>
        <w:t>stručnog usavršavanja za članove Komore te za ostale,</w:t>
      </w:r>
      <w:r w:rsidR="004233BD" w:rsidRPr="00885A6E">
        <w:rPr>
          <w:rFonts w:ascii="Tahoma" w:hAnsi="Tahoma" w:cs="Tahoma"/>
        </w:rPr>
        <w:t xml:space="preserve"> </w:t>
      </w:r>
      <w:r w:rsidRPr="00885A6E">
        <w:rPr>
          <w:rFonts w:ascii="Tahoma" w:hAnsi="Tahoma" w:cs="Tahoma"/>
        </w:rPr>
        <w:t>koji to zatraže od Komore.</w:t>
      </w:r>
    </w:p>
    <w:p w14:paraId="16543648" w14:textId="77777777" w:rsidR="000935CE" w:rsidRPr="00C82355" w:rsidRDefault="000935CE" w:rsidP="00FB4F8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FF0000"/>
        </w:rPr>
      </w:pPr>
    </w:p>
    <w:p w14:paraId="6992CAEB" w14:textId="59F19B9E" w:rsidR="00810762" w:rsidRPr="001875FD" w:rsidRDefault="00810762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1875FD">
        <w:rPr>
          <w:rFonts w:ascii="Tahoma" w:hAnsi="Tahoma" w:cs="Tahoma"/>
          <w:b/>
        </w:rPr>
        <w:t>2.11. Povjerenstvo za pitanja struke i promicanje elektrotehničke struke</w:t>
      </w:r>
    </w:p>
    <w:p w14:paraId="12F2CBB2" w14:textId="77777777" w:rsidR="000A32DE" w:rsidRPr="006D63AB" w:rsidRDefault="000A32DE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FF0000"/>
        </w:rPr>
      </w:pPr>
    </w:p>
    <w:p w14:paraId="311EE442" w14:textId="77777777" w:rsidR="00110A78" w:rsidRPr="00110A78" w:rsidRDefault="006B0C93" w:rsidP="00110A78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110A78">
        <w:rPr>
          <w:rFonts w:ascii="Tahoma" w:eastAsia="Times New Roman" w:hAnsi="Tahoma" w:cs="Tahoma"/>
          <w:bCs/>
        </w:rPr>
        <w:t xml:space="preserve">Glavna zadaća Povjerenstva je davati stručne </w:t>
      </w:r>
      <w:r w:rsidRPr="00110A78">
        <w:rPr>
          <w:rFonts w:ascii="Tahoma" w:eastAsia="Times New Roman" w:hAnsi="Tahoma" w:cs="Tahoma"/>
        </w:rPr>
        <w:t>prijedloge, mišljenja, preporuke i procjene.</w:t>
      </w:r>
      <w:r w:rsidR="001875FD" w:rsidRPr="00110A78">
        <w:rPr>
          <w:rFonts w:ascii="Tahoma" w:eastAsia="Times New Roman" w:hAnsi="Tahoma" w:cs="Tahoma"/>
        </w:rPr>
        <w:br/>
      </w:r>
      <w:r w:rsidRPr="00110A78">
        <w:rPr>
          <w:rFonts w:ascii="Tahoma" w:eastAsia="Times New Roman" w:hAnsi="Tahoma" w:cs="Tahoma"/>
        </w:rPr>
        <w:t>Tijekom 20</w:t>
      </w:r>
      <w:r w:rsidR="00BB0616" w:rsidRPr="00110A78">
        <w:rPr>
          <w:rFonts w:ascii="Tahoma" w:eastAsia="Times New Roman" w:hAnsi="Tahoma" w:cs="Tahoma"/>
        </w:rPr>
        <w:t>20</w:t>
      </w:r>
      <w:r w:rsidRPr="00110A78">
        <w:rPr>
          <w:rFonts w:ascii="Tahoma" w:eastAsia="Times New Roman" w:hAnsi="Tahoma" w:cs="Tahoma"/>
        </w:rPr>
        <w:t>. godine Povjerenstvo</w:t>
      </w:r>
      <w:r w:rsidR="00BB0616" w:rsidRPr="00110A78">
        <w:rPr>
          <w:rFonts w:ascii="Tahoma" w:eastAsia="Times New Roman" w:hAnsi="Tahoma" w:cs="Tahoma"/>
        </w:rPr>
        <w:t xml:space="preserve"> je </w:t>
      </w:r>
      <w:r w:rsidRPr="00110A78">
        <w:rPr>
          <w:rFonts w:ascii="Tahoma" w:eastAsia="Times New Roman" w:hAnsi="Tahoma" w:cs="Tahoma"/>
        </w:rPr>
        <w:t>radilo putem telefon</w:t>
      </w:r>
      <w:r w:rsidR="00CB4D6F" w:rsidRPr="00110A78">
        <w:rPr>
          <w:rFonts w:ascii="Tahoma" w:eastAsia="Times New Roman" w:hAnsi="Tahoma" w:cs="Tahoma"/>
        </w:rPr>
        <w:t>a</w:t>
      </w:r>
      <w:r w:rsidRPr="00110A78">
        <w:rPr>
          <w:rFonts w:ascii="Tahoma" w:eastAsia="Times New Roman" w:hAnsi="Tahoma" w:cs="Tahoma"/>
        </w:rPr>
        <w:t xml:space="preserve"> i </w:t>
      </w:r>
      <w:r w:rsidR="00CB4D6F" w:rsidRPr="00110A78">
        <w:rPr>
          <w:rFonts w:ascii="Tahoma" w:eastAsia="Times New Roman" w:hAnsi="Tahoma" w:cs="Tahoma"/>
        </w:rPr>
        <w:t>e-</w:t>
      </w:r>
      <w:r w:rsidRPr="00110A78">
        <w:rPr>
          <w:rFonts w:ascii="Tahoma" w:eastAsia="Times New Roman" w:hAnsi="Tahoma" w:cs="Tahoma"/>
        </w:rPr>
        <w:t xml:space="preserve">mailom. </w:t>
      </w:r>
    </w:p>
    <w:p w14:paraId="4E7C6DFC" w14:textId="2640E740" w:rsidR="00110A78" w:rsidRPr="00110A78" w:rsidRDefault="00110A78" w:rsidP="00110A78">
      <w:pPr>
        <w:spacing w:after="0" w:line="240" w:lineRule="auto"/>
        <w:jc w:val="both"/>
        <w:rPr>
          <w:rFonts w:ascii="Tahoma" w:hAnsi="Tahoma" w:cs="Tahoma"/>
        </w:rPr>
      </w:pPr>
      <w:r w:rsidRPr="00110A78">
        <w:rPr>
          <w:rFonts w:ascii="Tahoma" w:hAnsi="Tahoma" w:cs="Tahoma"/>
        </w:rPr>
        <w:t>Razmatrano je nekoliko upita naših članova što odgovara prosjeku iz prijašnjih godina te je povjerenstvo dalo svoje stručno mišljenje. Povjerenstvo je dalo svoje mišljenje i na Uputu za provođenje stručnog nadzora te sudjelovalo u nekim od prethodnih savjetovanja pri donošenju Pravilnika, Zakona i sl.</w:t>
      </w:r>
    </w:p>
    <w:p w14:paraId="6C1F5BE6" w14:textId="13333220" w:rsidR="00110A78" w:rsidRPr="00110A78" w:rsidRDefault="00110A78" w:rsidP="00110A78">
      <w:pPr>
        <w:spacing w:after="0" w:line="240" w:lineRule="auto"/>
        <w:jc w:val="both"/>
        <w:rPr>
          <w:rFonts w:ascii="Tahoma" w:hAnsi="Tahoma" w:cs="Tahoma"/>
        </w:rPr>
      </w:pPr>
      <w:r w:rsidRPr="00110A78">
        <w:rPr>
          <w:rFonts w:ascii="Tahoma" w:hAnsi="Tahoma" w:cs="Tahoma"/>
        </w:rPr>
        <w:t xml:space="preserve">Radi unaprjeđenja rada, Povjerenstvo je prošireno s još dva člana. </w:t>
      </w:r>
    </w:p>
    <w:p w14:paraId="66B5E9D5" w14:textId="77777777" w:rsidR="000B0B53" w:rsidRPr="001875FD" w:rsidRDefault="000B0B53" w:rsidP="006B0C9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6BD8706F" w14:textId="77777777" w:rsidR="000B0B53" w:rsidRPr="00BA6BA8" w:rsidRDefault="000B0B53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BA6BA8">
        <w:rPr>
          <w:rFonts w:ascii="Tahoma" w:hAnsi="Tahoma" w:cs="Tahoma"/>
          <w:b/>
        </w:rPr>
        <w:t>2.12. Povjerenstvo za domaće i inozemne stručne kvalifikacije</w:t>
      </w:r>
    </w:p>
    <w:p w14:paraId="695E4D48" w14:textId="77777777" w:rsidR="000B0B53" w:rsidRPr="00BA6BA8" w:rsidRDefault="000B0B53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</w:p>
    <w:p w14:paraId="15AD8E43" w14:textId="11218FA8" w:rsidR="00433A11" w:rsidRDefault="00433A11" w:rsidP="00433A11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Tijekom 2020. godine Povjerenstvo za domaće i inozemne stručne kvalifikacije održalo je jednu sjednicu i to pisanim putem elektroničkom poštom, na temu priznavanja inozemne stručne kvalifikacije fizičkoj osobi iz Republike Turske, u svrhu trajnog obavljanja poslova inženjera gradilišta u Republici Hrvatskoj .</w:t>
      </w:r>
    </w:p>
    <w:p w14:paraId="0208E244" w14:textId="29DCF544" w:rsidR="00433A11" w:rsidRDefault="00433A11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1CB9EBC7" w14:textId="77777777" w:rsidR="00433A11" w:rsidRPr="00BA6BA8" w:rsidRDefault="00433A11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79BE73D9" w14:textId="4FBD7D76" w:rsidR="000B0B53" w:rsidRPr="003B36D8" w:rsidRDefault="000B0B53" w:rsidP="003B36D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3B36D8">
        <w:rPr>
          <w:rFonts w:ascii="Tahoma" w:hAnsi="Tahoma" w:cs="Tahoma"/>
          <w:b/>
        </w:rPr>
        <w:t>STEGOVNA TIJELA KOMORE</w:t>
      </w:r>
    </w:p>
    <w:p w14:paraId="1A6F4525" w14:textId="77777777" w:rsidR="000B0B53" w:rsidRDefault="000B0B53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5601D79C" w14:textId="380E66FB" w:rsidR="00943D03" w:rsidRPr="00BA6BA8" w:rsidRDefault="000A539A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BA6BA8">
        <w:rPr>
          <w:rFonts w:ascii="Tahoma" w:eastAsiaTheme="minorHAnsi" w:hAnsi="Tahoma" w:cs="Tahoma"/>
        </w:rPr>
        <w:t>U 20</w:t>
      </w:r>
      <w:r w:rsidR="00071F48">
        <w:rPr>
          <w:rFonts w:ascii="Tahoma" w:eastAsiaTheme="minorHAnsi" w:hAnsi="Tahoma" w:cs="Tahoma"/>
        </w:rPr>
        <w:t>20</w:t>
      </w:r>
      <w:r w:rsidRPr="00BA6BA8">
        <w:rPr>
          <w:rFonts w:ascii="Tahoma" w:eastAsiaTheme="minorHAnsi" w:hAnsi="Tahoma" w:cs="Tahoma"/>
        </w:rPr>
        <w:t xml:space="preserve">. godini pokrenut </w:t>
      </w:r>
      <w:r w:rsidRPr="00433A11">
        <w:rPr>
          <w:rFonts w:ascii="Tahoma" w:eastAsiaTheme="minorHAnsi" w:hAnsi="Tahoma" w:cs="Tahoma"/>
        </w:rPr>
        <w:t xml:space="preserve">je </w:t>
      </w:r>
      <w:r w:rsidR="00433A11" w:rsidRPr="00433A11">
        <w:rPr>
          <w:rFonts w:ascii="Tahoma" w:eastAsiaTheme="minorHAnsi" w:hAnsi="Tahoma" w:cs="Tahoma"/>
        </w:rPr>
        <w:t xml:space="preserve">jedan </w:t>
      </w:r>
      <w:r w:rsidRPr="00433A11">
        <w:rPr>
          <w:rFonts w:ascii="Tahoma" w:eastAsiaTheme="minorHAnsi" w:hAnsi="Tahoma" w:cs="Tahoma"/>
        </w:rPr>
        <w:t>stegovni postupak</w:t>
      </w:r>
      <w:r w:rsidR="00433A11" w:rsidRPr="00433A11">
        <w:rPr>
          <w:rFonts w:ascii="Tahoma" w:eastAsiaTheme="minorHAnsi" w:hAnsi="Tahoma" w:cs="Tahoma"/>
        </w:rPr>
        <w:t>.</w:t>
      </w:r>
      <w:r w:rsidR="002F2E9E">
        <w:rPr>
          <w:rFonts w:ascii="Tahoma" w:eastAsiaTheme="minorHAnsi" w:hAnsi="Tahoma" w:cs="Tahoma"/>
        </w:rPr>
        <w:t xml:space="preserve"> </w:t>
      </w:r>
      <w:r w:rsidR="00943D03" w:rsidRPr="00BA6BA8">
        <w:rPr>
          <w:rFonts w:ascii="Tahoma" w:hAnsi="Tahoma" w:cs="Tahoma"/>
        </w:rPr>
        <w:t>Rad stegovnih tijela obavlja</w:t>
      </w:r>
      <w:r w:rsidRPr="00BA6BA8">
        <w:rPr>
          <w:rFonts w:ascii="Tahoma" w:hAnsi="Tahoma" w:cs="Tahoma"/>
        </w:rPr>
        <w:t xml:space="preserve"> </w:t>
      </w:r>
      <w:r w:rsidR="00943D03" w:rsidRPr="00BA6BA8">
        <w:rPr>
          <w:rFonts w:ascii="Tahoma" w:hAnsi="Tahoma" w:cs="Tahoma"/>
        </w:rPr>
        <w:t xml:space="preserve">se temeljem zaprimljenih prijava od strane stegovnog tužitelja ili iznimno ako je prijavitelj Ministarstvo ili upravno tijelo velikoga grada, Grada Zagreba ili županije nadležno za upravne poslove </w:t>
      </w:r>
      <w:r w:rsidR="00943D03" w:rsidRPr="00BA6BA8">
        <w:rPr>
          <w:rFonts w:ascii="Tahoma" w:hAnsi="Tahoma" w:cs="Tahoma"/>
        </w:rPr>
        <w:lastRenderedPageBreak/>
        <w:t>graditeljstva ili prostornoga uređenja, stegovni postupak pokreće se bez prethodnog postupka pred stegovnim tužiteljem.</w:t>
      </w:r>
    </w:p>
    <w:p w14:paraId="1FB956A3" w14:textId="77777777" w:rsidR="00943D03" w:rsidRPr="00BA6BA8" w:rsidRDefault="00943D03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243D7253" w14:textId="022562A5" w:rsidR="00943D03" w:rsidRPr="003B36D8" w:rsidRDefault="00943D03" w:rsidP="003B36D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3B36D8">
        <w:rPr>
          <w:rFonts w:ascii="Tahoma" w:hAnsi="Tahoma" w:cs="Tahoma"/>
          <w:b/>
        </w:rPr>
        <w:t>CENTAR ZA MIRENJE</w:t>
      </w:r>
    </w:p>
    <w:p w14:paraId="64579C16" w14:textId="77777777" w:rsidR="00943D03" w:rsidRPr="00BA6BA8" w:rsidRDefault="00943D03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</w:p>
    <w:p w14:paraId="100BF234" w14:textId="1C0CBCB4" w:rsidR="00943D03" w:rsidRPr="00BA6BA8" w:rsidRDefault="000F4817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BA6BA8">
        <w:rPr>
          <w:rFonts w:ascii="Tahoma" w:eastAsiaTheme="minorHAnsi" w:hAnsi="Tahoma" w:cs="Tahoma"/>
        </w:rPr>
        <w:t>Tijekom 20</w:t>
      </w:r>
      <w:r w:rsidR="001B42E8">
        <w:rPr>
          <w:rFonts w:ascii="Tahoma" w:eastAsiaTheme="minorHAnsi" w:hAnsi="Tahoma" w:cs="Tahoma"/>
        </w:rPr>
        <w:t>20</w:t>
      </w:r>
      <w:r w:rsidRPr="00BA6BA8">
        <w:rPr>
          <w:rFonts w:ascii="Tahoma" w:eastAsiaTheme="minorHAnsi" w:hAnsi="Tahoma" w:cs="Tahoma"/>
        </w:rPr>
        <w:t xml:space="preserve">. godine </w:t>
      </w:r>
      <w:r w:rsidR="00943D03" w:rsidRPr="00BA6BA8">
        <w:rPr>
          <w:rFonts w:ascii="Tahoma" w:hAnsi="Tahoma" w:cs="Tahoma"/>
        </w:rPr>
        <w:t>Centra za mirenje pri Hrvatskoj komori inženjera elektrotehnike</w:t>
      </w:r>
      <w:r w:rsidRPr="00BA6BA8">
        <w:rPr>
          <w:rFonts w:ascii="Tahoma" w:hAnsi="Tahoma" w:cs="Tahoma"/>
        </w:rPr>
        <w:t xml:space="preserve"> nije dobio niti jedan upit te se nije sastajao.</w:t>
      </w:r>
    </w:p>
    <w:p w14:paraId="3557722F" w14:textId="77777777" w:rsidR="00943D03" w:rsidRPr="00BA6BA8" w:rsidRDefault="00943D03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</w:p>
    <w:p w14:paraId="65D1CABA" w14:textId="15AD7F8B" w:rsidR="0084663D" w:rsidRPr="00BA6BA8" w:rsidRDefault="00943D03" w:rsidP="000F481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  <w:r w:rsidRPr="00BA6BA8">
        <w:rPr>
          <w:rFonts w:ascii="Tahoma" w:hAnsi="Tahoma" w:cs="Tahoma"/>
          <w:b/>
        </w:rPr>
        <w:t>SURADNJA S RESORNIM I DRUGIM MINIST</w:t>
      </w:r>
      <w:r w:rsidR="008A53DC">
        <w:rPr>
          <w:rFonts w:ascii="Tahoma" w:hAnsi="Tahoma" w:cs="Tahoma"/>
          <w:b/>
        </w:rPr>
        <w:t>A</w:t>
      </w:r>
      <w:r w:rsidRPr="00BA6BA8">
        <w:rPr>
          <w:rFonts w:ascii="Tahoma" w:hAnsi="Tahoma" w:cs="Tahoma"/>
          <w:b/>
        </w:rPr>
        <w:t xml:space="preserve">RSTVIMA TE DRUGIM TIJELIMA DRŽAVNE UPRAVE </w:t>
      </w:r>
      <w:r w:rsidR="00FA370E" w:rsidRPr="00BA6BA8">
        <w:rPr>
          <w:rFonts w:ascii="Tahoma" w:hAnsi="Tahoma" w:cs="Tahoma"/>
          <w:b/>
        </w:rPr>
        <w:br/>
      </w:r>
    </w:p>
    <w:p w14:paraId="19BF8E47" w14:textId="42E9001A" w:rsidR="00913DC0" w:rsidRPr="00913DC0" w:rsidRDefault="00913DC0" w:rsidP="00433A11">
      <w:pPr>
        <w:shd w:val="clear" w:color="auto" w:fill="FFFFFF"/>
        <w:spacing w:after="60" w:line="240" w:lineRule="auto"/>
        <w:ind w:right="150"/>
        <w:jc w:val="both"/>
        <w:rPr>
          <w:rFonts w:ascii="Arial" w:eastAsia="Times New Roman" w:hAnsi="Arial" w:cs="Arial"/>
          <w:color w:val="202124"/>
          <w:sz w:val="21"/>
          <w:szCs w:val="21"/>
          <w:lang w:eastAsia="hr-HR"/>
        </w:rPr>
      </w:pPr>
    </w:p>
    <w:p w14:paraId="0E7133C7" w14:textId="77777777" w:rsidR="00433A11" w:rsidRDefault="0084663D" w:rsidP="00433A11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BA6BA8">
        <w:rPr>
          <w:rFonts w:ascii="Tahoma" w:hAnsi="Tahoma" w:cs="Tahoma"/>
        </w:rPr>
        <w:t>Ministarstv</w:t>
      </w:r>
      <w:r w:rsidR="00913DC0">
        <w:rPr>
          <w:rFonts w:ascii="Tahoma" w:hAnsi="Tahoma" w:cs="Tahoma"/>
        </w:rPr>
        <w:t>u</w:t>
      </w:r>
      <w:r w:rsidRPr="00BA6BA8">
        <w:rPr>
          <w:rFonts w:ascii="Tahoma" w:hAnsi="Tahoma" w:cs="Tahoma"/>
        </w:rPr>
        <w:t xml:space="preserve"> </w:t>
      </w:r>
      <w:bookmarkStart w:id="8" w:name="_Hlk65422112"/>
      <w:r w:rsidR="00913DC0">
        <w:rPr>
          <w:rFonts w:ascii="Tahoma" w:hAnsi="Tahoma" w:cs="Tahoma"/>
        </w:rPr>
        <w:t xml:space="preserve">prostornog uređenja, </w:t>
      </w:r>
      <w:r w:rsidRPr="00BA6BA8">
        <w:rPr>
          <w:rFonts w:ascii="Tahoma" w:hAnsi="Tahoma" w:cs="Tahoma"/>
        </w:rPr>
        <w:t>graditeljstva i</w:t>
      </w:r>
      <w:r w:rsidR="00913DC0">
        <w:rPr>
          <w:rFonts w:ascii="Tahoma" w:hAnsi="Tahoma" w:cs="Tahoma"/>
        </w:rPr>
        <w:t xml:space="preserve"> državne imovine</w:t>
      </w:r>
      <w:r w:rsidRPr="00BA6BA8">
        <w:rPr>
          <w:rFonts w:ascii="Tahoma" w:hAnsi="Tahoma" w:cs="Tahoma"/>
        </w:rPr>
        <w:t xml:space="preserve"> </w:t>
      </w:r>
      <w:bookmarkEnd w:id="8"/>
      <w:r w:rsidRPr="00BA6BA8">
        <w:rPr>
          <w:rFonts w:ascii="Tahoma" w:hAnsi="Tahoma" w:cs="Tahoma"/>
        </w:rPr>
        <w:t>Komora redovno daje svoje očitovanje, bilo na tekuće poslovanje ili aktivno sudjeluje na e-savjetovanjima u postupku donošenja zakonske i podzakonske regulative.</w:t>
      </w:r>
    </w:p>
    <w:p w14:paraId="4D207D7F" w14:textId="77777777" w:rsidR="00433A11" w:rsidRDefault="0084663D" w:rsidP="00433A11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BA6BA8">
        <w:rPr>
          <w:rFonts w:ascii="Tahoma" w:hAnsi="Tahoma" w:cs="Tahoma"/>
        </w:rPr>
        <w:t>Predstavnici Komore redovno su odlazili u Ministarstvo,</w:t>
      </w:r>
      <w:r w:rsidR="00913DC0">
        <w:rPr>
          <w:rFonts w:ascii="Tahoma" w:hAnsi="Tahoma" w:cs="Tahoma"/>
        </w:rPr>
        <w:t xml:space="preserve"> </w:t>
      </w:r>
      <w:r w:rsidRPr="00BA6BA8">
        <w:rPr>
          <w:rFonts w:ascii="Tahoma" w:hAnsi="Tahoma" w:cs="Tahoma"/>
        </w:rPr>
        <w:t xml:space="preserve">po pozivu </w:t>
      </w:r>
      <w:r w:rsidR="00515275" w:rsidRPr="00BA6BA8">
        <w:rPr>
          <w:rFonts w:ascii="Tahoma" w:hAnsi="Tahoma" w:cs="Tahoma"/>
        </w:rPr>
        <w:t xml:space="preserve">iz Ministarstva </w:t>
      </w:r>
      <w:r w:rsidRPr="00BA6BA8">
        <w:rPr>
          <w:rFonts w:ascii="Tahoma" w:hAnsi="Tahoma" w:cs="Tahoma"/>
        </w:rPr>
        <w:t>te sudjelovali u raspravama oko sustava e-d</w:t>
      </w:r>
      <w:r w:rsidR="00913DC0">
        <w:rPr>
          <w:rFonts w:ascii="Tahoma" w:hAnsi="Tahoma" w:cs="Tahoma"/>
        </w:rPr>
        <w:t>nevnik te izrade novih zakona u domeni Ministarstva</w:t>
      </w:r>
      <w:r w:rsidR="00913DC0" w:rsidRPr="00913DC0">
        <w:rPr>
          <w:rFonts w:ascii="Tahoma" w:hAnsi="Tahoma" w:cs="Tahoma"/>
        </w:rPr>
        <w:t xml:space="preserve"> </w:t>
      </w:r>
      <w:r w:rsidR="00913DC0">
        <w:rPr>
          <w:rFonts w:ascii="Tahoma" w:hAnsi="Tahoma" w:cs="Tahoma"/>
        </w:rPr>
        <w:t xml:space="preserve">prostornog uređenja, </w:t>
      </w:r>
      <w:r w:rsidR="00913DC0" w:rsidRPr="00BA6BA8">
        <w:rPr>
          <w:rFonts w:ascii="Tahoma" w:hAnsi="Tahoma" w:cs="Tahoma"/>
        </w:rPr>
        <w:t>graditeljstva i</w:t>
      </w:r>
      <w:r w:rsidR="00913DC0">
        <w:rPr>
          <w:rFonts w:ascii="Tahoma" w:hAnsi="Tahoma" w:cs="Tahoma"/>
        </w:rPr>
        <w:t xml:space="preserve"> državne imovine, naročito u pripremi i izradi Zakona </w:t>
      </w:r>
      <w:r w:rsidR="00913DC0" w:rsidRPr="00913DC0">
        <w:rPr>
          <w:rFonts w:ascii="Tahoma" w:hAnsi="Tahoma" w:cs="Tahoma"/>
        </w:rPr>
        <w:t>o obnovi zgrada oštećenih potresom na području Grada Zagreba, Krapinsko-zagorske županije, Zagrebačke županije, Sisačko-moslavačke županije i Karlovačke županije</w:t>
      </w:r>
      <w:r w:rsidR="00913DC0">
        <w:rPr>
          <w:rFonts w:ascii="Tahoma" w:hAnsi="Tahoma" w:cs="Tahoma"/>
        </w:rPr>
        <w:t>.</w:t>
      </w:r>
    </w:p>
    <w:p w14:paraId="1BD019F7" w14:textId="727B5D08" w:rsidR="00913DC0" w:rsidRPr="00913DC0" w:rsidRDefault="00913DC0" w:rsidP="00433A11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Dva člana Komore,</w:t>
      </w:r>
      <w:r w:rsidR="006D4BB8">
        <w:rPr>
          <w:rFonts w:ascii="Tahoma" w:hAnsi="Tahoma" w:cs="Tahoma"/>
        </w:rPr>
        <w:t xml:space="preserve"> odlukom Vlade Republike Hrvatske, imenov</w:t>
      </w:r>
      <w:r w:rsidR="00433A11">
        <w:rPr>
          <w:rFonts w:ascii="Tahoma" w:hAnsi="Tahoma" w:cs="Tahoma"/>
        </w:rPr>
        <w:t>a</w:t>
      </w:r>
      <w:r w:rsidR="006D4BB8">
        <w:rPr>
          <w:rFonts w:ascii="Tahoma" w:hAnsi="Tahoma" w:cs="Tahoma"/>
        </w:rPr>
        <w:t>na su članovima Stručnog savjeta za obnovu zgrada oštećenih potresom te redovito sudjeluju u radu toga tijela.</w:t>
      </w:r>
    </w:p>
    <w:p w14:paraId="5A580B5D" w14:textId="77777777" w:rsidR="00913DC0" w:rsidRDefault="00913DC0" w:rsidP="0084663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12958A83" w14:textId="5CD6FE70" w:rsidR="00DA638D" w:rsidRPr="00BA6BA8" w:rsidRDefault="00943D03" w:rsidP="000F481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  <w:r w:rsidRPr="00BA6BA8">
        <w:rPr>
          <w:rFonts w:ascii="Tahoma" w:hAnsi="Tahoma" w:cs="Tahoma"/>
          <w:b/>
        </w:rPr>
        <w:t>SURADNJA S VISOKOŠKOLSKIM USTANOVAMA</w:t>
      </w:r>
    </w:p>
    <w:p w14:paraId="0DEF7EC9" w14:textId="77777777" w:rsidR="00DA638D" w:rsidRPr="00BA6BA8" w:rsidRDefault="00DA638D" w:rsidP="00DA638D">
      <w:pPr>
        <w:pStyle w:val="ListParagraph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14:paraId="09C7ACB3" w14:textId="0411633A" w:rsidR="00B3383B" w:rsidRDefault="00DA638D" w:rsidP="00B3383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BA6BA8">
        <w:rPr>
          <w:rFonts w:ascii="Tahoma" w:hAnsi="Tahoma" w:cs="Tahoma"/>
        </w:rPr>
        <w:t>Nastavljena je suradnja s visokoškolskim ustanovama,</w:t>
      </w:r>
      <w:r w:rsidR="00433A11">
        <w:rPr>
          <w:rFonts w:ascii="Tahoma" w:hAnsi="Tahoma" w:cs="Tahoma"/>
        </w:rPr>
        <w:t xml:space="preserve"> </w:t>
      </w:r>
      <w:r w:rsidRPr="00BA6BA8">
        <w:rPr>
          <w:rFonts w:ascii="Tahoma" w:hAnsi="Tahoma" w:cs="Tahoma"/>
        </w:rPr>
        <w:t xml:space="preserve">tako da </w:t>
      </w:r>
      <w:r w:rsidR="00B3383B" w:rsidRPr="00BA6BA8">
        <w:rPr>
          <w:rFonts w:ascii="Tahoma" w:hAnsi="Tahoma" w:cs="Tahoma"/>
        </w:rPr>
        <w:t>su</w:t>
      </w:r>
      <w:r w:rsidR="00CB4D6F">
        <w:rPr>
          <w:rFonts w:ascii="Tahoma" w:hAnsi="Tahoma" w:cs="Tahoma"/>
        </w:rPr>
        <w:t xml:space="preserve"> </w:t>
      </w:r>
      <w:r w:rsidR="00B3383B" w:rsidRPr="00BA6BA8">
        <w:rPr>
          <w:rFonts w:ascii="Tahoma" w:hAnsi="Tahoma" w:cs="Tahoma"/>
        </w:rPr>
        <w:t>predstavnici Komore</w:t>
      </w:r>
      <w:r w:rsidR="00CB4D6F">
        <w:rPr>
          <w:rFonts w:ascii="Tahoma" w:hAnsi="Tahoma" w:cs="Tahoma"/>
        </w:rPr>
        <w:t xml:space="preserve"> bili </w:t>
      </w:r>
      <w:r w:rsidRPr="00BA6BA8">
        <w:rPr>
          <w:rFonts w:ascii="Tahoma" w:hAnsi="Tahoma" w:cs="Tahoma"/>
        </w:rPr>
        <w:t xml:space="preserve">na svečanoj sjednici </w:t>
      </w:r>
      <w:r w:rsidR="00B3383B" w:rsidRPr="00BA6BA8">
        <w:rPr>
          <w:rFonts w:ascii="Tahoma" w:hAnsi="Tahoma" w:cs="Tahoma"/>
        </w:rPr>
        <w:t xml:space="preserve">Fakultetu elektrotehnike, računarstva i informacijskih tehnologija Osijek </w:t>
      </w:r>
      <w:r w:rsidR="00FC4882" w:rsidRPr="00BA6BA8">
        <w:rPr>
          <w:rFonts w:ascii="Tahoma" w:hAnsi="Tahoma" w:cs="Tahoma"/>
        </w:rPr>
        <w:t>, gdje je potvrđena daljnja međusobna suradnja.</w:t>
      </w:r>
    </w:p>
    <w:p w14:paraId="2A185B9F" w14:textId="77777777" w:rsidR="00433A11" w:rsidRPr="00BA6BA8" w:rsidRDefault="00433A11" w:rsidP="00B3383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14:paraId="1AC430F6" w14:textId="07E998BB" w:rsidR="00943D03" w:rsidRDefault="00943D03" w:rsidP="00B3383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  <w:r w:rsidRPr="00BA6BA8">
        <w:rPr>
          <w:rFonts w:ascii="Tahoma" w:hAnsi="Tahoma" w:cs="Tahoma"/>
          <w:b/>
        </w:rPr>
        <w:t>SURADNJA S DRUGIM KOMORAMA, ORGANIZACIJAMA I UDRUGAMA</w:t>
      </w:r>
    </w:p>
    <w:p w14:paraId="2794FA8D" w14:textId="77777777" w:rsidR="002F2E9E" w:rsidRPr="00BA6BA8" w:rsidRDefault="002F2E9E" w:rsidP="002F2E9E">
      <w:pPr>
        <w:pStyle w:val="ListParagraph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14:paraId="6483F363" w14:textId="77777777" w:rsidR="002F2E9E" w:rsidRDefault="006D4BB8" w:rsidP="002F2E9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Bez obzira na </w:t>
      </w:r>
      <w:bookmarkStart w:id="9" w:name="_Hlk65475743"/>
      <w:r>
        <w:rPr>
          <w:rFonts w:ascii="Tahoma" w:hAnsi="Tahoma" w:cs="Tahoma"/>
        </w:rPr>
        <w:t xml:space="preserve">krizu </w:t>
      </w:r>
      <w:r w:rsidR="002F2E9E"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t>uvjet</w:t>
      </w:r>
      <w:r w:rsidR="002F2E9E">
        <w:rPr>
          <w:rFonts w:ascii="Tahoma" w:hAnsi="Tahoma" w:cs="Tahoma"/>
        </w:rPr>
        <w:t>e</w:t>
      </w:r>
      <w:r>
        <w:rPr>
          <w:rFonts w:ascii="Tahoma" w:hAnsi="Tahoma" w:cs="Tahoma"/>
        </w:rPr>
        <w:t>,</w:t>
      </w:r>
      <w:r w:rsidR="002F2E9E">
        <w:rPr>
          <w:rFonts w:ascii="Tahoma" w:hAnsi="Tahoma" w:cs="Tahoma"/>
        </w:rPr>
        <w:t xml:space="preserve"> </w:t>
      </w:r>
      <w:r w:rsidRPr="001937AA">
        <w:rPr>
          <w:rFonts w:ascii="Tahoma" w:hAnsi="Tahoma" w:cs="Tahoma"/>
        </w:rPr>
        <w:t>izazvanim pandemijom virusom COVID 19</w:t>
      </w:r>
      <w:bookmarkEnd w:id="9"/>
      <w:r>
        <w:rPr>
          <w:rFonts w:ascii="Tahoma" w:hAnsi="Tahoma" w:cs="Tahoma"/>
        </w:rPr>
        <w:t>,</w:t>
      </w:r>
      <w:r w:rsidR="002F2E9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s</w:t>
      </w:r>
      <w:r w:rsidR="00242669" w:rsidRPr="00BA6BA8">
        <w:rPr>
          <w:rFonts w:ascii="Tahoma" w:hAnsi="Tahoma" w:cs="Tahoma"/>
        </w:rPr>
        <w:t>uradnja s drugim</w:t>
      </w:r>
      <w:r w:rsidR="00FC4882" w:rsidRPr="00BA6BA8">
        <w:rPr>
          <w:rFonts w:ascii="Tahoma" w:hAnsi="Tahoma" w:cs="Tahoma"/>
        </w:rPr>
        <w:t xml:space="preserve"> k</w:t>
      </w:r>
      <w:r w:rsidR="00242669" w:rsidRPr="00BA6BA8">
        <w:rPr>
          <w:rFonts w:ascii="Tahoma" w:hAnsi="Tahoma" w:cs="Tahoma"/>
        </w:rPr>
        <w:t>omorama je redovn</w:t>
      </w:r>
      <w:r w:rsidR="00A15A69" w:rsidRPr="00BA6BA8">
        <w:rPr>
          <w:rFonts w:ascii="Tahoma" w:hAnsi="Tahoma" w:cs="Tahoma"/>
        </w:rPr>
        <w:t>a</w:t>
      </w:r>
      <w:r w:rsidR="00242669" w:rsidRPr="00BA6BA8">
        <w:rPr>
          <w:rFonts w:ascii="Tahoma" w:hAnsi="Tahoma" w:cs="Tahoma"/>
        </w:rPr>
        <w:t>, a naročito je bila aktivna u dogovor</w:t>
      </w:r>
      <w:r w:rsidR="00A15A69" w:rsidRPr="00BA6BA8">
        <w:rPr>
          <w:rFonts w:ascii="Tahoma" w:hAnsi="Tahoma" w:cs="Tahoma"/>
        </w:rPr>
        <w:t>ima</w:t>
      </w:r>
      <w:r w:rsidR="00242669" w:rsidRPr="00BA6BA8">
        <w:rPr>
          <w:rFonts w:ascii="Tahoma" w:hAnsi="Tahoma" w:cs="Tahoma"/>
        </w:rPr>
        <w:t xml:space="preserve"> u svezi </w:t>
      </w:r>
      <w:r>
        <w:rPr>
          <w:rFonts w:ascii="Tahoma" w:hAnsi="Tahoma" w:cs="Tahoma"/>
        </w:rPr>
        <w:t>suradnje strukovnih Komora s Ministarstvima.</w:t>
      </w:r>
    </w:p>
    <w:p w14:paraId="114F4B2C" w14:textId="77777777" w:rsidR="002F2E9E" w:rsidRDefault="004E2409" w:rsidP="002F2E9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BA6BA8">
        <w:rPr>
          <w:rFonts w:ascii="Tahoma" w:hAnsi="Tahoma" w:cs="Tahoma"/>
        </w:rPr>
        <w:t>Nadalje</w:t>
      </w:r>
      <w:r w:rsidR="0084663D" w:rsidRPr="00BA6BA8">
        <w:rPr>
          <w:rFonts w:ascii="Tahoma" w:hAnsi="Tahoma" w:cs="Tahoma"/>
        </w:rPr>
        <w:t>,</w:t>
      </w:r>
      <w:r w:rsidR="00FC4882" w:rsidRPr="00BA6BA8">
        <w:rPr>
          <w:rFonts w:ascii="Tahoma" w:hAnsi="Tahoma" w:cs="Tahoma"/>
        </w:rPr>
        <w:t xml:space="preserve"> K</w:t>
      </w:r>
      <w:r w:rsidR="0084663D" w:rsidRPr="00BA6BA8">
        <w:rPr>
          <w:rFonts w:ascii="Tahoma" w:hAnsi="Tahoma" w:cs="Tahoma"/>
        </w:rPr>
        <w:t>omora je zajedno s ostalim komorama bila aktivna oko dogovora s Ministarstvom oko uvođenja sustava e-d</w:t>
      </w:r>
      <w:r w:rsidR="006D4BB8">
        <w:rPr>
          <w:rFonts w:ascii="Tahoma" w:hAnsi="Tahoma" w:cs="Tahoma"/>
        </w:rPr>
        <w:t>nevnik.</w:t>
      </w:r>
    </w:p>
    <w:p w14:paraId="73971BD0" w14:textId="34969E9A" w:rsidR="00C368B0" w:rsidRPr="00BA6BA8" w:rsidRDefault="00242669" w:rsidP="002F2E9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BA6BA8">
        <w:rPr>
          <w:rFonts w:ascii="Tahoma" w:hAnsi="Tahoma" w:cs="Tahoma"/>
        </w:rPr>
        <w:t>Nastav</w:t>
      </w:r>
      <w:r w:rsidR="00A15A69" w:rsidRPr="00BA6BA8">
        <w:rPr>
          <w:rFonts w:ascii="Tahoma" w:hAnsi="Tahoma" w:cs="Tahoma"/>
        </w:rPr>
        <w:t xml:space="preserve">ljena je suradnja </w:t>
      </w:r>
      <w:r w:rsidRPr="00BA6BA8">
        <w:rPr>
          <w:rFonts w:ascii="Tahoma" w:hAnsi="Tahoma" w:cs="Tahoma"/>
        </w:rPr>
        <w:t>s HO CIRED-om, HRO CIGRE-om, tako da zajednički nastupamo kao suorganizatori na svim njihovim stručnim skupovima.</w:t>
      </w:r>
      <w:r w:rsidR="00530D63" w:rsidRPr="00BA6BA8">
        <w:rPr>
          <w:rFonts w:ascii="Tahoma" w:hAnsi="Tahoma" w:cs="Tahoma"/>
        </w:rPr>
        <w:t xml:space="preserve"> Dogovorena</w:t>
      </w:r>
      <w:r w:rsidRPr="00BA6BA8">
        <w:rPr>
          <w:rFonts w:ascii="Tahoma" w:hAnsi="Tahoma" w:cs="Tahoma"/>
        </w:rPr>
        <w:t xml:space="preserve"> je daljnja suradnja na zajedničkoj organizaciji stručnih skupova.</w:t>
      </w:r>
    </w:p>
    <w:p w14:paraId="0627888F" w14:textId="1B0213D9" w:rsidR="00242669" w:rsidRDefault="00E600D1" w:rsidP="002F2E9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BA6BA8">
        <w:rPr>
          <w:rFonts w:ascii="Tahoma" w:hAnsi="Tahoma" w:cs="Tahoma"/>
        </w:rPr>
        <w:t>Nastavlj</w:t>
      </w:r>
      <w:r w:rsidR="00B3383B" w:rsidRPr="00BA6BA8">
        <w:rPr>
          <w:rFonts w:ascii="Tahoma" w:hAnsi="Tahoma" w:cs="Tahoma"/>
        </w:rPr>
        <w:t xml:space="preserve">ena je </w:t>
      </w:r>
      <w:r w:rsidRPr="00BA6BA8">
        <w:rPr>
          <w:rFonts w:ascii="Tahoma" w:hAnsi="Tahoma" w:cs="Tahoma"/>
        </w:rPr>
        <w:t>suradnju s Hrvatskim zavodom za norme. Temeljem ranije potpisanog sporazuma Komora je i ove godine ugovorila dostupnost hrvatskih normativnih dokumenata putem Repozitorija hrvatskih normi.</w:t>
      </w:r>
    </w:p>
    <w:p w14:paraId="2591DF36" w14:textId="5E543764" w:rsidR="002F2E9E" w:rsidRDefault="002F2E9E" w:rsidP="0024266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14:paraId="5FDDDF07" w14:textId="5DC1F85E" w:rsidR="00295126" w:rsidRDefault="00295126" w:rsidP="0024266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14:paraId="75620C68" w14:textId="4D82DEF4" w:rsidR="00295126" w:rsidRDefault="00295126" w:rsidP="0024266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14:paraId="30B00325" w14:textId="3D25B106" w:rsidR="00295126" w:rsidRDefault="00295126" w:rsidP="0024266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14:paraId="6A04F7BD" w14:textId="77777777" w:rsidR="00CD240F" w:rsidRDefault="00CD240F" w:rsidP="0024266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14:paraId="120BABEA" w14:textId="77777777" w:rsidR="00295126" w:rsidRPr="00BA6BA8" w:rsidRDefault="00295126" w:rsidP="0024266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14:paraId="35AE97D0" w14:textId="77777777" w:rsidR="00943D03" w:rsidRPr="00BA6BA8" w:rsidRDefault="00943D03" w:rsidP="000F481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BA6BA8">
        <w:rPr>
          <w:rFonts w:ascii="Tahoma" w:hAnsi="Tahoma" w:cs="Tahoma"/>
          <w:b/>
        </w:rPr>
        <w:lastRenderedPageBreak/>
        <w:t>DANI INŽENJERA ELEKTROTEHNIKE</w:t>
      </w:r>
    </w:p>
    <w:p w14:paraId="0602D371" w14:textId="77777777" w:rsidR="006E7AF8" w:rsidRDefault="006E7AF8" w:rsidP="00943D03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24660EBD" w14:textId="77777777" w:rsidR="00FB4F8F" w:rsidRDefault="00FB4F8F" w:rsidP="005A01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2702EB" w14:textId="7F595446" w:rsidR="002F2E9E" w:rsidRDefault="00FB4F8F" w:rsidP="002F2E9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BA6BA8">
        <w:rPr>
          <w:rStyle w:val="Emphasis"/>
          <w:rFonts w:ascii="Tahoma" w:hAnsi="Tahoma" w:cs="Tahoma"/>
          <w:i w:val="0"/>
          <w:iCs w:val="0"/>
        </w:rPr>
        <w:t>Nakon uspješno organiziranih 1</w:t>
      </w:r>
      <w:r w:rsidR="001B42E8">
        <w:rPr>
          <w:rStyle w:val="Emphasis"/>
          <w:rFonts w:ascii="Tahoma" w:hAnsi="Tahoma" w:cs="Tahoma"/>
          <w:i w:val="0"/>
          <w:iCs w:val="0"/>
        </w:rPr>
        <w:t>2</w:t>
      </w:r>
      <w:r w:rsidRPr="00BA6BA8">
        <w:rPr>
          <w:rStyle w:val="Emphasis"/>
          <w:rFonts w:ascii="Tahoma" w:hAnsi="Tahoma" w:cs="Tahoma"/>
          <w:i w:val="0"/>
          <w:iCs w:val="0"/>
        </w:rPr>
        <w:t xml:space="preserve">. </w:t>
      </w:r>
      <w:r w:rsidR="00B3383B" w:rsidRPr="00BA6BA8">
        <w:rPr>
          <w:rStyle w:val="Emphasis"/>
          <w:rFonts w:ascii="Tahoma" w:hAnsi="Tahoma" w:cs="Tahoma"/>
          <w:i w:val="0"/>
          <w:iCs w:val="0"/>
        </w:rPr>
        <w:t xml:space="preserve">Dana inženjera elektrotehnike </w:t>
      </w:r>
      <w:r w:rsidRPr="00BA6BA8">
        <w:rPr>
          <w:rStyle w:val="Emphasis"/>
          <w:rFonts w:ascii="Tahoma" w:hAnsi="Tahoma" w:cs="Tahoma"/>
          <w:i w:val="0"/>
          <w:iCs w:val="0"/>
        </w:rPr>
        <w:t xml:space="preserve">u </w:t>
      </w:r>
      <w:r w:rsidR="001B42E8">
        <w:rPr>
          <w:rStyle w:val="Emphasis"/>
          <w:rFonts w:ascii="Tahoma" w:hAnsi="Tahoma" w:cs="Tahoma"/>
          <w:i w:val="0"/>
          <w:iCs w:val="0"/>
        </w:rPr>
        <w:t xml:space="preserve">Vodicama </w:t>
      </w:r>
      <w:r w:rsidRPr="00BA6BA8">
        <w:rPr>
          <w:rStyle w:val="Emphasis"/>
          <w:rFonts w:ascii="Tahoma" w:hAnsi="Tahoma" w:cs="Tahoma"/>
          <w:i w:val="0"/>
          <w:iCs w:val="0"/>
        </w:rPr>
        <w:t>odlučili smo 1</w:t>
      </w:r>
      <w:r w:rsidR="001B42E8">
        <w:rPr>
          <w:rStyle w:val="Emphasis"/>
          <w:rFonts w:ascii="Tahoma" w:hAnsi="Tahoma" w:cs="Tahoma"/>
          <w:i w:val="0"/>
          <w:iCs w:val="0"/>
        </w:rPr>
        <w:t>3</w:t>
      </w:r>
      <w:r w:rsidRPr="00BA6BA8">
        <w:rPr>
          <w:rStyle w:val="Emphasis"/>
          <w:rFonts w:ascii="Tahoma" w:hAnsi="Tahoma" w:cs="Tahoma"/>
          <w:i w:val="0"/>
          <w:iCs w:val="0"/>
        </w:rPr>
        <w:t>.</w:t>
      </w:r>
      <w:r w:rsidR="00B3383B" w:rsidRPr="00BA6BA8">
        <w:rPr>
          <w:rStyle w:val="Emphasis"/>
          <w:rFonts w:ascii="Tahoma" w:hAnsi="Tahoma" w:cs="Tahoma"/>
          <w:i w:val="0"/>
          <w:iCs w:val="0"/>
        </w:rPr>
        <w:t xml:space="preserve"> </w:t>
      </w:r>
      <w:r w:rsidRPr="00BA6BA8">
        <w:rPr>
          <w:rStyle w:val="Emphasis"/>
          <w:rFonts w:ascii="Tahoma" w:hAnsi="Tahoma" w:cs="Tahoma"/>
          <w:i w:val="0"/>
          <w:iCs w:val="0"/>
        </w:rPr>
        <w:t xml:space="preserve">DIE ponovno organizirati u </w:t>
      </w:r>
      <w:r w:rsidR="001B42E8">
        <w:rPr>
          <w:rStyle w:val="Emphasis"/>
          <w:rFonts w:ascii="Tahoma" w:hAnsi="Tahoma" w:cs="Tahoma"/>
          <w:i w:val="0"/>
          <w:iCs w:val="0"/>
        </w:rPr>
        <w:t xml:space="preserve">Vodicama, ali smo ih otkazali zbog </w:t>
      </w:r>
      <w:r w:rsidR="001B42E8" w:rsidRPr="001937AA">
        <w:rPr>
          <w:rFonts w:ascii="Tahoma" w:hAnsi="Tahoma" w:cs="Tahoma"/>
        </w:rPr>
        <w:t>krizni</w:t>
      </w:r>
      <w:r w:rsidR="001B42E8">
        <w:rPr>
          <w:rFonts w:ascii="Tahoma" w:hAnsi="Tahoma" w:cs="Tahoma"/>
        </w:rPr>
        <w:t>h</w:t>
      </w:r>
      <w:r w:rsidR="001B42E8" w:rsidRPr="001937AA">
        <w:rPr>
          <w:rFonts w:ascii="Tahoma" w:hAnsi="Tahoma" w:cs="Tahoma"/>
        </w:rPr>
        <w:t xml:space="preserve"> uvjet</w:t>
      </w:r>
      <w:r w:rsidR="001B42E8">
        <w:rPr>
          <w:rFonts w:ascii="Tahoma" w:hAnsi="Tahoma" w:cs="Tahoma"/>
        </w:rPr>
        <w:t>a</w:t>
      </w:r>
      <w:r w:rsidR="001B42E8" w:rsidRPr="001937AA">
        <w:rPr>
          <w:rFonts w:ascii="Tahoma" w:hAnsi="Tahoma" w:cs="Tahoma"/>
        </w:rPr>
        <w:t xml:space="preserve"> izazvani</w:t>
      </w:r>
      <w:r w:rsidR="001B42E8">
        <w:rPr>
          <w:rFonts w:ascii="Tahoma" w:hAnsi="Tahoma" w:cs="Tahoma"/>
        </w:rPr>
        <w:t>h</w:t>
      </w:r>
      <w:r w:rsidR="001B42E8" w:rsidRPr="001937AA">
        <w:rPr>
          <w:rFonts w:ascii="Tahoma" w:hAnsi="Tahoma" w:cs="Tahoma"/>
        </w:rPr>
        <w:t xml:space="preserve"> pandemijom virusom COVID 19</w:t>
      </w:r>
      <w:r w:rsidR="002F2E9E">
        <w:rPr>
          <w:rFonts w:ascii="Tahoma" w:hAnsi="Tahoma" w:cs="Tahoma"/>
        </w:rPr>
        <w:t>.</w:t>
      </w:r>
    </w:p>
    <w:p w14:paraId="096E6308" w14:textId="77777777" w:rsidR="002F2E9E" w:rsidRDefault="002F2E9E" w:rsidP="002F2E9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444FF943" w14:textId="2102F499" w:rsidR="00BB406F" w:rsidRPr="00BB406F" w:rsidRDefault="00BB406F" w:rsidP="002F2E9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BB406F">
        <w:rPr>
          <w:rFonts w:ascii="Tahoma" w:hAnsi="Tahoma" w:cs="Tahoma"/>
        </w:rPr>
        <w:t xml:space="preserve">Sljedeći 13. Dani inženjera elektrotehnike, prema odluci Upravnog odbora Komore, održati će se od </w:t>
      </w:r>
      <w:r w:rsidR="00F340B8">
        <w:rPr>
          <w:rFonts w:ascii="Tahoma" w:hAnsi="Tahoma" w:cs="Tahoma"/>
        </w:rPr>
        <w:t xml:space="preserve">30. rujna 2021. </w:t>
      </w:r>
      <w:r w:rsidRPr="00BB406F">
        <w:rPr>
          <w:rFonts w:ascii="Tahoma" w:hAnsi="Tahoma" w:cs="Tahoma"/>
        </w:rPr>
        <w:t xml:space="preserve">do </w:t>
      </w:r>
      <w:r w:rsidR="00F340B8">
        <w:rPr>
          <w:rFonts w:ascii="Tahoma" w:hAnsi="Tahoma" w:cs="Tahoma"/>
        </w:rPr>
        <w:t>2</w:t>
      </w:r>
      <w:r w:rsidRPr="00BB406F">
        <w:rPr>
          <w:rFonts w:ascii="Tahoma" w:hAnsi="Tahoma" w:cs="Tahoma"/>
        </w:rPr>
        <w:t>. listopada 202</w:t>
      </w:r>
      <w:r w:rsidR="002F2E9E">
        <w:rPr>
          <w:rFonts w:ascii="Tahoma" w:hAnsi="Tahoma" w:cs="Tahoma"/>
        </w:rPr>
        <w:t>1</w:t>
      </w:r>
      <w:r w:rsidRPr="00BB406F">
        <w:rPr>
          <w:rFonts w:ascii="Tahoma" w:hAnsi="Tahoma" w:cs="Tahoma"/>
        </w:rPr>
        <w:t>. godine u Vodicama, u hotelu Olympia i hotelu SKY Olympia.</w:t>
      </w:r>
    </w:p>
    <w:p w14:paraId="009A3474" w14:textId="77777777" w:rsidR="00FB4F8F" w:rsidRPr="00BA6BA8" w:rsidRDefault="00FB4F8F" w:rsidP="005A01D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4AB8218C" w14:textId="77777777" w:rsidR="00FC4882" w:rsidRPr="00BA6BA8" w:rsidRDefault="00943D03" w:rsidP="000F481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  <w:r w:rsidRPr="00BA6BA8">
        <w:rPr>
          <w:rFonts w:ascii="Tahoma" w:hAnsi="Tahoma" w:cs="Tahoma"/>
          <w:b/>
        </w:rPr>
        <w:t>RAD TVRTKE „H.K.I.E. savjetovanje“ d.o.o.</w:t>
      </w:r>
      <w:r w:rsidR="00FC4882" w:rsidRPr="00BA6BA8">
        <w:rPr>
          <w:rFonts w:ascii="Tahoma" w:hAnsi="Tahoma" w:cs="Tahoma"/>
          <w:b/>
        </w:rPr>
        <w:br/>
      </w:r>
    </w:p>
    <w:p w14:paraId="34548329" w14:textId="4BAE325B" w:rsidR="00A33FC8" w:rsidRDefault="00FC4882" w:rsidP="002F2E9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BA6BA8">
        <w:rPr>
          <w:rFonts w:ascii="Tahoma" w:hAnsi="Tahoma" w:cs="Tahoma"/>
        </w:rPr>
        <w:t>Tvrtka posluje redovno te se bavi samo djelatnostima za koje je i osnovana, a to su djelatnosti oko organizacije Dana inženjera elektrotehnike i seminara u sklopu stalnom stručnog usavršavanja članova Hrvatsk</w:t>
      </w:r>
      <w:r w:rsidR="002F2E9E">
        <w:rPr>
          <w:rFonts w:ascii="Tahoma" w:hAnsi="Tahoma" w:cs="Tahoma"/>
        </w:rPr>
        <w:t>e</w:t>
      </w:r>
      <w:r w:rsidRPr="00BA6BA8">
        <w:rPr>
          <w:rFonts w:ascii="Tahoma" w:hAnsi="Tahoma" w:cs="Tahoma"/>
        </w:rPr>
        <w:t xml:space="preserve"> komore inženjera elektrotehnike.</w:t>
      </w:r>
    </w:p>
    <w:p w14:paraId="7B356D47" w14:textId="77777777" w:rsidR="002F2E9E" w:rsidRPr="00BA6BA8" w:rsidRDefault="002F2E9E" w:rsidP="002F2E9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2938822E" w14:textId="5BED33FF" w:rsidR="00CA10B2" w:rsidRPr="00BA6BA8" w:rsidRDefault="00CA10B2" w:rsidP="000F4817">
      <w:pPr>
        <w:pStyle w:val="ListParagraph"/>
        <w:numPr>
          <w:ilvl w:val="0"/>
          <w:numId w:val="15"/>
        </w:numPr>
        <w:rPr>
          <w:rFonts w:ascii="Tahoma" w:hAnsi="Tahoma" w:cs="Tahoma"/>
          <w:b/>
        </w:rPr>
      </w:pPr>
      <w:r w:rsidRPr="00BA6BA8">
        <w:rPr>
          <w:rFonts w:ascii="Tahoma" w:hAnsi="Tahoma" w:cs="Tahoma"/>
          <w:b/>
        </w:rPr>
        <w:t xml:space="preserve">RAD STRUČNIH SLUŽBI KOMORE </w:t>
      </w:r>
    </w:p>
    <w:p w14:paraId="77E6E0B8" w14:textId="77777777" w:rsidR="00CA10B2" w:rsidRPr="00BA6BA8" w:rsidRDefault="00CA10B2" w:rsidP="00CA10B2">
      <w:pPr>
        <w:spacing w:after="160" w:line="259" w:lineRule="auto"/>
        <w:ind w:left="720"/>
        <w:contextualSpacing/>
        <w:rPr>
          <w:rFonts w:ascii="Tahoma" w:hAnsi="Tahoma" w:cs="Tahoma"/>
        </w:rPr>
      </w:pPr>
    </w:p>
    <w:p w14:paraId="6F47F404" w14:textId="36DFD77C" w:rsidR="00D33A00" w:rsidRPr="00BA6BA8" w:rsidRDefault="00D33A00" w:rsidP="00D33A00">
      <w:pPr>
        <w:spacing w:after="160" w:line="259" w:lineRule="auto"/>
        <w:rPr>
          <w:rFonts w:ascii="Tahoma" w:hAnsi="Tahoma" w:cs="Tahoma"/>
        </w:rPr>
      </w:pPr>
      <w:r w:rsidRPr="00BA6BA8">
        <w:rPr>
          <w:rFonts w:ascii="Tahoma" w:hAnsi="Tahoma" w:cs="Tahoma"/>
        </w:rPr>
        <w:t>Komora u skladu sa Zakonom ima</w:t>
      </w:r>
      <w:r w:rsidR="00772BFC" w:rsidRPr="00BA6BA8">
        <w:rPr>
          <w:rFonts w:ascii="Tahoma" w:hAnsi="Tahoma" w:cs="Tahoma"/>
        </w:rPr>
        <w:t xml:space="preserve">, </w:t>
      </w:r>
      <w:r w:rsidRPr="00BA6BA8">
        <w:rPr>
          <w:rFonts w:ascii="Tahoma" w:hAnsi="Tahoma" w:cs="Tahoma"/>
        </w:rPr>
        <w:t>između ostalog</w:t>
      </w:r>
      <w:r w:rsidR="00772BFC" w:rsidRPr="00BA6BA8">
        <w:rPr>
          <w:rFonts w:ascii="Tahoma" w:hAnsi="Tahoma" w:cs="Tahoma"/>
        </w:rPr>
        <w:t>,</w:t>
      </w:r>
      <w:r w:rsidRPr="00BA6BA8">
        <w:rPr>
          <w:rFonts w:ascii="Tahoma" w:hAnsi="Tahoma" w:cs="Tahoma"/>
        </w:rPr>
        <w:t xml:space="preserve"> i javnu ovlast da za svoje članove vodi imenik, upisnik i evidencije, funkcionira po Pravilniku o upisima, a sve te poslove obavljaju stručne službe Komore. Komora je dužna obaviti upis u roku od osam dana od dana primitka urednog zahtjeva za upis. Stručne službe su obavile sve zadane i potrebne poslove uredno i na vrijeme.</w:t>
      </w:r>
    </w:p>
    <w:p w14:paraId="3669435A" w14:textId="445A91AE" w:rsidR="00772BFC" w:rsidRPr="00BA6BA8" w:rsidRDefault="00943D03" w:rsidP="000F481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BA6BA8">
        <w:rPr>
          <w:rFonts w:ascii="Tahoma" w:hAnsi="Tahoma" w:cs="Tahoma"/>
          <w:b/>
        </w:rPr>
        <w:t>ZAKLJUČAK</w:t>
      </w:r>
    </w:p>
    <w:p w14:paraId="7F499DF2" w14:textId="77777777" w:rsidR="00772BFC" w:rsidRPr="00BA6BA8" w:rsidRDefault="00772BFC" w:rsidP="00772BF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</w:p>
    <w:p w14:paraId="463D4D57" w14:textId="08C4DA20" w:rsidR="00943D03" w:rsidRPr="00BA6BA8" w:rsidRDefault="00975790" w:rsidP="00772BF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="00D33A00" w:rsidRPr="00BA6BA8">
        <w:rPr>
          <w:rFonts w:ascii="Tahoma" w:hAnsi="Tahoma" w:cs="Tahoma"/>
        </w:rPr>
        <w:t>ogu kazati da su sva tijela Hrvatske komore inženjera elektrotehnike</w:t>
      </w:r>
      <w:r w:rsidR="00A17BF0">
        <w:rPr>
          <w:rFonts w:ascii="Tahoma" w:hAnsi="Tahoma" w:cs="Tahoma"/>
        </w:rPr>
        <w:t>,</w:t>
      </w:r>
      <w:r w:rsidR="002F2E9E">
        <w:rPr>
          <w:rFonts w:ascii="Tahoma" w:hAnsi="Tahoma" w:cs="Tahoma"/>
        </w:rPr>
        <w:t xml:space="preserve"> </w:t>
      </w:r>
      <w:r w:rsidR="00A17BF0">
        <w:rPr>
          <w:rFonts w:ascii="Tahoma" w:hAnsi="Tahoma" w:cs="Tahoma"/>
        </w:rPr>
        <w:t>unatoč kriznim uvjetima,</w:t>
      </w:r>
      <w:r w:rsidR="002F2E9E">
        <w:rPr>
          <w:rFonts w:ascii="Tahoma" w:hAnsi="Tahoma" w:cs="Tahoma"/>
        </w:rPr>
        <w:t xml:space="preserve"> </w:t>
      </w:r>
      <w:r w:rsidR="00A17BF0" w:rsidRPr="001937AA">
        <w:rPr>
          <w:rFonts w:ascii="Tahoma" w:hAnsi="Tahoma" w:cs="Tahoma"/>
        </w:rPr>
        <w:t>izazvanim pandemijom virusom COVID 19</w:t>
      </w:r>
      <w:r w:rsidR="00A17BF0">
        <w:rPr>
          <w:rFonts w:ascii="Tahoma" w:hAnsi="Tahoma" w:cs="Tahoma"/>
        </w:rPr>
        <w:t>,</w:t>
      </w:r>
      <w:r w:rsidR="002F2E9E">
        <w:rPr>
          <w:rFonts w:ascii="Tahoma" w:hAnsi="Tahoma" w:cs="Tahoma"/>
        </w:rPr>
        <w:t xml:space="preserve"> </w:t>
      </w:r>
      <w:r w:rsidR="00D33A00" w:rsidRPr="00BA6BA8">
        <w:rPr>
          <w:rFonts w:ascii="Tahoma" w:hAnsi="Tahoma" w:cs="Tahoma"/>
        </w:rPr>
        <w:t>savjesno i uredno izvršavala svoje obveze,</w:t>
      </w:r>
      <w:r w:rsidR="00772BFC" w:rsidRPr="00BA6BA8">
        <w:rPr>
          <w:rFonts w:ascii="Tahoma" w:hAnsi="Tahoma" w:cs="Tahoma"/>
        </w:rPr>
        <w:t xml:space="preserve"> </w:t>
      </w:r>
      <w:r w:rsidR="00D33A00" w:rsidRPr="00BA6BA8">
        <w:rPr>
          <w:rFonts w:ascii="Tahoma" w:hAnsi="Tahoma" w:cs="Tahoma"/>
        </w:rPr>
        <w:t>koje im nalaž</w:t>
      </w:r>
      <w:r w:rsidR="00772BFC" w:rsidRPr="00BA6BA8">
        <w:rPr>
          <w:rFonts w:ascii="Tahoma" w:hAnsi="Tahoma" w:cs="Tahoma"/>
        </w:rPr>
        <w:t>e</w:t>
      </w:r>
      <w:r w:rsidR="00D33A00" w:rsidRPr="00BA6BA8">
        <w:rPr>
          <w:rFonts w:ascii="Tahoma" w:hAnsi="Tahoma" w:cs="Tahoma"/>
        </w:rPr>
        <w:t xml:space="preserve"> Zakon</w:t>
      </w:r>
      <w:r w:rsidR="00772BFC" w:rsidRPr="00BA6BA8">
        <w:rPr>
          <w:rFonts w:ascii="Tahoma" w:hAnsi="Tahoma" w:cs="Tahoma"/>
        </w:rPr>
        <w:t xml:space="preserve"> o komori arhitekata i inženjera u graditeljstvu</w:t>
      </w:r>
      <w:r w:rsidR="00D33A00" w:rsidRPr="00BA6BA8">
        <w:rPr>
          <w:rFonts w:ascii="Tahoma" w:hAnsi="Tahoma" w:cs="Tahoma"/>
        </w:rPr>
        <w:t xml:space="preserve"> i akti Komore,</w:t>
      </w:r>
      <w:r w:rsidR="00772BFC" w:rsidRPr="00BA6BA8">
        <w:rPr>
          <w:rFonts w:ascii="Tahoma" w:hAnsi="Tahoma" w:cs="Tahoma"/>
        </w:rPr>
        <w:t xml:space="preserve"> </w:t>
      </w:r>
      <w:r w:rsidR="00D33A00" w:rsidRPr="00BA6BA8">
        <w:rPr>
          <w:rFonts w:ascii="Tahoma" w:hAnsi="Tahoma" w:cs="Tahoma"/>
        </w:rPr>
        <w:t>kao i od Skupšt</w:t>
      </w:r>
      <w:r w:rsidR="00772BFC" w:rsidRPr="00BA6BA8">
        <w:rPr>
          <w:rFonts w:ascii="Tahoma" w:hAnsi="Tahoma" w:cs="Tahoma"/>
        </w:rPr>
        <w:t>i</w:t>
      </w:r>
      <w:r w:rsidR="00D33A00" w:rsidRPr="00BA6BA8">
        <w:rPr>
          <w:rFonts w:ascii="Tahoma" w:hAnsi="Tahoma" w:cs="Tahoma"/>
        </w:rPr>
        <w:t>ne Komore</w:t>
      </w:r>
      <w:r w:rsidR="00772BFC" w:rsidRPr="00BA6BA8">
        <w:rPr>
          <w:rFonts w:ascii="Tahoma" w:hAnsi="Tahoma" w:cs="Tahoma"/>
        </w:rPr>
        <w:t xml:space="preserve"> </w:t>
      </w:r>
      <w:r w:rsidR="00D33A00" w:rsidRPr="00BA6BA8">
        <w:rPr>
          <w:rFonts w:ascii="Tahoma" w:hAnsi="Tahoma" w:cs="Tahoma"/>
        </w:rPr>
        <w:t>odobreni plan rada Komore</w:t>
      </w:r>
      <w:r w:rsidR="00772BFC" w:rsidRPr="00BA6BA8">
        <w:rPr>
          <w:rFonts w:ascii="Tahoma" w:hAnsi="Tahoma" w:cs="Tahoma"/>
        </w:rPr>
        <w:t>.</w:t>
      </w:r>
    </w:p>
    <w:p w14:paraId="38CCE955" w14:textId="72556B16" w:rsidR="00772BFC" w:rsidRPr="00BA6BA8" w:rsidRDefault="00772BFC" w:rsidP="00772BFC">
      <w:pPr>
        <w:pStyle w:val="ListParagraph"/>
        <w:ind w:left="0"/>
        <w:rPr>
          <w:rFonts w:ascii="Tahoma" w:hAnsi="Tahoma" w:cs="Tahoma"/>
          <w:b/>
        </w:rPr>
      </w:pPr>
      <w:r w:rsidRPr="00BA6BA8">
        <w:rPr>
          <w:rFonts w:ascii="Tahoma" w:hAnsi="Tahoma" w:cs="Tahoma"/>
        </w:rPr>
        <w:t xml:space="preserve">Stoga molim članove Skupštine Komore da prihvate i usvoje ovaj Izvještaj o radu Hrvatske komore inženjera elektrotehnike za razdoblje od </w:t>
      </w:r>
      <w:r w:rsidR="00B3383B" w:rsidRPr="00BA6BA8">
        <w:rPr>
          <w:rFonts w:ascii="Tahoma" w:hAnsi="Tahoma" w:cs="Tahoma"/>
        </w:rPr>
        <w:t>1.01.20</w:t>
      </w:r>
      <w:r w:rsidR="006D63AB">
        <w:rPr>
          <w:rFonts w:ascii="Tahoma" w:hAnsi="Tahoma" w:cs="Tahoma"/>
        </w:rPr>
        <w:t>20</w:t>
      </w:r>
      <w:r w:rsidR="00B3383B" w:rsidRPr="00BA6BA8">
        <w:rPr>
          <w:rFonts w:ascii="Tahoma" w:hAnsi="Tahoma" w:cs="Tahoma"/>
        </w:rPr>
        <w:t>. do 31.12.20</w:t>
      </w:r>
      <w:r w:rsidR="006D63AB">
        <w:rPr>
          <w:rFonts w:ascii="Tahoma" w:hAnsi="Tahoma" w:cs="Tahoma"/>
        </w:rPr>
        <w:t>20</w:t>
      </w:r>
      <w:r w:rsidR="00BA6BA8" w:rsidRPr="00BA6BA8">
        <w:rPr>
          <w:rFonts w:ascii="Tahoma" w:hAnsi="Tahoma" w:cs="Tahoma"/>
        </w:rPr>
        <w:t xml:space="preserve">. </w:t>
      </w:r>
      <w:r w:rsidRPr="00BA6BA8">
        <w:rPr>
          <w:rFonts w:ascii="Tahoma" w:hAnsi="Tahoma" w:cs="Tahoma"/>
        </w:rPr>
        <w:t>godine.</w:t>
      </w:r>
    </w:p>
    <w:p w14:paraId="68EB7748" w14:textId="557EBF5F" w:rsidR="002F2E9E" w:rsidRDefault="003544FA" w:rsidP="00BA6BA8">
      <w:pPr>
        <w:spacing w:after="160" w:line="259" w:lineRule="auto"/>
        <w:rPr>
          <w:rFonts w:ascii="Tahoma" w:hAnsi="Tahoma" w:cs="Tahoma"/>
        </w:rPr>
      </w:pPr>
      <w:r w:rsidRPr="00BA6BA8">
        <w:rPr>
          <w:rFonts w:ascii="Tahoma" w:hAnsi="Tahoma" w:cs="Tahoma"/>
        </w:rPr>
        <w:t>Na kraju bih se zahvalio svim članovima Komore i svim članovima tijela Komore</w:t>
      </w:r>
      <w:r w:rsidR="00C34027" w:rsidRPr="00BA6BA8">
        <w:rPr>
          <w:rFonts w:ascii="Tahoma" w:hAnsi="Tahoma" w:cs="Tahoma"/>
        </w:rPr>
        <w:t xml:space="preserve"> </w:t>
      </w:r>
      <w:r w:rsidRPr="00BA6BA8">
        <w:rPr>
          <w:rFonts w:ascii="Tahoma" w:hAnsi="Tahoma" w:cs="Tahoma"/>
        </w:rPr>
        <w:t xml:space="preserve">te svim djelatnicima tajništva Komore na </w:t>
      </w:r>
      <w:r w:rsidR="008959F7" w:rsidRPr="00BA6BA8">
        <w:rPr>
          <w:rFonts w:ascii="Tahoma" w:hAnsi="Tahoma" w:cs="Tahoma"/>
        </w:rPr>
        <w:t>uspješnom radu.</w:t>
      </w:r>
      <w:r w:rsidRPr="00BA6BA8">
        <w:rPr>
          <w:rFonts w:ascii="Tahoma" w:hAnsi="Tahoma" w:cs="Tahoma"/>
        </w:rPr>
        <w:t xml:space="preserve">  </w:t>
      </w:r>
    </w:p>
    <w:p w14:paraId="7A808ACE" w14:textId="77777777" w:rsidR="002F2E9E" w:rsidRDefault="002F2E9E" w:rsidP="00BA6BA8">
      <w:pPr>
        <w:spacing w:after="160" w:line="259" w:lineRule="auto"/>
        <w:rPr>
          <w:rFonts w:ascii="Tahoma" w:hAnsi="Tahoma" w:cs="Tahoma"/>
        </w:rPr>
      </w:pPr>
    </w:p>
    <w:p w14:paraId="7B3CEEAD" w14:textId="77777777" w:rsidR="002F2E9E" w:rsidRDefault="003544FA" w:rsidP="002F2E9E">
      <w:pPr>
        <w:spacing w:after="160" w:line="259" w:lineRule="auto"/>
        <w:jc w:val="center"/>
        <w:rPr>
          <w:rFonts w:ascii="Tahoma" w:hAnsi="Tahoma" w:cs="Tahoma"/>
        </w:rPr>
      </w:pPr>
      <w:r w:rsidRPr="00BA6BA8">
        <w:rPr>
          <w:rFonts w:ascii="Tahoma" w:hAnsi="Tahoma" w:cs="Tahoma"/>
        </w:rPr>
        <w:t>Predsjednik Hrvatske komore inženjera elektrotehnike</w:t>
      </w:r>
    </w:p>
    <w:p w14:paraId="77074F6B" w14:textId="305A053C" w:rsidR="00D6076E" w:rsidRPr="00BA6BA8" w:rsidRDefault="00BA6BA8" w:rsidP="002F2E9E">
      <w:pPr>
        <w:spacing w:after="160" w:line="259" w:lineRule="auto"/>
        <w:jc w:val="center"/>
        <w:rPr>
          <w:rFonts w:ascii="Tahoma" w:hAnsi="Tahoma" w:cs="Tahoma"/>
        </w:rPr>
      </w:pPr>
      <w:r w:rsidRPr="00BA6BA8">
        <w:rPr>
          <w:rFonts w:ascii="Tahoma" w:hAnsi="Tahoma" w:cs="Tahoma"/>
        </w:rPr>
        <w:t>Živko Radović,</w:t>
      </w:r>
      <w:r w:rsidR="002F2E9E">
        <w:rPr>
          <w:rFonts w:ascii="Tahoma" w:hAnsi="Tahoma" w:cs="Tahoma"/>
        </w:rPr>
        <w:t xml:space="preserve"> </w:t>
      </w:r>
      <w:proofErr w:type="spellStart"/>
      <w:r w:rsidRPr="00BA6BA8">
        <w:rPr>
          <w:rFonts w:ascii="Tahoma" w:hAnsi="Tahoma" w:cs="Tahoma"/>
        </w:rPr>
        <w:t>dipl.ing.el</w:t>
      </w:r>
      <w:proofErr w:type="spellEnd"/>
      <w:r w:rsidRPr="00BA6BA8">
        <w:rPr>
          <w:rFonts w:ascii="Tahoma" w:hAnsi="Tahoma" w:cs="Tahoma"/>
        </w:rPr>
        <w:t>.</w:t>
      </w:r>
    </w:p>
    <w:p w14:paraId="77CAF193" w14:textId="77777777" w:rsidR="00772BFC" w:rsidRPr="00BA6BA8" w:rsidRDefault="00772BFC" w:rsidP="00772BF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sectPr w:rsidR="00772BFC" w:rsidRPr="00BA6BA8" w:rsidSect="000A0DD0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975CD" w14:textId="77777777" w:rsidR="0079310E" w:rsidRDefault="0079310E" w:rsidP="000A0DD0">
      <w:pPr>
        <w:spacing w:after="0" w:line="240" w:lineRule="auto"/>
      </w:pPr>
      <w:r>
        <w:separator/>
      </w:r>
    </w:p>
  </w:endnote>
  <w:endnote w:type="continuationSeparator" w:id="0">
    <w:p w14:paraId="05D4DF2E" w14:textId="77777777" w:rsidR="0079310E" w:rsidRDefault="0079310E" w:rsidP="000A0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56340252"/>
      <w:docPartObj>
        <w:docPartGallery w:val="Page Numbers (Bottom of Page)"/>
        <w:docPartUnique/>
      </w:docPartObj>
    </w:sdtPr>
    <w:sdtEndPr/>
    <w:sdtContent>
      <w:p w14:paraId="796D7673" w14:textId="77777777" w:rsidR="000A0DD0" w:rsidRDefault="000A0DD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660AB1" w14:textId="77777777" w:rsidR="000A0DD0" w:rsidRDefault="000A0D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D26FBD" w14:textId="77777777" w:rsidR="0079310E" w:rsidRDefault="0079310E" w:rsidP="000A0DD0">
      <w:pPr>
        <w:spacing w:after="0" w:line="240" w:lineRule="auto"/>
      </w:pPr>
      <w:r>
        <w:separator/>
      </w:r>
    </w:p>
  </w:footnote>
  <w:footnote w:type="continuationSeparator" w:id="0">
    <w:p w14:paraId="4FF1E3E4" w14:textId="77777777" w:rsidR="0079310E" w:rsidRDefault="0079310E" w:rsidP="000A0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D229A"/>
    <w:multiLevelType w:val="hybridMultilevel"/>
    <w:tmpl w:val="3962C96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8E25B6"/>
    <w:multiLevelType w:val="hybridMultilevel"/>
    <w:tmpl w:val="E4E83AFA"/>
    <w:lvl w:ilvl="0" w:tplc="A4EA1B5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C0EDD"/>
    <w:multiLevelType w:val="hybridMultilevel"/>
    <w:tmpl w:val="79F4E2BC"/>
    <w:lvl w:ilvl="0" w:tplc="2FD2D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18"/>
    <w:multiLevelType w:val="hybridMultilevel"/>
    <w:tmpl w:val="D31EA6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37227"/>
    <w:multiLevelType w:val="hybridMultilevel"/>
    <w:tmpl w:val="CC103C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F6D72"/>
    <w:multiLevelType w:val="hybridMultilevel"/>
    <w:tmpl w:val="B3FE95F8"/>
    <w:lvl w:ilvl="0" w:tplc="7592FC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53100"/>
    <w:multiLevelType w:val="hybridMultilevel"/>
    <w:tmpl w:val="313E5D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A6150"/>
    <w:multiLevelType w:val="hybridMultilevel"/>
    <w:tmpl w:val="303E3F96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3824231"/>
    <w:multiLevelType w:val="hybridMultilevel"/>
    <w:tmpl w:val="105E4A76"/>
    <w:lvl w:ilvl="0" w:tplc="D05E5A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62A01"/>
    <w:multiLevelType w:val="hybridMultilevel"/>
    <w:tmpl w:val="281ADC3C"/>
    <w:lvl w:ilvl="0" w:tplc="2EB8C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57BCB"/>
    <w:multiLevelType w:val="hybridMultilevel"/>
    <w:tmpl w:val="CDE6AF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346C6"/>
    <w:multiLevelType w:val="hybridMultilevel"/>
    <w:tmpl w:val="CC103C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A0C77"/>
    <w:multiLevelType w:val="hybridMultilevel"/>
    <w:tmpl w:val="966C45F0"/>
    <w:lvl w:ilvl="0" w:tplc="58DA3A3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A03AB"/>
    <w:multiLevelType w:val="hybridMultilevel"/>
    <w:tmpl w:val="B55AB1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363BA"/>
    <w:multiLevelType w:val="hybridMultilevel"/>
    <w:tmpl w:val="6930EAF4"/>
    <w:lvl w:ilvl="0" w:tplc="D05E5A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F45AE"/>
    <w:multiLevelType w:val="hybridMultilevel"/>
    <w:tmpl w:val="2D5C751E"/>
    <w:lvl w:ilvl="0" w:tplc="BBE6DF2E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2C02670"/>
    <w:multiLevelType w:val="hybridMultilevel"/>
    <w:tmpl w:val="918E7610"/>
    <w:lvl w:ilvl="0" w:tplc="2EB8C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5F1F6D"/>
    <w:multiLevelType w:val="hybridMultilevel"/>
    <w:tmpl w:val="7F8ED1A2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6E70A5"/>
    <w:multiLevelType w:val="hybridMultilevel"/>
    <w:tmpl w:val="ADA05A2E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ED06C0"/>
    <w:multiLevelType w:val="hybridMultilevel"/>
    <w:tmpl w:val="3D763C8C"/>
    <w:lvl w:ilvl="0" w:tplc="55B693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6026C"/>
    <w:multiLevelType w:val="hybridMultilevel"/>
    <w:tmpl w:val="566AB7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C85167"/>
    <w:multiLevelType w:val="hybridMultilevel"/>
    <w:tmpl w:val="B008C2CE"/>
    <w:lvl w:ilvl="0" w:tplc="AA84FE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25422D"/>
    <w:multiLevelType w:val="hybridMultilevel"/>
    <w:tmpl w:val="008425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751DB"/>
    <w:multiLevelType w:val="hybridMultilevel"/>
    <w:tmpl w:val="E486AD5E"/>
    <w:lvl w:ilvl="0" w:tplc="2EB8C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04F1A"/>
    <w:multiLevelType w:val="hybridMultilevel"/>
    <w:tmpl w:val="D04A5526"/>
    <w:lvl w:ilvl="0" w:tplc="B6DC84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9"/>
  </w:num>
  <w:num w:numId="4">
    <w:abstractNumId w:val="23"/>
  </w:num>
  <w:num w:numId="5">
    <w:abstractNumId w:val="0"/>
  </w:num>
  <w:num w:numId="6">
    <w:abstractNumId w:val="3"/>
  </w:num>
  <w:num w:numId="7">
    <w:abstractNumId w:val="22"/>
  </w:num>
  <w:num w:numId="8">
    <w:abstractNumId w:val="10"/>
  </w:num>
  <w:num w:numId="9">
    <w:abstractNumId w:val="13"/>
  </w:num>
  <w:num w:numId="10">
    <w:abstractNumId w:val="21"/>
  </w:num>
  <w:num w:numId="11">
    <w:abstractNumId w:val="2"/>
  </w:num>
  <w:num w:numId="12">
    <w:abstractNumId w:val="1"/>
  </w:num>
  <w:num w:numId="13">
    <w:abstractNumId w:val="15"/>
  </w:num>
  <w:num w:numId="14">
    <w:abstractNumId w:val="18"/>
  </w:num>
  <w:num w:numId="15">
    <w:abstractNumId w:val="17"/>
  </w:num>
  <w:num w:numId="16">
    <w:abstractNumId w:val="4"/>
  </w:num>
  <w:num w:numId="17">
    <w:abstractNumId w:val="24"/>
  </w:num>
  <w:num w:numId="18">
    <w:abstractNumId w:val="6"/>
  </w:num>
  <w:num w:numId="19">
    <w:abstractNumId w:val="20"/>
  </w:num>
  <w:num w:numId="20">
    <w:abstractNumId w:val="11"/>
  </w:num>
  <w:num w:numId="21">
    <w:abstractNumId w:val="14"/>
  </w:num>
  <w:num w:numId="22">
    <w:abstractNumId w:val="8"/>
  </w:num>
  <w:num w:numId="23">
    <w:abstractNumId w:val="19"/>
  </w:num>
  <w:num w:numId="24">
    <w:abstractNumId w:val="12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DA6"/>
    <w:rsid w:val="000027C1"/>
    <w:rsid w:val="00013399"/>
    <w:rsid w:val="000461D4"/>
    <w:rsid w:val="0005467F"/>
    <w:rsid w:val="00071F48"/>
    <w:rsid w:val="000776D6"/>
    <w:rsid w:val="00092BE8"/>
    <w:rsid w:val="000935CE"/>
    <w:rsid w:val="000A0DD0"/>
    <w:rsid w:val="000A32DE"/>
    <w:rsid w:val="000A539A"/>
    <w:rsid w:val="000B0B53"/>
    <w:rsid w:val="000D1F7A"/>
    <w:rsid w:val="000D58F7"/>
    <w:rsid w:val="000F4817"/>
    <w:rsid w:val="000F5015"/>
    <w:rsid w:val="00104A59"/>
    <w:rsid w:val="00110A78"/>
    <w:rsid w:val="00153F40"/>
    <w:rsid w:val="001875FD"/>
    <w:rsid w:val="00191805"/>
    <w:rsid w:val="001937AA"/>
    <w:rsid w:val="001B29A1"/>
    <w:rsid w:val="001B42E8"/>
    <w:rsid w:val="001D3E96"/>
    <w:rsid w:val="001D484C"/>
    <w:rsid w:val="001D6E52"/>
    <w:rsid w:val="001F29C0"/>
    <w:rsid w:val="00230DBA"/>
    <w:rsid w:val="002344C7"/>
    <w:rsid w:val="00242669"/>
    <w:rsid w:val="002438FA"/>
    <w:rsid w:val="002810CC"/>
    <w:rsid w:val="00295126"/>
    <w:rsid w:val="002A748E"/>
    <w:rsid w:val="002F2E9E"/>
    <w:rsid w:val="00301E94"/>
    <w:rsid w:val="00311D34"/>
    <w:rsid w:val="00344F0F"/>
    <w:rsid w:val="00345B08"/>
    <w:rsid w:val="003501CB"/>
    <w:rsid w:val="003544FA"/>
    <w:rsid w:val="003870D6"/>
    <w:rsid w:val="003B36D8"/>
    <w:rsid w:val="003C30D0"/>
    <w:rsid w:val="003E4AC6"/>
    <w:rsid w:val="003F1EEF"/>
    <w:rsid w:val="004233BD"/>
    <w:rsid w:val="00433A11"/>
    <w:rsid w:val="00437024"/>
    <w:rsid w:val="004423BA"/>
    <w:rsid w:val="00444658"/>
    <w:rsid w:val="004B46CD"/>
    <w:rsid w:val="004E2409"/>
    <w:rsid w:val="00511A8C"/>
    <w:rsid w:val="00515275"/>
    <w:rsid w:val="00530D63"/>
    <w:rsid w:val="005430B4"/>
    <w:rsid w:val="00573729"/>
    <w:rsid w:val="00581948"/>
    <w:rsid w:val="005A01D3"/>
    <w:rsid w:val="005A20D8"/>
    <w:rsid w:val="005D5FCF"/>
    <w:rsid w:val="005D7445"/>
    <w:rsid w:val="005E76B2"/>
    <w:rsid w:val="005E7986"/>
    <w:rsid w:val="00640DA6"/>
    <w:rsid w:val="00645D2D"/>
    <w:rsid w:val="00672590"/>
    <w:rsid w:val="00681AF7"/>
    <w:rsid w:val="00682E07"/>
    <w:rsid w:val="00687E36"/>
    <w:rsid w:val="006B0C93"/>
    <w:rsid w:val="006D4BB8"/>
    <w:rsid w:val="006D5B4A"/>
    <w:rsid w:val="006D6176"/>
    <w:rsid w:val="006D63AB"/>
    <w:rsid w:val="006E733D"/>
    <w:rsid w:val="006E7AF8"/>
    <w:rsid w:val="006F489E"/>
    <w:rsid w:val="00703C92"/>
    <w:rsid w:val="00714F9B"/>
    <w:rsid w:val="00753D5C"/>
    <w:rsid w:val="00756518"/>
    <w:rsid w:val="00760987"/>
    <w:rsid w:val="00772BFC"/>
    <w:rsid w:val="0079310E"/>
    <w:rsid w:val="007A68F6"/>
    <w:rsid w:val="007B0985"/>
    <w:rsid w:val="007D128E"/>
    <w:rsid w:val="007E69E1"/>
    <w:rsid w:val="00810762"/>
    <w:rsid w:val="00831AA8"/>
    <w:rsid w:val="00846485"/>
    <w:rsid w:val="0084663D"/>
    <w:rsid w:val="00884C82"/>
    <w:rsid w:val="00885A6E"/>
    <w:rsid w:val="008913DB"/>
    <w:rsid w:val="008959F7"/>
    <w:rsid w:val="008A53DC"/>
    <w:rsid w:val="008B14B3"/>
    <w:rsid w:val="008B5E51"/>
    <w:rsid w:val="008C502F"/>
    <w:rsid w:val="008C5578"/>
    <w:rsid w:val="008D5163"/>
    <w:rsid w:val="00913DC0"/>
    <w:rsid w:val="00917BAE"/>
    <w:rsid w:val="00943D03"/>
    <w:rsid w:val="00975790"/>
    <w:rsid w:val="00975D7B"/>
    <w:rsid w:val="00993730"/>
    <w:rsid w:val="00993802"/>
    <w:rsid w:val="009C027F"/>
    <w:rsid w:val="009C7530"/>
    <w:rsid w:val="009F6F09"/>
    <w:rsid w:val="00A00DFC"/>
    <w:rsid w:val="00A00F9A"/>
    <w:rsid w:val="00A15A69"/>
    <w:rsid w:val="00A15D6A"/>
    <w:rsid w:val="00A17BF0"/>
    <w:rsid w:val="00A33FC8"/>
    <w:rsid w:val="00A56ED7"/>
    <w:rsid w:val="00A57365"/>
    <w:rsid w:val="00A6190A"/>
    <w:rsid w:val="00A62535"/>
    <w:rsid w:val="00A8061C"/>
    <w:rsid w:val="00A85EC8"/>
    <w:rsid w:val="00A91CE8"/>
    <w:rsid w:val="00AC5405"/>
    <w:rsid w:val="00AD3104"/>
    <w:rsid w:val="00AF080F"/>
    <w:rsid w:val="00B12ADC"/>
    <w:rsid w:val="00B3383B"/>
    <w:rsid w:val="00B40084"/>
    <w:rsid w:val="00B62956"/>
    <w:rsid w:val="00B7142A"/>
    <w:rsid w:val="00B779D1"/>
    <w:rsid w:val="00B939B2"/>
    <w:rsid w:val="00B96C0F"/>
    <w:rsid w:val="00BA6BA8"/>
    <w:rsid w:val="00BB0616"/>
    <w:rsid w:val="00BB406F"/>
    <w:rsid w:val="00BC167B"/>
    <w:rsid w:val="00BC7092"/>
    <w:rsid w:val="00BE21AC"/>
    <w:rsid w:val="00C34027"/>
    <w:rsid w:val="00C368B0"/>
    <w:rsid w:val="00C414A5"/>
    <w:rsid w:val="00C44642"/>
    <w:rsid w:val="00C53761"/>
    <w:rsid w:val="00C54E07"/>
    <w:rsid w:val="00C82355"/>
    <w:rsid w:val="00C97593"/>
    <w:rsid w:val="00CA10B2"/>
    <w:rsid w:val="00CB3209"/>
    <w:rsid w:val="00CB4D6F"/>
    <w:rsid w:val="00CB61DD"/>
    <w:rsid w:val="00CD1F92"/>
    <w:rsid w:val="00CD240F"/>
    <w:rsid w:val="00CE3716"/>
    <w:rsid w:val="00D02F14"/>
    <w:rsid w:val="00D33A00"/>
    <w:rsid w:val="00D42C8E"/>
    <w:rsid w:val="00D44FBA"/>
    <w:rsid w:val="00D6076E"/>
    <w:rsid w:val="00D71CBE"/>
    <w:rsid w:val="00D97F66"/>
    <w:rsid w:val="00DA5F41"/>
    <w:rsid w:val="00DA638D"/>
    <w:rsid w:val="00DC6EBA"/>
    <w:rsid w:val="00DF3020"/>
    <w:rsid w:val="00E0291C"/>
    <w:rsid w:val="00E1605B"/>
    <w:rsid w:val="00E16E1E"/>
    <w:rsid w:val="00E600D1"/>
    <w:rsid w:val="00E66553"/>
    <w:rsid w:val="00E7135A"/>
    <w:rsid w:val="00ED056C"/>
    <w:rsid w:val="00F14A9B"/>
    <w:rsid w:val="00F267D1"/>
    <w:rsid w:val="00F340B8"/>
    <w:rsid w:val="00F3422C"/>
    <w:rsid w:val="00F406FB"/>
    <w:rsid w:val="00F52AA4"/>
    <w:rsid w:val="00F6235D"/>
    <w:rsid w:val="00FA370E"/>
    <w:rsid w:val="00FB4F8F"/>
    <w:rsid w:val="00FC4882"/>
    <w:rsid w:val="00FD2BEF"/>
    <w:rsid w:val="00FE39B2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A9C70"/>
  <w15:chartTrackingRefBased/>
  <w15:docId w15:val="{D6064D5C-0777-4246-91EB-E7046BE3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F9A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D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D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F9A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0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DD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0A0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DD0"/>
    <w:rPr>
      <w:rFonts w:ascii="Calibri" w:eastAsia="Calibri" w:hAnsi="Calibri" w:cs="Times New Roman"/>
    </w:rPr>
  </w:style>
  <w:style w:type="paragraph" w:customStyle="1" w:styleId="box460098">
    <w:name w:val="box_460098"/>
    <w:basedOn w:val="Normal"/>
    <w:rsid w:val="00D607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FB4F8F"/>
    <w:rPr>
      <w:i/>
      <w:iCs/>
    </w:rPr>
  </w:style>
  <w:style w:type="character" w:customStyle="1" w:styleId="BodyTextChar">
    <w:name w:val="Body Text Char"/>
    <w:aliases w:val="uvlaka 3 Char"/>
    <w:link w:val="BodyText"/>
    <w:locked/>
    <w:rsid w:val="00D42C8E"/>
    <w:rPr>
      <w:position w:val="6"/>
      <w:sz w:val="24"/>
      <w:szCs w:val="24"/>
    </w:rPr>
  </w:style>
  <w:style w:type="paragraph" w:styleId="BodyText">
    <w:name w:val="Body Text"/>
    <w:aliases w:val="uvlaka 3"/>
    <w:basedOn w:val="Normal"/>
    <w:link w:val="BodyTextChar"/>
    <w:unhideWhenUsed/>
    <w:rsid w:val="00D42C8E"/>
    <w:pPr>
      <w:spacing w:after="0" w:line="240" w:lineRule="auto"/>
      <w:jc w:val="both"/>
    </w:pPr>
    <w:rPr>
      <w:rFonts w:asciiTheme="minorHAnsi" w:eastAsiaTheme="minorHAnsi" w:hAnsiTheme="minorHAnsi" w:cstheme="minorBidi"/>
      <w:position w:val="6"/>
      <w:sz w:val="24"/>
      <w:szCs w:val="24"/>
    </w:rPr>
  </w:style>
  <w:style w:type="character" w:customStyle="1" w:styleId="TijelotekstaChar1">
    <w:name w:val="Tijelo teksta Char1"/>
    <w:basedOn w:val="DefaultParagraphFont"/>
    <w:uiPriority w:val="99"/>
    <w:semiHidden/>
    <w:rsid w:val="00D42C8E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193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230D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D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DC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011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4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9324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22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075977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6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10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0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2777</Words>
  <Characters>15835</Characters>
  <Application>Microsoft Office Word</Application>
  <DocSecurity>0</DocSecurity>
  <Lines>131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</dc:creator>
  <cp:keywords/>
  <dc:description/>
  <cp:lastModifiedBy>Amela  Čižmar</cp:lastModifiedBy>
  <cp:revision>11</cp:revision>
  <cp:lastPrinted>2021-03-23T08:33:00Z</cp:lastPrinted>
  <dcterms:created xsi:type="dcterms:W3CDTF">2021-03-04T14:12:00Z</dcterms:created>
  <dcterms:modified xsi:type="dcterms:W3CDTF">2021-04-06T06:32:00Z</dcterms:modified>
</cp:coreProperties>
</file>