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DB953" w14:textId="66C2E43F" w:rsidR="00880AD5" w:rsidRPr="007130C1" w:rsidRDefault="00876B5A" w:rsidP="00876B5A">
      <w:pPr>
        <w:autoSpaceDE w:val="0"/>
        <w:autoSpaceDN w:val="0"/>
        <w:adjustRightInd w:val="0"/>
        <w:ind w:left="720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PRIJEDLOG</w:t>
      </w:r>
    </w:p>
    <w:p w14:paraId="02F964A0" w14:textId="745CB3E1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</w:rPr>
      </w:pPr>
      <w:r w:rsidRPr="007130C1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FA27CB4" wp14:editId="5796D93C">
            <wp:simplePos x="0" y="0"/>
            <wp:positionH relativeFrom="column">
              <wp:posOffset>1371600</wp:posOffset>
            </wp:positionH>
            <wp:positionV relativeFrom="paragraph">
              <wp:posOffset>35560</wp:posOffset>
            </wp:positionV>
            <wp:extent cx="2430145" cy="1245870"/>
            <wp:effectExtent l="0" t="0" r="8255" b="0"/>
            <wp:wrapTight wrapText="bothSides">
              <wp:wrapPolygon edited="0">
                <wp:start x="0" y="0"/>
                <wp:lineTo x="0" y="21138"/>
                <wp:lineTo x="21504" y="21138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5FDDB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9388915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8EFE943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7D28A100" w14:textId="77777777" w:rsidR="00315A84" w:rsidRDefault="00315A84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6AB53CC4" w14:textId="23EBB184" w:rsidR="00880AD5" w:rsidRPr="0038482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Klasa: </w:t>
      </w:r>
      <w:r w:rsidR="00315A84" w:rsidRPr="00384821">
        <w:rPr>
          <w:rFonts w:ascii="Tahoma" w:hAnsi="Tahoma" w:cs="Tahoma"/>
          <w:sz w:val="20"/>
          <w:szCs w:val="20"/>
        </w:rPr>
        <w:t>100-04</w:t>
      </w:r>
      <w:r w:rsidRPr="00384821">
        <w:rPr>
          <w:rFonts w:ascii="Tahoma" w:hAnsi="Tahoma" w:cs="Tahoma"/>
          <w:sz w:val="20"/>
          <w:szCs w:val="20"/>
        </w:rPr>
        <w:t>/</w:t>
      </w:r>
      <w:r w:rsidR="008A09D0" w:rsidRPr="00384821">
        <w:rPr>
          <w:rFonts w:ascii="Tahoma" w:hAnsi="Tahoma" w:cs="Tahoma"/>
          <w:sz w:val="20"/>
          <w:szCs w:val="20"/>
        </w:rPr>
        <w:t>2</w:t>
      </w:r>
      <w:r w:rsidR="001F7D7E" w:rsidRPr="00384821">
        <w:rPr>
          <w:rFonts w:ascii="Tahoma" w:hAnsi="Tahoma" w:cs="Tahoma"/>
          <w:sz w:val="20"/>
          <w:szCs w:val="20"/>
        </w:rPr>
        <w:t>2</w:t>
      </w:r>
      <w:r w:rsidRPr="00384821">
        <w:rPr>
          <w:rFonts w:ascii="Tahoma" w:hAnsi="Tahoma" w:cs="Tahoma"/>
          <w:sz w:val="20"/>
          <w:szCs w:val="20"/>
        </w:rPr>
        <w:t>-01/</w:t>
      </w:r>
    </w:p>
    <w:p w14:paraId="45E92629" w14:textId="410AD5A3" w:rsidR="00880AD5" w:rsidRPr="0038482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Urbroj:504-0</w:t>
      </w:r>
      <w:r w:rsidR="00315A84" w:rsidRPr="00384821">
        <w:rPr>
          <w:rFonts w:ascii="Tahoma" w:hAnsi="Tahoma" w:cs="Tahoma"/>
          <w:sz w:val="20"/>
          <w:szCs w:val="20"/>
        </w:rPr>
        <w:t>0</w:t>
      </w:r>
      <w:r w:rsidRPr="00384821">
        <w:rPr>
          <w:rFonts w:ascii="Tahoma" w:hAnsi="Tahoma" w:cs="Tahoma"/>
          <w:sz w:val="20"/>
          <w:szCs w:val="20"/>
        </w:rPr>
        <w:t>-2</w:t>
      </w:r>
      <w:r w:rsidR="001F7D7E" w:rsidRPr="00384821">
        <w:rPr>
          <w:rFonts w:ascii="Tahoma" w:hAnsi="Tahoma" w:cs="Tahoma"/>
          <w:sz w:val="20"/>
          <w:szCs w:val="20"/>
        </w:rPr>
        <w:t>4</w:t>
      </w:r>
      <w:r w:rsidRPr="00384821">
        <w:rPr>
          <w:rFonts w:ascii="Tahoma" w:hAnsi="Tahoma" w:cs="Tahoma"/>
          <w:sz w:val="20"/>
          <w:szCs w:val="20"/>
        </w:rPr>
        <w:t>-2</w:t>
      </w:r>
    </w:p>
    <w:p w14:paraId="1C69CF82" w14:textId="32C9903E" w:rsidR="00880AD5" w:rsidRPr="00384821" w:rsidRDefault="00880AD5" w:rsidP="00880AD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U Zagrebu, </w:t>
      </w:r>
      <w:r w:rsidR="00483FDB" w:rsidRPr="00384821">
        <w:rPr>
          <w:rFonts w:ascii="Tahoma" w:hAnsi="Tahoma" w:cs="Tahoma"/>
          <w:sz w:val="20"/>
          <w:szCs w:val="20"/>
        </w:rPr>
        <w:t>2</w:t>
      </w:r>
      <w:r w:rsidR="001F7D7E" w:rsidRPr="00384821">
        <w:rPr>
          <w:rFonts w:ascii="Tahoma" w:hAnsi="Tahoma" w:cs="Tahoma"/>
          <w:sz w:val="20"/>
          <w:szCs w:val="20"/>
        </w:rPr>
        <w:t>6</w:t>
      </w:r>
      <w:r w:rsidRPr="00384821">
        <w:rPr>
          <w:rFonts w:ascii="Tahoma" w:hAnsi="Tahoma" w:cs="Tahoma"/>
          <w:sz w:val="20"/>
          <w:szCs w:val="20"/>
        </w:rPr>
        <w:t>.04.202</w:t>
      </w:r>
      <w:r w:rsidR="001F7D7E" w:rsidRPr="00384821">
        <w:rPr>
          <w:rFonts w:ascii="Tahoma" w:hAnsi="Tahoma" w:cs="Tahoma"/>
          <w:sz w:val="20"/>
          <w:szCs w:val="20"/>
        </w:rPr>
        <w:t>4</w:t>
      </w:r>
      <w:r w:rsidRPr="00384821">
        <w:rPr>
          <w:rFonts w:ascii="Tahoma" w:hAnsi="Tahoma" w:cs="Tahoma"/>
          <w:sz w:val="20"/>
          <w:szCs w:val="20"/>
        </w:rPr>
        <w:t>. godine</w:t>
      </w:r>
    </w:p>
    <w:p w14:paraId="2C3B6EFE" w14:textId="77777777" w:rsidR="00A00F9A" w:rsidRPr="0038482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  <w:sz w:val="20"/>
          <w:szCs w:val="20"/>
        </w:rPr>
      </w:pPr>
    </w:p>
    <w:p w14:paraId="7F1DCDAD" w14:textId="73C63A80" w:rsidR="00A00F9A" w:rsidRPr="00384821" w:rsidRDefault="00A00F9A" w:rsidP="00A00F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Na temelju članka 11. stavka </w:t>
      </w:r>
      <w:r w:rsidR="006E733D" w:rsidRPr="00384821">
        <w:rPr>
          <w:rFonts w:ascii="Tahoma" w:hAnsi="Tahoma" w:cs="Tahoma"/>
          <w:sz w:val="20"/>
          <w:szCs w:val="20"/>
        </w:rPr>
        <w:t>1</w:t>
      </w:r>
      <w:r w:rsidRPr="00384821">
        <w:rPr>
          <w:rFonts w:ascii="Tahoma" w:hAnsi="Tahoma" w:cs="Tahoma"/>
          <w:sz w:val="20"/>
          <w:szCs w:val="20"/>
        </w:rPr>
        <w:t xml:space="preserve">. </w:t>
      </w:r>
      <w:r w:rsidR="006E733D" w:rsidRPr="00384821">
        <w:rPr>
          <w:rFonts w:ascii="Tahoma" w:hAnsi="Tahoma" w:cs="Tahoma"/>
          <w:sz w:val="20"/>
          <w:szCs w:val="20"/>
        </w:rPr>
        <w:t xml:space="preserve">točke 2. </w:t>
      </w:r>
      <w:r w:rsidRPr="00384821">
        <w:rPr>
          <w:rFonts w:ascii="Tahoma" w:hAnsi="Tahoma" w:cs="Tahoma"/>
          <w:sz w:val="20"/>
          <w:szCs w:val="20"/>
        </w:rPr>
        <w:t>Statuta Hrvatske komore inženjera elektrotehnike (Narodne novine, broj 137/15</w:t>
      </w:r>
      <w:r w:rsidR="006E733D" w:rsidRPr="00384821">
        <w:rPr>
          <w:rFonts w:ascii="Tahoma" w:hAnsi="Tahoma" w:cs="Tahoma"/>
          <w:sz w:val="20"/>
          <w:szCs w:val="20"/>
        </w:rPr>
        <w:t>,</w:t>
      </w:r>
      <w:r w:rsidR="00B62956" w:rsidRPr="00384821">
        <w:rPr>
          <w:rFonts w:ascii="Tahoma" w:hAnsi="Tahoma" w:cs="Tahoma"/>
          <w:sz w:val="20"/>
          <w:szCs w:val="20"/>
        </w:rPr>
        <w:t xml:space="preserve"> 35/19</w:t>
      </w:r>
      <w:r w:rsidR="006E733D" w:rsidRPr="00384821">
        <w:rPr>
          <w:rFonts w:ascii="Tahoma" w:hAnsi="Tahoma" w:cs="Tahoma"/>
          <w:sz w:val="20"/>
          <w:szCs w:val="20"/>
        </w:rPr>
        <w:t xml:space="preserve"> i</w:t>
      </w:r>
      <w:r w:rsidR="00B62956" w:rsidRPr="00384821">
        <w:rPr>
          <w:rFonts w:ascii="Tahoma" w:hAnsi="Tahoma" w:cs="Tahoma"/>
          <w:sz w:val="20"/>
          <w:szCs w:val="20"/>
        </w:rPr>
        <w:t xml:space="preserve"> 129/19)</w:t>
      </w:r>
      <w:r w:rsidRPr="00384821">
        <w:rPr>
          <w:rFonts w:ascii="Tahoma" w:hAnsi="Tahoma" w:cs="Tahoma"/>
          <w:sz w:val="20"/>
          <w:szCs w:val="20"/>
        </w:rPr>
        <w:t xml:space="preserve"> Skupština Hrvatske komore inženjera elektrotehnike je na </w:t>
      </w:r>
      <w:r w:rsidR="001F7D7E" w:rsidRPr="00384821">
        <w:rPr>
          <w:rFonts w:ascii="Tahoma" w:hAnsi="Tahoma" w:cs="Tahoma"/>
          <w:sz w:val="20"/>
          <w:szCs w:val="20"/>
        </w:rPr>
        <w:t>0</w:t>
      </w:r>
      <w:r w:rsidR="00C80F5C">
        <w:rPr>
          <w:rFonts w:ascii="Tahoma" w:hAnsi="Tahoma" w:cs="Tahoma"/>
          <w:sz w:val="20"/>
          <w:szCs w:val="20"/>
        </w:rPr>
        <w:t>3</w:t>
      </w:r>
      <w:r w:rsidRPr="00384821">
        <w:rPr>
          <w:rFonts w:ascii="Tahoma" w:hAnsi="Tahoma" w:cs="Tahoma"/>
          <w:sz w:val="20"/>
          <w:szCs w:val="20"/>
        </w:rPr>
        <w:t xml:space="preserve">. redovitoj sjednici, održanoj </w:t>
      </w:r>
      <w:r w:rsidR="00483FDB" w:rsidRPr="00384821">
        <w:rPr>
          <w:rFonts w:ascii="Tahoma" w:hAnsi="Tahoma" w:cs="Tahoma"/>
          <w:sz w:val="20"/>
          <w:szCs w:val="20"/>
        </w:rPr>
        <w:t>2</w:t>
      </w:r>
      <w:r w:rsidR="00C80F5C">
        <w:rPr>
          <w:rFonts w:ascii="Tahoma" w:hAnsi="Tahoma" w:cs="Tahoma"/>
          <w:sz w:val="20"/>
          <w:szCs w:val="20"/>
        </w:rPr>
        <w:t>6</w:t>
      </w:r>
      <w:r w:rsidR="004B46CD" w:rsidRPr="00384821">
        <w:rPr>
          <w:rFonts w:ascii="Tahoma" w:hAnsi="Tahoma" w:cs="Tahoma"/>
          <w:sz w:val="20"/>
          <w:szCs w:val="20"/>
        </w:rPr>
        <w:t>.04.</w:t>
      </w:r>
      <w:r w:rsidRPr="00384821">
        <w:rPr>
          <w:rFonts w:ascii="Tahoma" w:hAnsi="Tahoma" w:cs="Tahoma"/>
          <w:sz w:val="20"/>
          <w:szCs w:val="20"/>
        </w:rPr>
        <w:t>20</w:t>
      </w:r>
      <w:r w:rsidR="003870D6" w:rsidRPr="00384821">
        <w:rPr>
          <w:rFonts w:ascii="Tahoma" w:hAnsi="Tahoma" w:cs="Tahoma"/>
          <w:sz w:val="20"/>
          <w:szCs w:val="20"/>
        </w:rPr>
        <w:t>2</w:t>
      </w:r>
      <w:r w:rsidR="00C80F5C">
        <w:rPr>
          <w:rFonts w:ascii="Tahoma" w:hAnsi="Tahoma" w:cs="Tahoma"/>
          <w:sz w:val="20"/>
          <w:szCs w:val="20"/>
        </w:rPr>
        <w:t>4</w:t>
      </w:r>
      <w:r w:rsidRPr="00384821">
        <w:rPr>
          <w:rFonts w:ascii="Tahoma" w:hAnsi="Tahoma" w:cs="Tahoma"/>
          <w:sz w:val="20"/>
          <w:szCs w:val="20"/>
        </w:rPr>
        <w:t xml:space="preserve">. godine, a na prijedlog Upravnoga odbor Komore </w:t>
      </w:r>
      <w:r w:rsidR="00B96C0F" w:rsidRPr="00384821">
        <w:rPr>
          <w:rFonts w:ascii="Tahoma" w:hAnsi="Tahoma" w:cs="Tahoma"/>
          <w:sz w:val="20"/>
          <w:szCs w:val="20"/>
        </w:rPr>
        <w:t>prihvatila</w:t>
      </w:r>
    </w:p>
    <w:p w14:paraId="35686A06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rPr>
          <w:rFonts w:ascii="Tahoma" w:hAnsi="Tahoma" w:cs="Tahoma"/>
          <w:b/>
        </w:rPr>
      </w:pPr>
    </w:p>
    <w:p w14:paraId="01B82B8B" w14:textId="4CC7B059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23C518FB" w14:textId="5B5C1612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76C795EA" w14:textId="2209F6B9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734ADDB6" w14:textId="0CF07C86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00E5E04C" w14:textId="77777777" w:rsidR="00A8061C" w:rsidRPr="007130C1" w:rsidRDefault="00A8061C" w:rsidP="00A00F9A">
      <w:pPr>
        <w:autoSpaceDE w:val="0"/>
        <w:autoSpaceDN w:val="0"/>
        <w:adjustRightInd w:val="0"/>
        <w:ind w:left="7200" w:firstLine="720"/>
        <w:jc w:val="center"/>
        <w:rPr>
          <w:rFonts w:ascii="Tahoma" w:hAnsi="Tahoma" w:cs="Tahoma"/>
          <w:b/>
        </w:rPr>
      </w:pPr>
    </w:p>
    <w:p w14:paraId="5B86CD9D" w14:textId="77777777" w:rsidR="00AD3104" w:rsidRPr="007130C1" w:rsidRDefault="00A8061C" w:rsidP="006E733D">
      <w:pPr>
        <w:pStyle w:val="Odlomakpopisa"/>
        <w:ind w:left="0"/>
        <w:jc w:val="center"/>
        <w:rPr>
          <w:rFonts w:ascii="Tahoma" w:hAnsi="Tahoma" w:cs="Tahoma"/>
          <w:b/>
        </w:rPr>
      </w:pPr>
      <w:bookmarkStart w:id="0" w:name="_Hlk1922208"/>
      <w:r w:rsidRPr="007130C1">
        <w:rPr>
          <w:rFonts w:ascii="Tahoma" w:hAnsi="Tahoma" w:cs="Tahoma"/>
          <w:b/>
        </w:rPr>
        <w:t>IZVJEŠĆE O</w:t>
      </w:r>
      <w:r w:rsidR="00AD3104" w:rsidRPr="007130C1">
        <w:rPr>
          <w:rFonts w:ascii="Tahoma" w:hAnsi="Tahoma" w:cs="Tahoma"/>
          <w:b/>
        </w:rPr>
        <w:t xml:space="preserve"> </w:t>
      </w:r>
      <w:r w:rsidR="006E733D" w:rsidRPr="007130C1">
        <w:rPr>
          <w:rFonts w:ascii="Tahoma" w:hAnsi="Tahoma" w:cs="Tahoma"/>
          <w:b/>
        </w:rPr>
        <w:t xml:space="preserve">IZVRŠENJU PROGRAMA </w:t>
      </w:r>
      <w:r w:rsidRPr="007130C1">
        <w:rPr>
          <w:rFonts w:ascii="Tahoma" w:hAnsi="Tahoma" w:cs="Tahoma"/>
          <w:b/>
        </w:rPr>
        <w:t>RAD</w:t>
      </w:r>
      <w:r w:rsidR="006E733D" w:rsidRPr="007130C1">
        <w:rPr>
          <w:rFonts w:ascii="Tahoma" w:hAnsi="Tahoma" w:cs="Tahoma"/>
          <w:b/>
        </w:rPr>
        <w:t xml:space="preserve">A </w:t>
      </w:r>
    </w:p>
    <w:p w14:paraId="3356923A" w14:textId="77777777" w:rsidR="00AD3104" w:rsidRPr="007130C1" w:rsidRDefault="00A00F9A" w:rsidP="006E733D">
      <w:pPr>
        <w:pStyle w:val="Odlomakpopisa"/>
        <w:ind w:left="0"/>
        <w:jc w:val="center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HRVATSKE KOMORE INŽENJERA ELEKTROTEHNIKE</w:t>
      </w:r>
    </w:p>
    <w:p w14:paraId="1B0B87E0" w14:textId="745904D8" w:rsidR="00A00F9A" w:rsidRPr="007130C1" w:rsidRDefault="009C027F" w:rsidP="006E733D">
      <w:pPr>
        <w:pStyle w:val="Odlomakpopisa"/>
        <w:ind w:left="0"/>
        <w:jc w:val="center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U RAZDOBLJU OD 01.01.202</w:t>
      </w:r>
      <w:r w:rsidR="001F7D7E">
        <w:rPr>
          <w:rFonts w:ascii="Tahoma" w:hAnsi="Tahoma" w:cs="Tahoma"/>
          <w:b/>
        </w:rPr>
        <w:t>3</w:t>
      </w:r>
      <w:r w:rsidRPr="007130C1">
        <w:rPr>
          <w:rFonts w:ascii="Tahoma" w:hAnsi="Tahoma" w:cs="Tahoma"/>
          <w:b/>
        </w:rPr>
        <w:t>. DO 31.12.202</w:t>
      </w:r>
      <w:r w:rsidR="001F7D7E">
        <w:rPr>
          <w:rFonts w:ascii="Tahoma" w:hAnsi="Tahoma" w:cs="Tahoma"/>
          <w:b/>
        </w:rPr>
        <w:t>3</w:t>
      </w:r>
      <w:r w:rsidRPr="007130C1">
        <w:rPr>
          <w:rFonts w:ascii="Tahoma" w:hAnsi="Tahoma" w:cs="Tahoma"/>
          <w:b/>
        </w:rPr>
        <w:t>. GODINE</w:t>
      </w:r>
    </w:p>
    <w:p w14:paraId="24684D61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bookmarkEnd w:id="0"/>
    <w:p w14:paraId="506D5422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0D418AA6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4F22727F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78F59E9" w14:textId="77777777" w:rsidR="00A00F9A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44CD308" w14:textId="77777777" w:rsidR="00384821" w:rsidRPr="007130C1" w:rsidRDefault="00384821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1792F70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311DB5D4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5BD54D32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20FF666F" w14:textId="77777777" w:rsidR="00A00F9A" w:rsidRPr="007130C1" w:rsidRDefault="00A00F9A" w:rsidP="00A00F9A">
      <w:pPr>
        <w:autoSpaceDE w:val="0"/>
        <w:autoSpaceDN w:val="0"/>
        <w:adjustRightInd w:val="0"/>
        <w:ind w:left="7200" w:firstLine="720"/>
        <w:jc w:val="both"/>
        <w:rPr>
          <w:rFonts w:ascii="Tahoma" w:hAnsi="Tahoma" w:cs="Tahoma"/>
        </w:rPr>
      </w:pPr>
    </w:p>
    <w:p w14:paraId="7187329C" w14:textId="728CDB91" w:rsidR="00A00F9A" w:rsidRPr="007130C1" w:rsidRDefault="00A00F9A" w:rsidP="003B36D8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lastRenderedPageBreak/>
        <w:t>UVOD</w:t>
      </w:r>
      <w:r w:rsidR="00B96C0F" w:rsidRPr="007130C1">
        <w:rPr>
          <w:rFonts w:ascii="Tahoma" w:eastAsiaTheme="minorHAnsi" w:hAnsi="Tahoma" w:cs="Tahoma"/>
          <w:b/>
          <w:bCs/>
        </w:rPr>
        <w:br/>
      </w:r>
    </w:p>
    <w:p w14:paraId="6AAD7E82" w14:textId="5763527C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t xml:space="preserve">1.1 </w:t>
      </w:r>
      <w:r w:rsidR="00384821">
        <w:rPr>
          <w:rFonts w:ascii="Tahoma" w:eastAsiaTheme="minorHAnsi" w:hAnsi="Tahoma" w:cs="Tahoma"/>
          <w:b/>
          <w:bCs/>
        </w:rPr>
        <w:t>Opći podaci</w:t>
      </w:r>
    </w:p>
    <w:p w14:paraId="1CDB3A8A" w14:textId="77777777" w:rsidR="00A00F9A" w:rsidRPr="007130C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0BE3DF7B" w14:textId="77777777" w:rsidR="001937AA" w:rsidRPr="00384821" w:rsidRDefault="001937AA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Poštovane kolegice i kolege, poštovani članovi Skupštine Hrvatske Komore inženjera elektrotehnike,</w:t>
      </w:r>
    </w:p>
    <w:p w14:paraId="052BF4EA" w14:textId="77777777" w:rsidR="00DD25CD" w:rsidRPr="00384821" w:rsidRDefault="00DD25CD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5EF5CC18" w14:textId="793CDF67" w:rsidR="00DD25CD" w:rsidRPr="00384821" w:rsidRDefault="00DD25CD" w:rsidP="00DD2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Ovo izvješće o radu usvajamo nakon izborne godine za tijela Hrvatske komore inženjera elektrotehnike za mandatno razdoblje 2023. - 2027. godina te je za razdoblje do 21. travnja 2023. godine predlagatelj predsjednik iz prethodnog mandata, Živko Radović, a za razdoblje nakon navedenog razdoblje do kraja 2023. novoizabrani predsjednik, Natko Vučković.</w:t>
      </w:r>
    </w:p>
    <w:p w14:paraId="5CA94788" w14:textId="77777777" w:rsidR="00DD4DB6" w:rsidRPr="00384821" w:rsidRDefault="00DD4DB6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4E815788" w14:textId="4136F2B4" w:rsidR="00541F87" w:rsidRPr="00384821" w:rsidRDefault="00DD25CD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Navedeno tranzicijsko razdoblje</w:t>
      </w:r>
      <w:r w:rsidR="00541F87" w:rsidRPr="00384821">
        <w:rPr>
          <w:rFonts w:ascii="Tahoma" w:hAnsi="Tahoma" w:cs="Tahoma"/>
          <w:sz w:val="20"/>
          <w:szCs w:val="20"/>
        </w:rPr>
        <w:t xml:space="preserve"> </w:t>
      </w:r>
      <w:r w:rsidRPr="00384821">
        <w:rPr>
          <w:rFonts w:ascii="Tahoma" w:hAnsi="Tahoma" w:cs="Tahoma"/>
          <w:sz w:val="20"/>
          <w:szCs w:val="20"/>
        </w:rPr>
        <w:t xml:space="preserve">i </w:t>
      </w:r>
      <w:r w:rsidR="00541F87" w:rsidRPr="00384821">
        <w:rPr>
          <w:rFonts w:ascii="Tahoma" w:hAnsi="Tahoma" w:cs="Tahoma"/>
          <w:sz w:val="20"/>
          <w:szCs w:val="20"/>
        </w:rPr>
        <w:t xml:space="preserve">događaji </w:t>
      </w:r>
      <w:r w:rsidRPr="00384821">
        <w:rPr>
          <w:rFonts w:ascii="Tahoma" w:hAnsi="Tahoma" w:cs="Tahoma"/>
          <w:sz w:val="20"/>
          <w:szCs w:val="20"/>
        </w:rPr>
        <w:t xml:space="preserve">u 2023. </w:t>
      </w:r>
      <w:r w:rsidR="00541F87" w:rsidRPr="00384821">
        <w:rPr>
          <w:rFonts w:ascii="Tahoma" w:hAnsi="Tahoma" w:cs="Tahoma"/>
          <w:sz w:val="20"/>
          <w:szCs w:val="20"/>
        </w:rPr>
        <w:t>uvelik</w:t>
      </w:r>
      <w:r w:rsidR="003D3F93" w:rsidRPr="00384821">
        <w:rPr>
          <w:rFonts w:ascii="Tahoma" w:hAnsi="Tahoma" w:cs="Tahoma"/>
          <w:sz w:val="20"/>
          <w:szCs w:val="20"/>
        </w:rPr>
        <w:t>o su</w:t>
      </w:r>
      <w:r w:rsidR="00541F87" w:rsidRPr="00384821">
        <w:rPr>
          <w:rFonts w:ascii="Tahoma" w:hAnsi="Tahoma" w:cs="Tahoma"/>
          <w:sz w:val="20"/>
          <w:szCs w:val="20"/>
        </w:rPr>
        <w:t xml:space="preserve"> obilježili i uvjetovali cjelokupan rad Hrvatske komore inženjera elektrotehnike</w:t>
      </w:r>
      <w:r w:rsidRPr="00384821">
        <w:rPr>
          <w:rFonts w:ascii="Tahoma" w:hAnsi="Tahoma" w:cs="Tahoma"/>
          <w:sz w:val="20"/>
          <w:szCs w:val="20"/>
        </w:rPr>
        <w:t>.</w:t>
      </w:r>
    </w:p>
    <w:p w14:paraId="717340DF" w14:textId="77777777" w:rsidR="00541F87" w:rsidRPr="00384821" w:rsidRDefault="00541F87" w:rsidP="001937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color w:val="FF0000"/>
          <w:sz w:val="20"/>
          <w:szCs w:val="20"/>
        </w:rPr>
      </w:pPr>
    </w:p>
    <w:p w14:paraId="21617688" w14:textId="513F8701" w:rsidR="00A00F9A" w:rsidRPr="0038482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>Hrvatska komora inženjera elektrotehnike (u daljem tekstu: Komora) institucija je s javnim ovlastima, institucionalno djeluje kroz Skupštinu, Upravni odbor, Nadzorni odbor i predsjednika Komore. Članovi Komore svoje interese ostvaruju neposredno u kontaktu sa službama tajništva Komore i preko izabranih predstavnika u Skupštini i drugim oblicima ustrojavanja i rada utvrđenima Statutom Hrvatske komore inženjera elektrotehnike (NN 137/15</w:t>
      </w:r>
      <w:r w:rsidR="003870D6" w:rsidRPr="00384821">
        <w:rPr>
          <w:rFonts w:ascii="Tahoma" w:hAnsi="Tahoma" w:cs="Tahoma"/>
          <w:sz w:val="20"/>
          <w:szCs w:val="20"/>
        </w:rPr>
        <w:t>;</w:t>
      </w:r>
      <w:r w:rsidR="00AD3104" w:rsidRPr="00384821">
        <w:rPr>
          <w:rFonts w:ascii="Tahoma" w:hAnsi="Tahoma" w:cs="Tahoma"/>
          <w:sz w:val="20"/>
          <w:szCs w:val="20"/>
        </w:rPr>
        <w:t xml:space="preserve"> </w:t>
      </w:r>
      <w:r w:rsidR="003870D6" w:rsidRPr="00384821">
        <w:rPr>
          <w:rFonts w:ascii="Tahoma" w:hAnsi="Tahoma" w:cs="Tahoma"/>
          <w:sz w:val="20"/>
          <w:szCs w:val="20"/>
        </w:rPr>
        <w:t>35/19</w:t>
      </w:r>
      <w:r w:rsidR="00AD3104" w:rsidRPr="00384821">
        <w:rPr>
          <w:rFonts w:ascii="Tahoma" w:hAnsi="Tahoma" w:cs="Tahoma"/>
          <w:sz w:val="20"/>
          <w:szCs w:val="20"/>
        </w:rPr>
        <w:t xml:space="preserve"> i</w:t>
      </w:r>
      <w:r w:rsidR="003870D6" w:rsidRPr="00384821">
        <w:rPr>
          <w:rFonts w:ascii="Tahoma" w:hAnsi="Tahoma" w:cs="Tahoma"/>
          <w:sz w:val="20"/>
          <w:szCs w:val="20"/>
        </w:rPr>
        <w:t xml:space="preserve"> 129/19</w:t>
      </w:r>
      <w:r w:rsidRPr="00384821">
        <w:rPr>
          <w:rFonts w:ascii="Tahoma" w:eastAsiaTheme="minorHAnsi" w:hAnsi="Tahoma" w:cs="Tahoma"/>
          <w:sz w:val="20"/>
          <w:szCs w:val="20"/>
        </w:rPr>
        <w:t>) i Zakonom o komori arhitekata i komorama inženjera u graditeljstvu i prostornom uređenju (NN 78/15</w:t>
      </w:r>
      <w:r w:rsidR="00FF7BC4" w:rsidRPr="00384821">
        <w:rPr>
          <w:rFonts w:ascii="Tahoma" w:eastAsiaTheme="minorHAnsi" w:hAnsi="Tahoma" w:cs="Tahoma"/>
          <w:sz w:val="20"/>
          <w:szCs w:val="20"/>
        </w:rPr>
        <w:t>;</w:t>
      </w:r>
      <w:r w:rsidRPr="00384821">
        <w:rPr>
          <w:rFonts w:ascii="Tahoma" w:eastAsiaTheme="minorHAnsi" w:hAnsi="Tahoma" w:cs="Tahoma"/>
          <w:sz w:val="20"/>
          <w:szCs w:val="20"/>
        </w:rPr>
        <w:t>114/18</w:t>
      </w:r>
      <w:r w:rsidR="00FF7BC4" w:rsidRPr="00384821">
        <w:rPr>
          <w:rFonts w:ascii="Tahoma" w:eastAsiaTheme="minorHAnsi" w:hAnsi="Tahoma" w:cs="Tahoma"/>
          <w:sz w:val="20"/>
          <w:szCs w:val="20"/>
        </w:rPr>
        <w:t>;110/19</w:t>
      </w:r>
      <w:r w:rsidRPr="00384821">
        <w:rPr>
          <w:rFonts w:ascii="Tahoma" w:eastAsiaTheme="minorHAnsi" w:hAnsi="Tahoma" w:cs="Tahoma"/>
          <w:sz w:val="20"/>
          <w:szCs w:val="20"/>
        </w:rPr>
        <w:t>).</w:t>
      </w:r>
    </w:p>
    <w:p w14:paraId="103C9D55" w14:textId="77777777" w:rsidR="00DD4DB6" w:rsidRPr="00384821" w:rsidRDefault="00DD4DB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330D144D" w14:textId="08FA9541" w:rsidR="00A00F9A" w:rsidRPr="0038482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>Poslove za tijela Komore, prema općim aktima</w:t>
      </w:r>
      <w:r w:rsidR="00DF3020" w:rsidRPr="00384821">
        <w:rPr>
          <w:rFonts w:ascii="Tahoma" w:eastAsiaTheme="minorHAnsi" w:hAnsi="Tahoma" w:cs="Tahoma"/>
          <w:sz w:val="20"/>
          <w:szCs w:val="20"/>
        </w:rPr>
        <w:t>,</w:t>
      </w:r>
      <w:r w:rsidR="00753D5C" w:rsidRPr="00384821">
        <w:rPr>
          <w:rFonts w:ascii="Tahoma" w:eastAsiaTheme="minorHAnsi" w:hAnsi="Tahoma" w:cs="Tahoma"/>
          <w:sz w:val="20"/>
          <w:szCs w:val="20"/>
        </w:rPr>
        <w:t xml:space="preserve"> </w:t>
      </w:r>
      <w:r w:rsidRPr="00384821">
        <w:rPr>
          <w:rFonts w:ascii="Tahoma" w:eastAsiaTheme="minorHAnsi" w:hAnsi="Tahoma" w:cs="Tahoma"/>
          <w:sz w:val="20"/>
          <w:szCs w:val="20"/>
        </w:rPr>
        <w:t xml:space="preserve">obavlja tajništvo Komore. To su, prema odredbama Zakona, Statuta i Pravilnika o radu, stručni, administrativni, pravni i drugi poslovi radi osiguravanja redovitog tekućeg poslovanja i obavljanja djelatnosti Komore. </w:t>
      </w:r>
    </w:p>
    <w:p w14:paraId="267A5237" w14:textId="77777777" w:rsidR="00AD3104" w:rsidRPr="00384821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23EB3F61" w14:textId="12D8E949" w:rsidR="00AD3104" w:rsidRPr="0038482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>U obavljanju javnih ovlasti kontinuirano se izdaju odgovarajući akti.</w:t>
      </w:r>
    </w:p>
    <w:p w14:paraId="742FFA44" w14:textId="1E296FF4" w:rsidR="00AD3104" w:rsidRPr="0038482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>Tako je u urudžbenom zapisniku evidentirano</w:t>
      </w:r>
      <w:r w:rsidR="00FD2BEF" w:rsidRPr="00384821">
        <w:rPr>
          <w:rFonts w:ascii="Tahoma" w:eastAsiaTheme="minorHAnsi" w:hAnsi="Tahoma" w:cs="Tahoma"/>
          <w:sz w:val="20"/>
          <w:szCs w:val="20"/>
        </w:rPr>
        <w:t xml:space="preserve">  </w:t>
      </w:r>
      <w:r w:rsidR="00631DE1" w:rsidRPr="00384821">
        <w:rPr>
          <w:rFonts w:ascii="Tahoma" w:eastAsiaTheme="minorHAnsi" w:hAnsi="Tahoma" w:cs="Tahoma"/>
          <w:sz w:val="20"/>
          <w:szCs w:val="20"/>
        </w:rPr>
        <w:t>8</w:t>
      </w:r>
      <w:r w:rsidR="003A261D" w:rsidRPr="00384821">
        <w:rPr>
          <w:rFonts w:ascii="Tahoma" w:eastAsiaTheme="minorHAnsi" w:hAnsi="Tahoma" w:cs="Tahoma"/>
          <w:sz w:val="20"/>
          <w:szCs w:val="20"/>
        </w:rPr>
        <w:t>570</w:t>
      </w:r>
      <w:r w:rsidR="00FD2BEF" w:rsidRPr="00384821">
        <w:rPr>
          <w:rFonts w:ascii="Tahoma" w:eastAsiaTheme="minorHAnsi" w:hAnsi="Tahoma" w:cs="Tahoma"/>
          <w:sz w:val="20"/>
          <w:szCs w:val="20"/>
        </w:rPr>
        <w:t xml:space="preserve"> predmeta, od toga </w:t>
      </w:r>
      <w:r w:rsidR="00631DE1" w:rsidRPr="00384821">
        <w:rPr>
          <w:rFonts w:ascii="Tahoma" w:eastAsiaTheme="minorHAnsi" w:hAnsi="Tahoma" w:cs="Tahoma"/>
          <w:sz w:val="20"/>
          <w:szCs w:val="20"/>
        </w:rPr>
        <w:t>1</w:t>
      </w:r>
      <w:r w:rsidR="003A261D" w:rsidRPr="00384821">
        <w:rPr>
          <w:rFonts w:ascii="Tahoma" w:eastAsiaTheme="minorHAnsi" w:hAnsi="Tahoma" w:cs="Tahoma"/>
          <w:sz w:val="20"/>
          <w:szCs w:val="20"/>
        </w:rPr>
        <w:t>535</w:t>
      </w:r>
      <w:r w:rsidR="00FD2BEF" w:rsidRPr="00384821">
        <w:rPr>
          <w:rFonts w:ascii="Tahoma" w:eastAsiaTheme="minorHAnsi" w:hAnsi="Tahoma" w:cs="Tahoma"/>
          <w:sz w:val="20"/>
          <w:szCs w:val="20"/>
        </w:rPr>
        <w:t xml:space="preserve"> predmeta ulazne pošte te </w:t>
      </w:r>
      <w:r w:rsidR="003A261D" w:rsidRPr="00384821">
        <w:rPr>
          <w:rFonts w:ascii="Tahoma" w:eastAsiaTheme="minorHAnsi" w:hAnsi="Tahoma" w:cs="Tahoma"/>
          <w:sz w:val="20"/>
          <w:szCs w:val="20"/>
        </w:rPr>
        <w:t>7035</w:t>
      </w:r>
      <w:r w:rsidR="00FD2BEF" w:rsidRPr="00384821">
        <w:rPr>
          <w:rFonts w:ascii="Tahoma" w:eastAsiaTheme="minorHAnsi" w:hAnsi="Tahoma" w:cs="Tahoma"/>
          <w:sz w:val="20"/>
          <w:szCs w:val="20"/>
        </w:rPr>
        <w:t xml:space="preserve"> predmeta izlazne pošte, od čega </w:t>
      </w:r>
      <w:r w:rsidR="00631DE1" w:rsidRPr="00384821">
        <w:rPr>
          <w:rFonts w:ascii="Tahoma" w:eastAsiaTheme="minorHAnsi" w:hAnsi="Tahoma" w:cs="Tahoma"/>
          <w:sz w:val="20"/>
          <w:szCs w:val="20"/>
        </w:rPr>
        <w:t>6</w:t>
      </w:r>
      <w:r w:rsidR="003A261D" w:rsidRPr="00384821">
        <w:rPr>
          <w:rFonts w:ascii="Tahoma" w:eastAsiaTheme="minorHAnsi" w:hAnsi="Tahoma" w:cs="Tahoma"/>
          <w:sz w:val="20"/>
          <w:szCs w:val="20"/>
        </w:rPr>
        <w:t xml:space="preserve">377 </w:t>
      </w:r>
      <w:r w:rsidR="00FD2BEF" w:rsidRPr="00384821">
        <w:rPr>
          <w:rFonts w:ascii="Tahoma" w:eastAsiaTheme="minorHAnsi" w:hAnsi="Tahoma" w:cs="Tahoma"/>
          <w:sz w:val="20"/>
          <w:szCs w:val="20"/>
        </w:rPr>
        <w:t>predmet</w:t>
      </w:r>
      <w:r w:rsidR="00631DE1" w:rsidRPr="00384821">
        <w:rPr>
          <w:rFonts w:ascii="Tahoma" w:eastAsiaTheme="minorHAnsi" w:hAnsi="Tahoma" w:cs="Tahoma"/>
          <w:sz w:val="20"/>
          <w:szCs w:val="20"/>
        </w:rPr>
        <w:t>a</w:t>
      </w:r>
      <w:r w:rsidR="00FD2BEF" w:rsidRPr="00384821">
        <w:rPr>
          <w:rFonts w:ascii="Tahoma" w:eastAsiaTheme="minorHAnsi" w:hAnsi="Tahoma" w:cs="Tahoma"/>
          <w:sz w:val="20"/>
          <w:szCs w:val="20"/>
        </w:rPr>
        <w:t xml:space="preserve"> obične pošte te </w:t>
      </w:r>
      <w:r w:rsidR="003A261D" w:rsidRPr="00384821">
        <w:rPr>
          <w:rFonts w:ascii="Tahoma" w:eastAsiaTheme="minorHAnsi" w:hAnsi="Tahoma" w:cs="Tahoma"/>
          <w:sz w:val="20"/>
          <w:szCs w:val="20"/>
        </w:rPr>
        <w:t>658</w:t>
      </w:r>
      <w:r w:rsidR="00FD2BEF" w:rsidRPr="00384821">
        <w:rPr>
          <w:rFonts w:ascii="Tahoma" w:eastAsiaTheme="minorHAnsi" w:hAnsi="Tahoma" w:cs="Tahoma"/>
          <w:sz w:val="20"/>
          <w:szCs w:val="20"/>
        </w:rPr>
        <w:t xml:space="preserve"> predmeta preporučene pošte.</w:t>
      </w:r>
      <w:r w:rsidRPr="00384821">
        <w:rPr>
          <w:rFonts w:ascii="Tahoma" w:eastAsiaTheme="minorHAnsi" w:hAnsi="Tahoma" w:cs="Tahoma"/>
          <w:sz w:val="20"/>
          <w:szCs w:val="20"/>
        </w:rPr>
        <w:t xml:space="preserve"> </w:t>
      </w:r>
      <w:r w:rsidR="00631DE1" w:rsidRPr="00384821">
        <w:rPr>
          <w:rFonts w:ascii="Tahoma" w:eastAsiaTheme="minorHAnsi" w:hAnsi="Tahoma" w:cs="Tahoma"/>
          <w:sz w:val="20"/>
          <w:szCs w:val="20"/>
        </w:rPr>
        <w:t>U 202</w:t>
      </w:r>
      <w:r w:rsidR="003A261D" w:rsidRPr="00384821">
        <w:rPr>
          <w:rFonts w:ascii="Tahoma" w:eastAsiaTheme="minorHAnsi" w:hAnsi="Tahoma" w:cs="Tahoma"/>
          <w:sz w:val="20"/>
          <w:szCs w:val="20"/>
        </w:rPr>
        <w:t>3</w:t>
      </w:r>
      <w:r w:rsidR="00631DE1" w:rsidRPr="00384821">
        <w:rPr>
          <w:rFonts w:ascii="Tahoma" w:eastAsiaTheme="minorHAnsi" w:hAnsi="Tahoma" w:cs="Tahoma"/>
          <w:sz w:val="20"/>
          <w:szCs w:val="20"/>
        </w:rPr>
        <w:t xml:space="preserve">. </w:t>
      </w:r>
      <w:r w:rsidR="00B834E9" w:rsidRPr="00384821">
        <w:rPr>
          <w:rFonts w:ascii="Tahoma" w:eastAsiaTheme="minorHAnsi" w:hAnsi="Tahoma" w:cs="Tahoma"/>
          <w:sz w:val="20"/>
          <w:szCs w:val="20"/>
        </w:rPr>
        <w:t xml:space="preserve">godini </w:t>
      </w:r>
      <w:r w:rsidR="00631DE1" w:rsidRPr="00384821">
        <w:rPr>
          <w:rFonts w:ascii="Tahoma" w:eastAsiaTheme="minorHAnsi" w:hAnsi="Tahoma" w:cs="Tahoma"/>
          <w:sz w:val="20"/>
          <w:szCs w:val="20"/>
        </w:rPr>
        <w:t xml:space="preserve">evidentirani broj upisa u Imenike je </w:t>
      </w:r>
      <w:r w:rsidR="00483FDB" w:rsidRPr="00384821">
        <w:rPr>
          <w:rFonts w:ascii="Tahoma" w:eastAsiaTheme="minorHAnsi" w:hAnsi="Tahoma" w:cs="Tahoma"/>
          <w:sz w:val="20"/>
          <w:szCs w:val="20"/>
        </w:rPr>
        <w:t>2</w:t>
      </w:r>
      <w:r w:rsidR="003A261D" w:rsidRPr="00384821">
        <w:rPr>
          <w:rFonts w:ascii="Tahoma" w:eastAsiaTheme="minorHAnsi" w:hAnsi="Tahoma" w:cs="Tahoma"/>
          <w:sz w:val="20"/>
          <w:szCs w:val="20"/>
        </w:rPr>
        <w:t>74</w:t>
      </w:r>
      <w:r w:rsidR="00631DE1" w:rsidRPr="00384821">
        <w:rPr>
          <w:rFonts w:ascii="Tahoma" w:eastAsiaTheme="minorHAnsi" w:hAnsi="Tahoma" w:cs="Tahoma"/>
          <w:sz w:val="20"/>
          <w:szCs w:val="20"/>
        </w:rPr>
        <w:t xml:space="preserve">, mirovanje u Imenicima </w:t>
      </w:r>
      <w:r w:rsidR="003A261D" w:rsidRPr="00384821">
        <w:rPr>
          <w:rFonts w:ascii="Tahoma" w:eastAsiaTheme="minorHAnsi" w:hAnsi="Tahoma" w:cs="Tahoma"/>
          <w:sz w:val="20"/>
          <w:szCs w:val="20"/>
        </w:rPr>
        <w:t>3</w:t>
      </w:r>
      <w:r w:rsidR="00483FDB" w:rsidRPr="00384821">
        <w:rPr>
          <w:rFonts w:ascii="Tahoma" w:eastAsiaTheme="minorHAnsi" w:hAnsi="Tahoma" w:cs="Tahoma"/>
          <w:sz w:val="20"/>
          <w:szCs w:val="20"/>
        </w:rPr>
        <w:t>8</w:t>
      </w:r>
      <w:r w:rsidR="00631DE1" w:rsidRPr="00384821">
        <w:rPr>
          <w:rFonts w:ascii="Tahoma" w:eastAsiaTheme="minorHAnsi" w:hAnsi="Tahoma" w:cs="Tahoma"/>
          <w:sz w:val="20"/>
          <w:szCs w:val="20"/>
        </w:rPr>
        <w:t xml:space="preserve">, aktiviranje u Imenicima </w:t>
      </w:r>
      <w:r w:rsidR="003A261D" w:rsidRPr="00384821">
        <w:rPr>
          <w:rFonts w:ascii="Tahoma" w:eastAsiaTheme="minorHAnsi" w:hAnsi="Tahoma" w:cs="Tahoma"/>
          <w:sz w:val="20"/>
          <w:szCs w:val="20"/>
        </w:rPr>
        <w:t>12</w:t>
      </w:r>
      <w:r w:rsidR="00631DE1" w:rsidRPr="00384821">
        <w:rPr>
          <w:rFonts w:ascii="Tahoma" w:eastAsiaTheme="minorHAnsi" w:hAnsi="Tahoma" w:cs="Tahoma"/>
          <w:sz w:val="20"/>
          <w:szCs w:val="20"/>
        </w:rPr>
        <w:t xml:space="preserve"> te ispis po Imenicima </w:t>
      </w:r>
      <w:r w:rsidR="003A261D" w:rsidRPr="00384821">
        <w:rPr>
          <w:rFonts w:ascii="Tahoma" w:eastAsiaTheme="minorHAnsi" w:hAnsi="Tahoma" w:cs="Tahoma"/>
          <w:sz w:val="20"/>
          <w:szCs w:val="20"/>
        </w:rPr>
        <w:t>14</w:t>
      </w:r>
      <w:r w:rsidR="00631DE1" w:rsidRPr="00384821">
        <w:rPr>
          <w:rFonts w:ascii="Tahoma" w:eastAsiaTheme="minorHAnsi" w:hAnsi="Tahoma" w:cs="Tahoma"/>
          <w:sz w:val="20"/>
          <w:szCs w:val="20"/>
        </w:rPr>
        <w:t xml:space="preserve">. Također evidentiran je broj upisa </w:t>
      </w:r>
      <w:r w:rsidR="008167E2" w:rsidRPr="00384821">
        <w:rPr>
          <w:rFonts w:ascii="Tahoma" w:eastAsiaTheme="minorHAnsi" w:hAnsi="Tahoma" w:cs="Tahoma"/>
          <w:sz w:val="20"/>
          <w:szCs w:val="20"/>
        </w:rPr>
        <w:t xml:space="preserve">i obnova potvrda </w:t>
      </w:r>
      <w:r w:rsidR="00631DE1" w:rsidRPr="00384821">
        <w:rPr>
          <w:rFonts w:ascii="Tahoma" w:eastAsiaTheme="minorHAnsi" w:hAnsi="Tahoma" w:cs="Tahoma"/>
          <w:sz w:val="20"/>
          <w:szCs w:val="20"/>
        </w:rPr>
        <w:t>u Evidenciju za povremeno privremeno obavljanje posl</w:t>
      </w:r>
      <w:r w:rsidR="008167E2" w:rsidRPr="00384821">
        <w:rPr>
          <w:rFonts w:ascii="Tahoma" w:eastAsiaTheme="minorHAnsi" w:hAnsi="Tahoma" w:cs="Tahoma"/>
          <w:sz w:val="20"/>
          <w:szCs w:val="20"/>
        </w:rPr>
        <w:t xml:space="preserve">ova u Republici Hrvatskoj u ukupnom broju od </w:t>
      </w:r>
      <w:r w:rsidR="00483FDB" w:rsidRPr="00384821">
        <w:rPr>
          <w:rFonts w:ascii="Tahoma" w:eastAsiaTheme="minorHAnsi" w:hAnsi="Tahoma" w:cs="Tahoma"/>
          <w:sz w:val="20"/>
          <w:szCs w:val="20"/>
        </w:rPr>
        <w:t>43</w:t>
      </w:r>
      <w:r w:rsidR="003A261D" w:rsidRPr="00384821">
        <w:rPr>
          <w:rFonts w:ascii="Tahoma" w:eastAsiaTheme="minorHAnsi" w:hAnsi="Tahoma" w:cs="Tahoma"/>
          <w:sz w:val="20"/>
          <w:szCs w:val="20"/>
        </w:rPr>
        <w:t xml:space="preserve"> uz provjere inozemnih kvalifikacija i jedno </w:t>
      </w:r>
      <w:r w:rsidR="008167E2" w:rsidRPr="00384821">
        <w:rPr>
          <w:rFonts w:ascii="Tahoma" w:eastAsiaTheme="minorHAnsi" w:hAnsi="Tahoma" w:cs="Tahoma"/>
          <w:sz w:val="20"/>
          <w:szCs w:val="20"/>
        </w:rPr>
        <w:t>priznavanj</w:t>
      </w:r>
      <w:r w:rsidR="003A261D" w:rsidRPr="00384821">
        <w:rPr>
          <w:rFonts w:ascii="Tahoma" w:eastAsiaTheme="minorHAnsi" w:hAnsi="Tahoma" w:cs="Tahoma"/>
          <w:sz w:val="20"/>
          <w:szCs w:val="20"/>
        </w:rPr>
        <w:t>e</w:t>
      </w:r>
      <w:r w:rsidR="008167E2" w:rsidRPr="00384821">
        <w:rPr>
          <w:rFonts w:ascii="Tahoma" w:eastAsiaTheme="minorHAnsi" w:hAnsi="Tahoma" w:cs="Tahoma"/>
          <w:sz w:val="20"/>
          <w:szCs w:val="20"/>
        </w:rPr>
        <w:t xml:space="preserve"> inozemn</w:t>
      </w:r>
      <w:r w:rsidR="003A261D" w:rsidRPr="00384821">
        <w:rPr>
          <w:rFonts w:ascii="Tahoma" w:eastAsiaTheme="minorHAnsi" w:hAnsi="Tahoma" w:cs="Tahoma"/>
          <w:sz w:val="20"/>
          <w:szCs w:val="20"/>
        </w:rPr>
        <w:t>e</w:t>
      </w:r>
      <w:r w:rsidR="008167E2" w:rsidRPr="00384821">
        <w:rPr>
          <w:rFonts w:ascii="Tahoma" w:eastAsiaTheme="minorHAnsi" w:hAnsi="Tahoma" w:cs="Tahoma"/>
          <w:sz w:val="20"/>
          <w:szCs w:val="20"/>
        </w:rPr>
        <w:t xml:space="preserve"> stručn</w:t>
      </w:r>
      <w:r w:rsidR="003A261D" w:rsidRPr="00384821">
        <w:rPr>
          <w:rFonts w:ascii="Tahoma" w:eastAsiaTheme="minorHAnsi" w:hAnsi="Tahoma" w:cs="Tahoma"/>
          <w:sz w:val="20"/>
          <w:szCs w:val="20"/>
        </w:rPr>
        <w:t>e</w:t>
      </w:r>
      <w:r w:rsidR="008167E2" w:rsidRPr="00384821">
        <w:rPr>
          <w:rFonts w:ascii="Tahoma" w:eastAsiaTheme="minorHAnsi" w:hAnsi="Tahoma" w:cs="Tahoma"/>
          <w:sz w:val="20"/>
          <w:szCs w:val="20"/>
        </w:rPr>
        <w:t xml:space="preserve"> kvalifikacij</w:t>
      </w:r>
      <w:r w:rsidR="003A261D" w:rsidRPr="00384821">
        <w:rPr>
          <w:rFonts w:ascii="Tahoma" w:eastAsiaTheme="minorHAnsi" w:hAnsi="Tahoma" w:cs="Tahoma"/>
          <w:sz w:val="20"/>
          <w:szCs w:val="20"/>
        </w:rPr>
        <w:t>e</w:t>
      </w:r>
      <w:r w:rsidR="008167E2" w:rsidRPr="00384821">
        <w:rPr>
          <w:rFonts w:ascii="Tahoma" w:eastAsiaTheme="minorHAnsi" w:hAnsi="Tahoma" w:cs="Tahoma"/>
          <w:sz w:val="20"/>
          <w:szCs w:val="20"/>
        </w:rPr>
        <w:t>.</w:t>
      </w:r>
    </w:p>
    <w:p w14:paraId="0C86AC39" w14:textId="77777777" w:rsidR="00AD3104" w:rsidRPr="00384821" w:rsidRDefault="00AD3104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228FED1A" w14:textId="77777777" w:rsidR="001F29C0" w:rsidRPr="00384821" w:rsidRDefault="00A00F9A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 xml:space="preserve">Komora ima i vanjske suradnike, za poslove računovodstva </w:t>
      </w:r>
      <w:r w:rsidR="00E66553" w:rsidRPr="00384821">
        <w:rPr>
          <w:rFonts w:ascii="Tahoma" w:eastAsiaTheme="minorHAnsi" w:hAnsi="Tahoma" w:cs="Tahoma"/>
          <w:sz w:val="20"/>
          <w:szCs w:val="20"/>
        </w:rPr>
        <w:t xml:space="preserve">tvrtku </w:t>
      </w:r>
      <w:proofErr w:type="spellStart"/>
      <w:r w:rsidR="00E66553" w:rsidRPr="00384821">
        <w:rPr>
          <w:rFonts w:ascii="Tahoma" w:eastAsiaTheme="minorHAnsi" w:hAnsi="Tahoma" w:cs="Tahoma"/>
          <w:sz w:val="20"/>
          <w:szCs w:val="20"/>
        </w:rPr>
        <w:t>Refiz</w:t>
      </w:r>
      <w:proofErr w:type="spellEnd"/>
      <w:r w:rsidR="00E66553" w:rsidRPr="00384821">
        <w:rPr>
          <w:rFonts w:ascii="Tahoma" w:eastAsiaTheme="minorHAnsi" w:hAnsi="Tahoma" w:cs="Tahoma"/>
          <w:sz w:val="20"/>
          <w:szCs w:val="20"/>
        </w:rPr>
        <w:t xml:space="preserve"> d.o.o,</w:t>
      </w:r>
      <w:r w:rsidR="00753D5C" w:rsidRPr="00384821">
        <w:rPr>
          <w:rFonts w:ascii="Tahoma" w:eastAsiaTheme="minorHAnsi" w:hAnsi="Tahoma" w:cs="Tahoma"/>
          <w:sz w:val="20"/>
          <w:szCs w:val="20"/>
        </w:rPr>
        <w:t xml:space="preserve"> </w:t>
      </w:r>
      <w:r w:rsidRPr="00384821">
        <w:rPr>
          <w:rFonts w:ascii="Tahoma" w:eastAsiaTheme="minorHAnsi" w:hAnsi="Tahoma" w:cs="Tahoma"/>
          <w:sz w:val="20"/>
          <w:szCs w:val="20"/>
        </w:rPr>
        <w:t xml:space="preserve">a </w:t>
      </w:r>
      <w:r w:rsidR="00E66553" w:rsidRPr="00384821">
        <w:rPr>
          <w:rFonts w:ascii="Tahoma" w:eastAsiaTheme="minorHAnsi" w:hAnsi="Tahoma" w:cs="Tahoma"/>
          <w:sz w:val="20"/>
          <w:szCs w:val="20"/>
        </w:rPr>
        <w:t xml:space="preserve">za </w:t>
      </w:r>
      <w:r w:rsidRPr="00384821">
        <w:rPr>
          <w:rFonts w:ascii="Tahoma" w:eastAsiaTheme="minorHAnsi" w:hAnsi="Tahoma" w:cs="Tahoma"/>
          <w:sz w:val="20"/>
          <w:szCs w:val="20"/>
        </w:rPr>
        <w:t xml:space="preserve">poslove </w:t>
      </w:r>
      <w:r w:rsidR="00E66553" w:rsidRPr="00384821">
        <w:rPr>
          <w:rFonts w:ascii="Tahoma" w:eastAsiaTheme="minorHAnsi" w:hAnsi="Tahoma" w:cs="Tahoma"/>
          <w:sz w:val="20"/>
          <w:szCs w:val="20"/>
        </w:rPr>
        <w:t xml:space="preserve">informatičkog održavanja tvrtku </w:t>
      </w:r>
      <w:proofErr w:type="spellStart"/>
      <w:r w:rsidR="00E66553" w:rsidRPr="00384821">
        <w:rPr>
          <w:rFonts w:ascii="Tahoma" w:eastAsiaTheme="minorHAnsi" w:hAnsi="Tahoma" w:cs="Tahoma"/>
          <w:sz w:val="20"/>
          <w:szCs w:val="20"/>
        </w:rPr>
        <w:t>Saguaro</w:t>
      </w:r>
      <w:proofErr w:type="spellEnd"/>
      <w:r w:rsidR="00E66553" w:rsidRPr="00384821">
        <w:rPr>
          <w:rFonts w:ascii="Tahoma" w:eastAsiaTheme="minorHAnsi" w:hAnsi="Tahoma" w:cs="Tahoma"/>
          <w:sz w:val="20"/>
          <w:szCs w:val="20"/>
        </w:rPr>
        <w:t xml:space="preserve"> info d.o.o.</w:t>
      </w:r>
      <w:r w:rsidR="000F5015" w:rsidRPr="00384821">
        <w:rPr>
          <w:rFonts w:ascii="Tahoma" w:eastAsiaTheme="minorHAnsi" w:hAnsi="Tahoma" w:cs="Tahoma"/>
          <w:sz w:val="20"/>
          <w:szCs w:val="20"/>
        </w:rPr>
        <w:t>. Z</w:t>
      </w:r>
      <w:r w:rsidR="00E66553" w:rsidRPr="00384821">
        <w:rPr>
          <w:rFonts w:ascii="Tahoma" w:eastAsiaTheme="minorHAnsi" w:hAnsi="Tahoma" w:cs="Tahoma"/>
          <w:sz w:val="20"/>
          <w:szCs w:val="20"/>
        </w:rPr>
        <w:t>a pružanje pravne pomoći Komor</w:t>
      </w:r>
      <w:r w:rsidR="000F5015" w:rsidRPr="00384821">
        <w:rPr>
          <w:rFonts w:ascii="Tahoma" w:eastAsiaTheme="minorHAnsi" w:hAnsi="Tahoma" w:cs="Tahoma"/>
          <w:sz w:val="20"/>
          <w:szCs w:val="20"/>
        </w:rPr>
        <w:t xml:space="preserve">a ima </w:t>
      </w:r>
      <w:r w:rsidR="00AD3104" w:rsidRPr="00384821">
        <w:rPr>
          <w:rFonts w:ascii="Tahoma" w:eastAsiaTheme="minorHAnsi" w:hAnsi="Tahoma" w:cs="Tahoma"/>
          <w:sz w:val="20"/>
          <w:szCs w:val="20"/>
        </w:rPr>
        <w:t>u</w:t>
      </w:r>
      <w:r w:rsidR="000F5015" w:rsidRPr="00384821">
        <w:rPr>
          <w:rFonts w:ascii="Tahoma" w:eastAsiaTheme="minorHAnsi" w:hAnsi="Tahoma" w:cs="Tahoma"/>
          <w:sz w:val="20"/>
          <w:szCs w:val="20"/>
        </w:rPr>
        <w:t>govor s odvjetničkim uredom Damir Katić iz Zagreba.</w:t>
      </w:r>
    </w:p>
    <w:p w14:paraId="23DA9015" w14:textId="77777777" w:rsidR="001F29C0" w:rsidRPr="00384821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399A958E" w14:textId="3461A860" w:rsidR="00013399" w:rsidRPr="00384821" w:rsidRDefault="006D6176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>Na dan 31.12.20</w:t>
      </w:r>
      <w:r w:rsidR="003501CB" w:rsidRPr="00384821">
        <w:rPr>
          <w:rFonts w:ascii="Tahoma" w:eastAsiaTheme="minorHAnsi" w:hAnsi="Tahoma" w:cs="Tahoma"/>
          <w:sz w:val="20"/>
          <w:szCs w:val="20"/>
        </w:rPr>
        <w:t>2</w:t>
      </w:r>
      <w:r w:rsidR="00B40773" w:rsidRPr="00384821">
        <w:rPr>
          <w:rFonts w:ascii="Tahoma" w:eastAsiaTheme="minorHAnsi" w:hAnsi="Tahoma" w:cs="Tahoma"/>
          <w:sz w:val="20"/>
          <w:szCs w:val="20"/>
        </w:rPr>
        <w:t>3</w:t>
      </w:r>
      <w:r w:rsidR="00A00F9A" w:rsidRPr="00384821">
        <w:rPr>
          <w:rFonts w:ascii="Tahoma" w:eastAsiaTheme="minorHAnsi" w:hAnsi="Tahoma" w:cs="Tahoma"/>
          <w:sz w:val="20"/>
          <w:szCs w:val="20"/>
        </w:rPr>
        <w:t xml:space="preserve">. </w:t>
      </w:r>
      <w:r w:rsidR="00B96C0F" w:rsidRPr="00384821">
        <w:rPr>
          <w:rFonts w:ascii="Tahoma" w:eastAsiaTheme="minorHAnsi" w:hAnsi="Tahoma" w:cs="Tahoma"/>
          <w:sz w:val="20"/>
          <w:szCs w:val="20"/>
        </w:rPr>
        <w:t>Komor</w:t>
      </w:r>
      <w:r w:rsidR="000A0DD0" w:rsidRPr="00384821">
        <w:rPr>
          <w:rFonts w:ascii="Tahoma" w:eastAsiaTheme="minorHAnsi" w:hAnsi="Tahoma" w:cs="Tahoma"/>
          <w:sz w:val="20"/>
          <w:szCs w:val="20"/>
        </w:rPr>
        <w:t xml:space="preserve">a je imala ukupno </w:t>
      </w:r>
      <w:r w:rsidR="00483FDB" w:rsidRPr="00384821">
        <w:rPr>
          <w:rFonts w:ascii="Tahoma" w:hAnsi="Tahoma" w:cs="Tahoma"/>
          <w:sz w:val="20"/>
          <w:szCs w:val="20"/>
        </w:rPr>
        <w:t>24</w:t>
      </w:r>
      <w:r w:rsidR="00B40773" w:rsidRPr="00384821">
        <w:rPr>
          <w:rFonts w:ascii="Tahoma" w:hAnsi="Tahoma" w:cs="Tahoma"/>
          <w:sz w:val="20"/>
          <w:szCs w:val="20"/>
        </w:rPr>
        <w:t>98</w:t>
      </w:r>
      <w:r w:rsidR="00013399" w:rsidRPr="00384821">
        <w:rPr>
          <w:rFonts w:ascii="Tahoma" w:eastAsiaTheme="minorHAnsi" w:hAnsi="Tahoma" w:cs="Tahoma"/>
          <w:sz w:val="20"/>
          <w:szCs w:val="20"/>
        </w:rPr>
        <w:t xml:space="preserve"> aktivn</w:t>
      </w:r>
      <w:r w:rsidR="00483FDB" w:rsidRPr="00384821">
        <w:rPr>
          <w:rFonts w:ascii="Tahoma" w:eastAsiaTheme="minorHAnsi" w:hAnsi="Tahoma" w:cs="Tahoma"/>
          <w:sz w:val="20"/>
          <w:szCs w:val="20"/>
        </w:rPr>
        <w:t>ih</w:t>
      </w:r>
      <w:r w:rsidR="00013399" w:rsidRPr="00384821">
        <w:rPr>
          <w:rFonts w:ascii="Tahoma" w:eastAsiaTheme="minorHAnsi" w:hAnsi="Tahoma" w:cs="Tahoma"/>
          <w:sz w:val="20"/>
          <w:szCs w:val="20"/>
        </w:rPr>
        <w:t xml:space="preserve"> član</w:t>
      </w:r>
      <w:r w:rsidR="00483FDB" w:rsidRPr="00384821">
        <w:rPr>
          <w:rFonts w:ascii="Tahoma" w:eastAsiaTheme="minorHAnsi" w:hAnsi="Tahoma" w:cs="Tahoma"/>
          <w:sz w:val="20"/>
          <w:szCs w:val="20"/>
        </w:rPr>
        <w:t>ova</w:t>
      </w:r>
      <w:r w:rsidR="00B96C0F" w:rsidRPr="00384821">
        <w:rPr>
          <w:rFonts w:ascii="Tahoma" w:eastAsiaTheme="minorHAnsi" w:hAnsi="Tahoma" w:cs="Tahoma"/>
          <w:sz w:val="20"/>
          <w:szCs w:val="20"/>
        </w:rPr>
        <w:t>,</w:t>
      </w:r>
      <w:r w:rsidR="003501CB" w:rsidRPr="00384821">
        <w:rPr>
          <w:rFonts w:ascii="Tahoma" w:eastAsiaTheme="minorHAnsi" w:hAnsi="Tahoma" w:cs="Tahoma"/>
          <w:sz w:val="20"/>
          <w:szCs w:val="20"/>
        </w:rPr>
        <w:t xml:space="preserve"> u Imenik ovlašten</w:t>
      </w:r>
      <w:r w:rsidR="00483FDB" w:rsidRPr="00384821">
        <w:rPr>
          <w:rFonts w:ascii="Tahoma" w:eastAsiaTheme="minorHAnsi" w:hAnsi="Tahoma" w:cs="Tahoma"/>
          <w:sz w:val="20"/>
          <w:szCs w:val="20"/>
        </w:rPr>
        <w:t>ih</w:t>
      </w:r>
      <w:r w:rsidR="003501CB" w:rsidRPr="00384821">
        <w:rPr>
          <w:rFonts w:ascii="Tahoma" w:eastAsiaTheme="minorHAnsi" w:hAnsi="Tahoma" w:cs="Tahoma"/>
          <w:sz w:val="20"/>
          <w:szCs w:val="20"/>
        </w:rPr>
        <w:t xml:space="preserve"> inženjera elektrotehnike upisano je </w:t>
      </w:r>
      <w:r w:rsidR="00483FDB" w:rsidRPr="00384821">
        <w:rPr>
          <w:rFonts w:ascii="Tahoma" w:hAnsi="Tahoma" w:cs="Tahoma"/>
          <w:sz w:val="20"/>
          <w:szCs w:val="20"/>
        </w:rPr>
        <w:t>20</w:t>
      </w:r>
      <w:r w:rsidR="00B40773" w:rsidRPr="00384821">
        <w:rPr>
          <w:rFonts w:ascii="Tahoma" w:hAnsi="Tahoma" w:cs="Tahoma"/>
          <w:sz w:val="20"/>
          <w:szCs w:val="20"/>
        </w:rPr>
        <w:t>90</w:t>
      </w:r>
      <w:r w:rsidR="00013399" w:rsidRPr="00384821">
        <w:rPr>
          <w:rFonts w:ascii="Tahoma" w:eastAsiaTheme="minorHAnsi" w:hAnsi="Tahoma" w:cs="Tahoma"/>
          <w:sz w:val="20"/>
          <w:szCs w:val="20"/>
        </w:rPr>
        <w:t xml:space="preserve"> </w:t>
      </w:r>
      <w:r w:rsidR="003501CB" w:rsidRPr="00384821">
        <w:rPr>
          <w:rFonts w:ascii="Tahoma" w:eastAsiaTheme="minorHAnsi" w:hAnsi="Tahoma" w:cs="Tahoma"/>
          <w:sz w:val="20"/>
          <w:szCs w:val="20"/>
        </w:rPr>
        <w:t>član</w:t>
      </w:r>
      <w:r w:rsidR="00B40773" w:rsidRPr="00384821">
        <w:rPr>
          <w:rFonts w:ascii="Tahoma" w:eastAsiaTheme="minorHAnsi" w:hAnsi="Tahoma" w:cs="Tahoma"/>
          <w:sz w:val="20"/>
          <w:szCs w:val="20"/>
        </w:rPr>
        <w:t>ova</w:t>
      </w:r>
      <w:r w:rsidR="00C54E07" w:rsidRPr="00384821">
        <w:rPr>
          <w:rFonts w:ascii="Tahoma" w:eastAsiaTheme="minorHAnsi" w:hAnsi="Tahoma" w:cs="Tahoma"/>
          <w:sz w:val="20"/>
          <w:szCs w:val="20"/>
        </w:rPr>
        <w:t>,</w:t>
      </w:r>
      <w:bookmarkStart w:id="1" w:name="_Hlk1917711"/>
      <w:r w:rsidR="00B939B2" w:rsidRPr="00384821">
        <w:rPr>
          <w:rFonts w:ascii="Tahoma" w:eastAsiaTheme="minorHAnsi" w:hAnsi="Tahoma" w:cs="Tahoma"/>
          <w:sz w:val="20"/>
          <w:szCs w:val="20"/>
        </w:rPr>
        <w:t xml:space="preserve"> </w:t>
      </w:r>
      <w:r w:rsidR="001F29C0" w:rsidRPr="00384821">
        <w:rPr>
          <w:rFonts w:ascii="Tahoma" w:eastAsiaTheme="minorHAnsi" w:hAnsi="Tahoma" w:cs="Tahoma"/>
          <w:sz w:val="20"/>
          <w:szCs w:val="20"/>
        </w:rPr>
        <w:t>u</w:t>
      </w:r>
      <w:r w:rsidR="003501CB" w:rsidRPr="00384821">
        <w:rPr>
          <w:rFonts w:ascii="Tahoma" w:eastAsiaTheme="minorHAnsi" w:hAnsi="Tahoma" w:cs="Tahoma"/>
          <w:sz w:val="20"/>
          <w:szCs w:val="20"/>
        </w:rPr>
        <w:t xml:space="preserve"> Imenik inženjera gradilišta upisano je </w:t>
      </w:r>
      <w:r w:rsidR="00B62DCC" w:rsidRPr="00384821">
        <w:rPr>
          <w:rFonts w:ascii="Tahoma" w:hAnsi="Tahoma" w:cs="Tahoma"/>
          <w:sz w:val="20"/>
          <w:szCs w:val="20"/>
        </w:rPr>
        <w:t>1</w:t>
      </w:r>
      <w:r w:rsidR="00B40773" w:rsidRPr="00384821">
        <w:rPr>
          <w:rFonts w:ascii="Tahoma" w:hAnsi="Tahoma" w:cs="Tahoma"/>
          <w:sz w:val="20"/>
          <w:szCs w:val="20"/>
        </w:rPr>
        <w:t>204</w:t>
      </w:r>
      <w:r w:rsidR="003501CB" w:rsidRPr="00384821">
        <w:rPr>
          <w:rFonts w:ascii="Tahoma" w:eastAsiaTheme="minorHAnsi" w:hAnsi="Tahoma" w:cs="Tahoma"/>
          <w:sz w:val="20"/>
          <w:szCs w:val="20"/>
        </w:rPr>
        <w:t xml:space="preserve"> </w:t>
      </w:r>
      <w:r w:rsidR="001B29A1" w:rsidRPr="00384821">
        <w:rPr>
          <w:rFonts w:ascii="Tahoma" w:eastAsiaTheme="minorHAnsi" w:hAnsi="Tahoma" w:cs="Tahoma"/>
          <w:sz w:val="20"/>
          <w:szCs w:val="20"/>
        </w:rPr>
        <w:t xml:space="preserve">člana </w:t>
      </w:r>
      <w:r w:rsidR="008B14B3" w:rsidRPr="00384821">
        <w:rPr>
          <w:rFonts w:ascii="Tahoma" w:hAnsi="Tahoma" w:cs="Tahoma"/>
          <w:sz w:val="20"/>
          <w:szCs w:val="20"/>
        </w:rPr>
        <w:t>(</w:t>
      </w:r>
      <w:r w:rsidR="00B40773" w:rsidRPr="00384821">
        <w:rPr>
          <w:rFonts w:ascii="Tahoma" w:hAnsi="Tahoma" w:cs="Tahoma"/>
          <w:sz w:val="20"/>
          <w:szCs w:val="20"/>
        </w:rPr>
        <w:t>40</w:t>
      </w:r>
      <w:r w:rsidR="00B62DCC" w:rsidRPr="00384821">
        <w:rPr>
          <w:rFonts w:ascii="Tahoma" w:hAnsi="Tahoma" w:cs="Tahoma"/>
          <w:sz w:val="20"/>
          <w:szCs w:val="20"/>
        </w:rPr>
        <w:t>1</w:t>
      </w:r>
      <w:r w:rsidR="003501CB" w:rsidRPr="00384821">
        <w:rPr>
          <w:rFonts w:ascii="Tahoma" w:hAnsi="Tahoma" w:cs="Tahoma"/>
          <w:sz w:val="20"/>
          <w:szCs w:val="20"/>
        </w:rPr>
        <w:t xml:space="preserve"> član upisan je samo u Imenik inženjera gradilišta,</w:t>
      </w:r>
      <w:r w:rsidR="002F2E9E" w:rsidRPr="00384821">
        <w:rPr>
          <w:rFonts w:ascii="Tahoma" w:hAnsi="Tahoma" w:cs="Tahoma"/>
          <w:sz w:val="20"/>
          <w:szCs w:val="20"/>
        </w:rPr>
        <w:t xml:space="preserve"> </w:t>
      </w:r>
      <w:r w:rsidR="00B40773" w:rsidRPr="00384821">
        <w:rPr>
          <w:rFonts w:ascii="Tahoma" w:hAnsi="Tahoma" w:cs="Tahoma"/>
          <w:sz w:val="20"/>
          <w:szCs w:val="20"/>
        </w:rPr>
        <w:t xml:space="preserve">803 </w:t>
      </w:r>
      <w:r w:rsidR="00013399" w:rsidRPr="00384821">
        <w:rPr>
          <w:rFonts w:ascii="Tahoma" w:hAnsi="Tahoma" w:cs="Tahoma"/>
          <w:sz w:val="20"/>
          <w:szCs w:val="20"/>
        </w:rPr>
        <w:t>član</w:t>
      </w:r>
      <w:r w:rsidR="00B62DCC" w:rsidRPr="00384821">
        <w:rPr>
          <w:rFonts w:ascii="Tahoma" w:hAnsi="Tahoma" w:cs="Tahoma"/>
          <w:sz w:val="20"/>
          <w:szCs w:val="20"/>
        </w:rPr>
        <w:t>a</w:t>
      </w:r>
      <w:r w:rsidR="00013399" w:rsidRPr="00384821">
        <w:rPr>
          <w:rFonts w:ascii="Tahoma" w:hAnsi="Tahoma" w:cs="Tahoma"/>
          <w:sz w:val="20"/>
          <w:szCs w:val="20"/>
        </w:rPr>
        <w:t xml:space="preserve"> upisan</w:t>
      </w:r>
      <w:r w:rsidR="00B939B2" w:rsidRPr="00384821">
        <w:rPr>
          <w:rFonts w:ascii="Tahoma" w:hAnsi="Tahoma" w:cs="Tahoma"/>
          <w:sz w:val="20"/>
          <w:szCs w:val="20"/>
        </w:rPr>
        <w:t>o je</w:t>
      </w:r>
      <w:r w:rsidR="00013399" w:rsidRPr="00384821">
        <w:rPr>
          <w:rFonts w:ascii="Tahoma" w:hAnsi="Tahoma" w:cs="Tahoma"/>
          <w:sz w:val="20"/>
          <w:szCs w:val="20"/>
        </w:rPr>
        <w:t xml:space="preserve"> u dva imenika)</w:t>
      </w:r>
      <w:r w:rsidR="001B29A1" w:rsidRPr="00384821">
        <w:rPr>
          <w:rFonts w:ascii="Tahoma" w:hAnsi="Tahoma" w:cs="Tahoma"/>
          <w:sz w:val="20"/>
          <w:szCs w:val="20"/>
        </w:rPr>
        <w:t xml:space="preserve">, u Imenik voditelja radova upisano je </w:t>
      </w:r>
      <w:r w:rsidR="00B40773" w:rsidRPr="00384821">
        <w:rPr>
          <w:rFonts w:ascii="Tahoma" w:hAnsi="Tahoma" w:cs="Tahoma"/>
          <w:sz w:val="20"/>
          <w:szCs w:val="20"/>
        </w:rPr>
        <w:t>5</w:t>
      </w:r>
      <w:r w:rsidR="001B29A1" w:rsidRPr="00384821">
        <w:rPr>
          <w:rFonts w:ascii="Tahoma" w:hAnsi="Tahoma" w:cs="Tahoma"/>
          <w:sz w:val="20"/>
          <w:szCs w:val="20"/>
        </w:rPr>
        <w:t xml:space="preserve"> članova</w:t>
      </w:r>
      <w:bookmarkEnd w:id="1"/>
      <w:r w:rsidR="00B62DCC" w:rsidRPr="00384821">
        <w:rPr>
          <w:rFonts w:ascii="Tahoma" w:hAnsi="Tahoma" w:cs="Tahoma"/>
          <w:sz w:val="20"/>
          <w:szCs w:val="20"/>
        </w:rPr>
        <w:t xml:space="preserve"> dok su Imeniku stranih ovlaštenih osoba upisane dvije osobe.</w:t>
      </w:r>
    </w:p>
    <w:p w14:paraId="72566282" w14:textId="77777777" w:rsidR="001F29C0" w:rsidRPr="00384821" w:rsidRDefault="001F29C0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27D861FC" w14:textId="22BE1C74" w:rsidR="00B939B2" w:rsidRPr="00384821" w:rsidRDefault="001B29A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384821">
        <w:rPr>
          <w:rFonts w:ascii="Tahoma" w:eastAsiaTheme="minorHAnsi" w:hAnsi="Tahoma" w:cs="Tahoma"/>
          <w:sz w:val="20"/>
          <w:szCs w:val="20"/>
        </w:rPr>
        <w:t xml:space="preserve">Upisi u Imenik inženjera gradilišta i u Imenik voditelja radova vrši se na dobrovoljnoj osnovi pa se može reći da je veliki broj </w:t>
      </w:r>
      <w:r w:rsidR="001F29C0" w:rsidRPr="00384821">
        <w:rPr>
          <w:rFonts w:ascii="Tahoma" w:eastAsiaTheme="minorHAnsi" w:hAnsi="Tahoma" w:cs="Tahoma"/>
          <w:sz w:val="20"/>
          <w:szCs w:val="20"/>
        </w:rPr>
        <w:t>i</w:t>
      </w:r>
      <w:r w:rsidRPr="00384821">
        <w:rPr>
          <w:rFonts w:ascii="Tahoma" w:eastAsiaTheme="minorHAnsi" w:hAnsi="Tahoma" w:cs="Tahoma"/>
          <w:sz w:val="20"/>
          <w:szCs w:val="20"/>
        </w:rPr>
        <w:t>nženjera gradilišta dobrovoljno član Hrvatske komore inženjera elektrotehnike.</w:t>
      </w:r>
    </w:p>
    <w:p w14:paraId="0D16BDC8" w14:textId="77777777" w:rsidR="00A00F9A" w:rsidRPr="00384821" w:rsidRDefault="00A00F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2EE03EDF" w14:textId="0562A0A1" w:rsidR="00687E36" w:rsidRPr="00384821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Prema zakonskim odredbama u Komoru se obavezno udružuju ovlašteni inženjeri koji u svojstvu ovlaštene osobe obavljaju stručne poslove projektiranja i/ili stručnog nadzora građenja radi zastupanja i usklađivanja zajedničkih interesa, zaštite javnog interesa i zaštite interesa trećih osoba.</w:t>
      </w:r>
    </w:p>
    <w:p w14:paraId="620B45B2" w14:textId="77777777" w:rsidR="00DD4DB6" w:rsidRPr="00384821" w:rsidRDefault="00DD4DB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6BD8AFF3" w14:textId="48AAF87A" w:rsidR="00687E36" w:rsidRDefault="00687E3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Inženjeri gradilišta i voditelji radova slobodno odlučuju o svojem pristupanju članstvu Komore i istupu iz članstva Komore.</w:t>
      </w:r>
    </w:p>
    <w:p w14:paraId="269DE0AB" w14:textId="77777777" w:rsidR="00384821" w:rsidRDefault="00384821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2CD896AA" w14:textId="77777777" w:rsidR="00384821" w:rsidRDefault="00384821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2C0E9035" w14:textId="77777777" w:rsidR="00384821" w:rsidRDefault="00384821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4EA4C338" w14:textId="77777777" w:rsidR="00384821" w:rsidRDefault="00384821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7A33B3A8" w14:textId="77777777" w:rsidR="00384821" w:rsidRPr="00384821" w:rsidRDefault="00384821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3ACB54A7" w14:textId="257B5A2B" w:rsidR="001D3E96" w:rsidRPr="007130C1" w:rsidRDefault="001D3E96" w:rsidP="00687E3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</w:rPr>
      </w:pPr>
    </w:p>
    <w:p w14:paraId="09E7DF61" w14:textId="2CBF65DD" w:rsidR="00B40773" w:rsidRDefault="00B40773" w:rsidP="003B36D8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lastRenderedPageBreak/>
        <w:t>IZVJEŠĆE O PROVEDENIM IZBORIMA</w:t>
      </w:r>
    </w:p>
    <w:p w14:paraId="7C710254" w14:textId="77777777" w:rsidR="00384821" w:rsidRDefault="00384821" w:rsidP="00384821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14BD3838" w14:textId="751813A0" w:rsidR="00B40773" w:rsidRDefault="00384821" w:rsidP="00B40773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384821">
        <w:rPr>
          <w:rFonts w:ascii="Tahoma" w:eastAsiaTheme="minorHAnsi" w:hAnsi="Tahoma" w:cs="Tahoma"/>
          <w:b/>
          <w:bCs/>
        </w:rPr>
        <w:t xml:space="preserve">Izbori za tijela </w:t>
      </w:r>
      <w:r>
        <w:rPr>
          <w:rFonts w:ascii="Tahoma" w:eastAsiaTheme="minorHAnsi" w:hAnsi="Tahoma" w:cs="Tahoma"/>
          <w:b/>
          <w:bCs/>
        </w:rPr>
        <w:t>Komore</w:t>
      </w:r>
    </w:p>
    <w:p w14:paraId="352CD5AF" w14:textId="77777777" w:rsidR="00384821" w:rsidRDefault="00384821" w:rsidP="00384821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Theme="minorHAnsi" w:hAnsi="Tahoma" w:cs="Tahoma"/>
          <w:b/>
          <w:bCs/>
        </w:rPr>
      </w:pPr>
    </w:p>
    <w:p w14:paraId="53AF637D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Izbori za članove Skupštine Komore i predsjednika Komore održani su u razdoblju od 09. siječnja do 21. travnja 2023. godine na temelju Odluke o raspisivanju izbora za tijela Komore klasa: 100-04/22-01/2 </w:t>
      </w:r>
      <w:proofErr w:type="spellStart"/>
      <w:r w:rsidRPr="00384821">
        <w:rPr>
          <w:rFonts w:ascii="Tahoma" w:hAnsi="Tahoma" w:cs="Tahoma"/>
          <w:sz w:val="20"/>
          <w:szCs w:val="20"/>
        </w:rPr>
        <w:t>urbroj</w:t>
      </w:r>
      <w:proofErr w:type="spellEnd"/>
      <w:r w:rsidRPr="00384821">
        <w:rPr>
          <w:rFonts w:ascii="Tahoma" w:hAnsi="Tahoma" w:cs="Tahoma"/>
          <w:sz w:val="20"/>
          <w:szCs w:val="20"/>
        </w:rPr>
        <w:t>: 504-00-22-1 koju je donijela Skupština Komore na 15. sjednici održanoj 16.12.2022. godine. Također, temeljem navedene Odluke na prijedlog novoizabranog predsjednika Komore na konstituirajućoj Skupštini izabrani se članovi Upravnoga odbora i Nadzornog odbora Komore.</w:t>
      </w:r>
    </w:p>
    <w:p w14:paraId="0A889B63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</w:p>
    <w:p w14:paraId="35BDEACD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Odluku o raspisivanju izbora za tijela Komore klasa: 100-04/22-01/2 </w:t>
      </w:r>
      <w:proofErr w:type="spellStart"/>
      <w:r w:rsidRPr="00384821">
        <w:rPr>
          <w:rFonts w:ascii="Tahoma" w:hAnsi="Tahoma" w:cs="Tahoma"/>
          <w:sz w:val="20"/>
          <w:szCs w:val="20"/>
        </w:rPr>
        <w:t>urbroj</w:t>
      </w:r>
      <w:proofErr w:type="spellEnd"/>
      <w:r w:rsidRPr="00384821">
        <w:rPr>
          <w:rFonts w:ascii="Tahoma" w:hAnsi="Tahoma" w:cs="Tahoma"/>
          <w:sz w:val="20"/>
          <w:szCs w:val="20"/>
        </w:rPr>
        <w:t xml:space="preserve">: 504-00-22-1 provelo je Središnje izborno povjerenstvo, odnosno izborna povjerenstva izbornih jedinica koja su osnovana od strane Upravnoga odbora Komore. </w:t>
      </w:r>
    </w:p>
    <w:p w14:paraId="51E57909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</w:p>
    <w:p w14:paraId="6B6141CE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Za provođenje izbora i rad izbornih povjerenstava izbornih jedinica, Središnje izborno povjerenstvo dalo je obvezatne upute.</w:t>
      </w:r>
    </w:p>
    <w:p w14:paraId="0D267F7D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</w:p>
    <w:p w14:paraId="18F5976F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Broj aktivnih članova Komore iz svake izborne jedinice utvrdio se na dan 05. siječnja 2023. godine.</w:t>
      </w:r>
    </w:p>
    <w:p w14:paraId="20BF3992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Broj članova za Skupštinu Komore iz svake izborne jedinice je:</w:t>
      </w:r>
    </w:p>
    <w:p w14:paraId="63104B03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</w:p>
    <w:tbl>
      <w:tblPr>
        <w:tblW w:w="89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2"/>
        <w:gridCol w:w="6654"/>
        <w:gridCol w:w="1166"/>
      </w:tblGrid>
      <w:tr w:rsidR="00384821" w:rsidRPr="00384821" w14:paraId="654559D8" w14:textId="77777777" w:rsidTr="00384821">
        <w:trPr>
          <w:trHeight w:val="591"/>
        </w:trPr>
        <w:tc>
          <w:tcPr>
            <w:tcW w:w="1082" w:type="dxa"/>
            <w:vAlign w:val="center"/>
          </w:tcPr>
          <w:p w14:paraId="031A9C0B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I.</w:t>
            </w:r>
          </w:p>
        </w:tc>
        <w:tc>
          <w:tcPr>
            <w:tcW w:w="6654" w:type="dxa"/>
            <w:vAlign w:val="center"/>
          </w:tcPr>
          <w:p w14:paraId="2EE0FF54" w14:textId="77777777" w:rsidR="00384821" w:rsidRPr="00384821" w:rsidRDefault="00384821" w:rsidP="003C3FE9">
            <w:pPr>
              <w:spacing w:line="240" w:lineRule="auto"/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Izborna jedinica Zagreb</w:t>
            </w:r>
            <w:r w:rsidRPr="003848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384821">
              <w:rPr>
                <w:rFonts w:ascii="Tahoma" w:hAnsi="Tahoma" w:cs="Tahoma"/>
                <w:sz w:val="20"/>
                <w:szCs w:val="20"/>
              </w:rPr>
              <w:t>županije: Zagrebačka, Sisačko-moslavačka, Grad Zagreb</w:t>
            </w:r>
          </w:p>
        </w:tc>
        <w:tc>
          <w:tcPr>
            <w:tcW w:w="1166" w:type="dxa"/>
            <w:vAlign w:val="center"/>
          </w:tcPr>
          <w:p w14:paraId="08B00F3D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27</w:t>
            </w:r>
          </w:p>
        </w:tc>
      </w:tr>
      <w:tr w:rsidR="00384821" w:rsidRPr="00384821" w14:paraId="5E589AAD" w14:textId="77777777" w:rsidTr="00384821">
        <w:trPr>
          <w:trHeight w:val="732"/>
        </w:trPr>
        <w:tc>
          <w:tcPr>
            <w:tcW w:w="1082" w:type="dxa"/>
            <w:vAlign w:val="center"/>
          </w:tcPr>
          <w:p w14:paraId="3094A6A3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II.</w:t>
            </w:r>
          </w:p>
        </w:tc>
        <w:tc>
          <w:tcPr>
            <w:tcW w:w="6654" w:type="dxa"/>
            <w:vAlign w:val="center"/>
          </w:tcPr>
          <w:p w14:paraId="51C975A8" w14:textId="77777777" w:rsidR="00384821" w:rsidRPr="00384821" w:rsidRDefault="00384821" w:rsidP="003C3FE9">
            <w:pPr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Izborna jedinica Varaždin</w:t>
            </w:r>
            <w:r w:rsidRPr="003848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384821">
              <w:rPr>
                <w:rFonts w:ascii="Tahoma" w:hAnsi="Tahoma" w:cs="Tahoma"/>
                <w:sz w:val="20"/>
                <w:szCs w:val="20"/>
              </w:rPr>
              <w:t>županije: Varaždinska, Međimurska, Koprivničko-križevačka, Bjelovarsko –bilogorska, Krapinsko-zagorska</w:t>
            </w:r>
          </w:p>
        </w:tc>
        <w:tc>
          <w:tcPr>
            <w:tcW w:w="1166" w:type="dxa"/>
            <w:vAlign w:val="center"/>
          </w:tcPr>
          <w:p w14:paraId="38B3A1F2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384821" w:rsidRPr="00384821" w14:paraId="16ED75E6" w14:textId="77777777" w:rsidTr="00384821">
        <w:trPr>
          <w:trHeight w:val="591"/>
        </w:trPr>
        <w:tc>
          <w:tcPr>
            <w:tcW w:w="1082" w:type="dxa"/>
            <w:vAlign w:val="center"/>
          </w:tcPr>
          <w:p w14:paraId="0832CFEB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III.</w:t>
            </w:r>
          </w:p>
        </w:tc>
        <w:tc>
          <w:tcPr>
            <w:tcW w:w="6654" w:type="dxa"/>
            <w:vAlign w:val="center"/>
          </w:tcPr>
          <w:p w14:paraId="205F2185" w14:textId="77777777" w:rsidR="00384821" w:rsidRPr="00384821" w:rsidRDefault="00384821" w:rsidP="003C3FE9">
            <w:pPr>
              <w:ind w:left="175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Izborna jedinica Osijek</w:t>
            </w:r>
            <w:r w:rsidRPr="003848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384821">
              <w:rPr>
                <w:rFonts w:ascii="Tahoma" w:hAnsi="Tahoma" w:cs="Tahoma"/>
                <w:sz w:val="20"/>
                <w:szCs w:val="20"/>
              </w:rPr>
              <w:t>županije: Osječko-baranjska, Vukovarsko-srijemska, Virovitičko-podravska, Požeško-slavonska, Brodsko-posavska</w:t>
            </w:r>
            <w:r w:rsidRPr="0038482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  <w:vAlign w:val="center"/>
          </w:tcPr>
          <w:p w14:paraId="7C95B92A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</w:tr>
      <w:tr w:rsidR="00384821" w:rsidRPr="00384821" w14:paraId="20ABAA6A" w14:textId="77777777" w:rsidTr="00384821">
        <w:trPr>
          <w:trHeight w:val="649"/>
        </w:trPr>
        <w:tc>
          <w:tcPr>
            <w:tcW w:w="1082" w:type="dxa"/>
            <w:vAlign w:val="center"/>
          </w:tcPr>
          <w:p w14:paraId="2ED0B2ED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IV.</w:t>
            </w:r>
          </w:p>
        </w:tc>
        <w:tc>
          <w:tcPr>
            <w:tcW w:w="6654" w:type="dxa"/>
            <w:vAlign w:val="center"/>
          </w:tcPr>
          <w:p w14:paraId="176CF4AF" w14:textId="77777777" w:rsidR="00384821" w:rsidRPr="00384821" w:rsidRDefault="00384821" w:rsidP="003C3FE9">
            <w:pPr>
              <w:ind w:left="175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Izborna jedinica Split</w:t>
            </w:r>
            <w:r w:rsidRPr="003848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384821">
              <w:rPr>
                <w:rFonts w:ascii="Tahoma" w:hAnsi="Tahoma" w:cs="Tahoma"/>
                <w:sz w:val="20"/>
                <w:szCs w:val="20"/>
              </w:rPr>
              <w:t>županije: Splitsko-dalmatinska, Zadarska, Šibensko-Kninska, Dubrovačko-neretvanska</w:t>
            </w:r>
          </w:p>
        </w:tc>
        <w:tc>
          <w:tcPr>
            <w:tcW w:w="1166" w:type="dxa"/>
            <w:vAlign w:val="center"/>
          </w:tcPr>
          <w:p w14:paraId="49F39519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</w:tr>
      <w:tr w:rsidR="00384821" w:rsidRPr="00384821" w14:paraId="5BCCA6CD" w14:textId="77777777" w:rsidTr="00384821">
        <w:trPr>
          <w:trHeight w:val="620"/>
        </w:trPr>
        <w:tc>
          <w:tcPr>
            <w:tcW w:w="1082" w:type="dxa"/>
            <w:vAlign w:val="center"/>
          </w:tcPr>
          <w:p w14:paraId="74B55F2C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V.</w:t>
            </w:r>
          </w:p>
        </w:tc>
        <w:tc>
          <w:tcPr>
            <w:tcW w:w="6654" w:type="dxa"/>
            <w:vAlign w:val="center"/>
          </w:tcPr>
          <w:p w14:paraId="6D1123CD" w14:textId="77777777" w:rsidR="00384821" w:rsidRPr="00384821" w:rsidRDefault="00384821" w:rsidP="003C3FE9">
            <w:pPr>
              <w:ind w:left="175"/>
              <w:rPr>
                <w:rFonts w:ascii="Tahoma" w:hAnsi="Tahoma" w:cs="Tahoma"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Izborna jedinica Rijeka</w:t>
            </w:r>
            <w:r w:rsidRPr="00384821">
              <w:rPr>
                <w:rFonts w:ascii="Tahoma" w:hAnsi="Tahoma" w:cs="Tahoma"/>
                <w:b/>
                <w:sz w:val="20"/>
                <w:szCs w:val="20"/>
              </w:rPr>
              <w:br/>
            </w:r>
            <w:r w:rsidRPr="00384821">
              <w:rPr>
                <w:rFonts w:ascii="Tahoma" w:hAnsi="Tahoma" w:cs="Tahoma"/>
                <w:sz w:val="20"/>
                <w:szCs w:val="20"/>
              </w:rPr>
              <w:t>županije: Primorsko-goranska, Istarska, Ličko-senjska, Karlovačka</w:t>
            </w:r>
          </w:p>
        </w:tc>
        <w:tc>
          <w:tcPr>
            <w:tcW w:w="1166" w:type="dxa"/>
            <w:vAlign w:val="center"/>
          </w:tcPr>
          <w:p w14:paraId="45976363" w14:textId="77777777" w:rsidR="00384821" w:rsidRPr="00384821" w:rsidRDefault="00384821" w:rsidP="003C3FE9">
            <w:pPr>
              <w:ind w:left="-14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</w:tr>
    </w:tbl>
    <w:p w14:paraId="5527FE82" w14:textId="77777777" w:rsidR="00384821" w:rsidRPr="00384821" w:rsidRDefault="00384821" w:rsidP="00384821">
      <w:pPr>
        <w:ind w:left="-142"/>
        <w:rPr>
          <w:rFonts w:ascii="Tahoma" w:hAnsi="Tahoma" w:cs="Tahoma"/>
          <w:sz w:val="20"/>
          <w:szCs w:val="20"/>
        </w:rPr>
      </w:pPr>
    </w:p>
    <w:p w14:paraId="7A5B9A9D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U razdoblju od 09. siječnja do 13. ožujka 2023. izborne jedinice Zagreb, Varaždin, Osijek, Split i Rijeka uredno provele izborni postupak iz članka 2. stavka 2. i 3. Odluke o raspisivanju izbora za tijela Hrvatske komore inženjera elektrotehnike klasa: 100-04/22-01/2, </w:t>
      </w:r>
      <w:proofErr w:type="spellStart"/>
      <w:r w:rsidRPr="00384821">
        <w:rPr>
          <w:rFonts w:ascii="Tahoma" w:hAnsi="Tahoma" w:cs="Tahoma"/>
          <w:sz w:val="20"/>
          <w:szCs w:val="20"/>
        </w:rPr>
        <w:t>urbroj</w:t>
      </w:r>
      <w:proofErr w:type="spellEnd"/>
      <w:r w:rsidRPr="00384821">
        <w:rPr>
          <w:rFonts w:ascii="Tahoma" w:hAnsi="Tahoma" w:cs="Tahoma"/>
          <w:sz w:val="20"/>
          <w:szCs w:val="20"/>
        </w:rPr>
        <w:t xml:space="preserve"> 504-00-22-1 od 16.12.2022. godine. </w:t>
      </w:r>
    </w:p>
    <w:p w14:paraId="27476DA0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Središnje izborno povjerenstvo je dana 14. ožujka 2023. utvrdilo uvidom u svu dostavljenu dokumentaciju od strane izbornih povjerenstava izbornih jedinica da ima zaprimljene sve liste članova Skupštine Komore od svih izbornih jedinica te je verificiralo iste i utvrdilo jedinstvenu listu članova Skupštine Komore. </w:t>
      </w:r>
    </w:p>
    <w:p w14:paraId="7A455EE0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Temeljem Odluke o raspisivanju izbora za tijela Komore Središnje izborno povjerenstvo je u razdoblju od 17.03. do 17.04.2023. provelo kandidacijski postupak za predsjednika Komore.</w:t>
      </w:r>
    </w:p>
    <w:p w14:paraId="5255A9B7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Dana 18. travnja 2023. Središnje izborno povjerenstvo je utvrdilo da je uredno proveden i odrađen kandidacijski postupak za predsjednika Komore u razdoblju od 17.03. do 17.04.2023. te verificiralo i utvrdilo dvije kandidacijske liste za predsjednika Komore.</w:t>
      </w:r>
    </w:p>
    <w:p w14:paraId="3B5CB283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lastRenderedPageBreak/>
        <w:t xml:space="preserve">Izborna i konstituirajuća Skupština Komore održana je dana </w:t>
      </w:r>
      <w:r w:rsidRPr="00384821">
        <w:rPr>
          <w:rFonts w:ascii="Tahoma" w:hAnsi="Tahoma" w:cs="Tahoma"/>
          <w:b/>
          <w:sz w:val="20"/>
          <w:szCs w:val="20"/>
        </w:rPr>
        <w:t>21. travnja 2023. godine.</w:t>
      </w:r>
    </w:p>
    <w:p w14:paraId="6E392E0B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b/>
          <w:bCs/>
          <w:sz w:val="20"/>
          <w:szCs w:val="20"/>
          <w:u w:val="single"/>
        </w:rPr>
        <w:t>Članovi Skupštine Komore</w:t>
      </w:r>
      <w:r w:rsidRPr="00384821">
        <w:rPr>
          <w:rFonts w:ascii="Tahoma" w:hAnsi="Tahoma" w:cs="Tahoma"/>
          <w:sz w:val="20"/>
          <w:szCs w:val="20"/>
        </w:rPr>
        <w:t xml:space="preserve"> koji su izabrani i verificirani na mandat travanj 2023. – travanj 2027. su :</w:t>
      </w:r>
    </w:p>
    <w:tbl>
      <w:tblPr>
        <w:tblW w:w="10659" w:type="dxa"/>
        <w:tblInd w:w="-567" w:type="dxa"/>
        <w:tblLook w:val="04A0" w:firstRow="1" w:lastRow="0" w:firstColumn="1" w:lastColumn="0" w:noHBand="0" w:noVBand="1"/>
      </w:tblPr>
      <w:tblGrid>
        <w:gridCol w:w="5529"/>
        <w:gridCol w:w="5130"/>
      </w:tblGrid>
      <w:tr w:rsidR="00384821" w:rsidRPr="00384821" w14:paraId="7DFFBFE0" w14:textId="77777777" w:rsidTr="00384821">
        <w:trPr>
          <w:trHeight w:val="7781"/>
        </w:trPr>
        <w:tc>
          <w:tcPr>
            <w:tcW w:w="5529" w:type="dxa"/>
            <w:shd w:val="clear" w:color="auto" w:fill="auto"/>
          </w:tcPr>
          <w:p w14:paraId="22A84FC3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Igor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Alibašić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2E08B7B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Darko Angebrandt,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F7DCDF1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Željka Anušić,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85248D4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Dražen Balenović,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7C0C249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Martin Balija,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struč.spec.ing.el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8EA391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Jasna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Bančak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Sekalec, mr.sc./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C9E227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Zvonimir Bartolović,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99E1982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Maja Bratulić,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14572FC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Alen Cigić,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058F075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Mladen Čelan,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F0D9A36" w14:textId="567F71E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Mirko Čukljek, </w:t>
            </w:r>
            <w:proofErr w:type="spellStart"/>
            <w:r w:rsidR="008B758B"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="008B758B"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7E1E986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Damir Drokan,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0C8A6B4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Branimir Đikić,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CB005E1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Igor Gašparić,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bacc.ing.el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7DE7550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Zoran Grahovac, mr.sc./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C47392D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Toni Jakaša,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3697F9D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Jelena Jelečanin,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1518514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Antonio Josipović,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F6AF7F9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Goran Justinić,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5B81600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Marko Karakaš,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230D24B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Ante Kovačević,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6006E58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Tomislav Kralj,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99623C6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Ante Kraljević,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FE73BCB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Nenad Kuzman,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4EDC4EB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Boris Lavrnja,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0A853F8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Sandra Lederhas,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4AA40D0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Tomislav Marčec,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2853EBD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Antonija Markulin,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CC47D99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Ivica Marušić,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</w:p>
          <w:p w14:paraId="2913457B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Ivan Medved,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35D4391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Marijan Mikac,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BF6013F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Tomislav Miletić,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30" w:type="dxa"/>
            <w:shd w:val="clear" w:color="auto" w:fill="auto"/>
          </w:tcPr>
          <w:p w14:paraId="779A931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Ivan Milovan,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00ADFD0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Damir Miljački,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C38D00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Tomislav Miljak,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A928A58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Mislav Mišković,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2D2309B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Krunoslav Novak,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249F6D99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Zlatko Oršulić,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33C3E68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Boris Ožanić, mr.sc./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932DBA0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Josip Pavleka, dr.sc./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F20334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Anol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Pečenković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struč.spec.ing.el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15D41A8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Stanislav Petrac,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1AC897F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Matko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Pinčević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323A136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Mladen Piteša,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8EC4073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Antonio Prpić,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A715F94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Emil Prpić,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A6CAEDE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Jurica Puškarić,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67D6F76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Željko Radić, mr.sc./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529E286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Tomislav Radošević,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2E414A8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Saša Rajković,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struč.spec.ing.el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62F9531C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Đuka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Safundžić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1F65076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Tihomir Sajko, mr.sc./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17978F0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Marko Sikirica,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C216043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Krešimir Starčević,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776B259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Davorin Telebar,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2FA4C92A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Damir Tudić,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FC61903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Luka Užar,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DBA703D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Sanja Vinter,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470C06F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Robert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Vlajčević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, mr.sc./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749327DB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Natko Vučković,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4C6CEBFA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Dražen Zubović,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09A5B38F" w14:textId="77777777" w:rsidR="00384821" w:rsidRPr="00384821" w:rsidRDefault="00384821" w:rsidP="00384821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Drago Žagar, dr.sc./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4E63158" w14:textId="77777777" w:rsidR="00384821" w:rsidRPr="00384821" w:rsidRDefault="00384821" w:rsidP="00384821">
            <w:pPr>
              <w:numPr>
                <w:ilvl w:val="0"/>
                <w:numId w:val="29"/>
              </w:num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Grgo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Žaper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</w:tr>
    </w:tbl>
    <w:p w14:paraId="5770FC72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</w:p>
    <w:p w14:paraId="249175DC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384821">
        <w:rPr>
          <w:rFonts w:ascii="Tahoma" w:hAnsi="Tahoma" w:cs="Tahoma"/>
          <w:sz w:val="20"/>
          <w:szCs w:val="20"/>
        </w:rPr>
        <w:t xml:space="preserve">Članovi Skupštine Komore su na izbornoj Skupštini Komore izabrali </w:t>
      </w:r>
      <w:r w:rsidRPr="00384821">
        <w:rPr>
          <w:rFonts w:ascii="Tahoma" w:hAnsi="Tahoma" w:cs="Tahoma"/>
          <w:b/>
          <w:bCs/>
          <w:sz w:val="20"/>
          <w:szCs w:val="20"/>
          <w:u w:val="single"/>
        </w:rPr>
        <w:t xml:space="preserve">predsjednika Komore na četverogodišnji mandat: </w:t>
      </w:r>
    </w:p>
    <w:p w14:paraId="7B634798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BE87C8" w14:textId="77777777" w:rsidR="00384821" w:rsidRPr="00384821" w:rsidRDefault="00384821" w:rsidP="00384821">
      <w:pPr>
        <w:ind w:left="-142"/>
        <w:jc w:val="center"/>
        <w:rPr>
          <w:rFonts w:ascii="Tahoma" w:hAnsi="Tahoma" w:cs="Tahoma"/>
          <w:b/>
          <w:bCs/>
          <w:sz w:val="20"/>
          <w:szCs w:val="20"/>
        </w:rPr>
      </w:pPr>
      <w:r w:rsidRPr="00384821">
        <w:rPr>
          <w:rFonts w:ascii="Tahoma" w:hAnsi="Tahoma" w:cs="Tahoma"/>
          <w:b/>
          <w:bCs/>
          <w:sz w:val="20"/>
          <w:szCs w:val="20"/>
        </w:rPr>
        <w:t xml:space="preserve">Natko Vučković, </w:t>
      </w:r>
      <w:proofErr w:type="spellStart"/>
      <w:r w:rsidRPr="00384821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84821">
        <w:rPr>
          <w:rFonts w:ascii="Tahoma" w:hAnsi="Tahoma" w:cs="Tahoma"/>
          <w:b/>
          <w:bCs/>
          <w:sz w:val="20"/>
          <w:szCs w:val="20"/>
        </w:rPr>
        <w:t>.</w:t>
      </w:r>
    </w:p>
    <w:p w14:paraId="6A6BDD58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Novoizabrani predsjednik Komore, Natko Vučković, </w:t>
      </w:r>
      <w:proofErr w:type="spellStart"/>
      <w:r w:rsidRPr="00384821">
        <w:rPr>
          <w:rFonts w:ascii="Tahoma" w:hAnsi="Tahoma" w:cs="Tahoma"/>
          <w:sz w:val="20"/>
          <w:szCs w:val="20"/>
        </w:rPr>
        <w:t>dipl.ing.el</w:t>
      </w:r>
      <w:proofErr w:type="spellEnd"/>
      <w:r w:rsidRPr="00384821">
        <w:rPr>
          <w:rFonts w:ascii="Tahoma" w:hAnsi="Tahoma" w:cs="Tahoma"/>
          <w:sz w:val="20"/>
          <w:szCs w:val="20"/>
        </w:rPr>
        <w:t>. je na izbornoj Skupštini Komore predložio članove Upravnoga odbora i Nadzornoga odbora Komore za sljedeće četverogodišnje razdoblje travanj 2023. – travanj 2027. godine.</w:t>
      </w:r>
    </w:p>
    <w:p w14:paraId="47176311" w14:textId="77777777" w:rsidR="00384821" w:rsidRPr="00384821" w:rsidRDefault="00384821" w:rsidP="00384821">
      <w:pPr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 xml:space="preserve">Članovi Skupštine Komore su izabrali sljedeće predložene </w:t>
      </w:r>
      <w:r w:rsidRPr="00384821">
        <w:rPr>
          <w:rFonts w:ascii="Tahoma" w:hAnsi="Tahoma" w:cs="Tahoma"/>
          <w:b/>
          <w:bCs/>
          <w:sz w:val="20"/>
          <w:szCs w:val="20"/>
          <w:u w:val="single"/>
        </w:rPr>
        <w:t>članove Upravnoga odbora Komore</w:t>
      </w:r>
      <w:r w:rsidRPr="00384821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384821" w:rsidRPr="00384821" w14:paraId="6421FEEA" w14:textId="77777777" w:rsidTr="003C3FE9">
        <w:tc>
          <w:tcPr>
            <w:tcW w:w="4857" w:type="dxa"/>
            <w:shd w:val="clear" w:color="auto" w:fill="auto"/>
          </w:tcPr>
          <w:p w14:paraId="674064CE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Mladen Čelan,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2C6826AD" w14:textId="580A4714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Mirko Čukljek, </w:t>
            </w:r>
            <w:proofErr w:type="spellStart"/>
            <w:r w:rsidR="008B758B"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="008B758B"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32A08DA5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Damir Miljački,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</w:p>
          <w:p w14:paraId="5466C1C4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Krunoslav Novak,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14:paraId="05245958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Antonio Prpić,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E842FFA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mr.sc. Željko Radić,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mag.ing.el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10316DB4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Dražen Zubović,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14:paraId="534A4ABC" w14:textId="77777777" w:rsidR="00384821" w:rsidRPr="00384821" w:rsidRDefault="00384821" w:rsidP="0038482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Grgo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Žaper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dipl.ing.el</w:t>
            </w:r>
            <w:proofErr w:type="spellEnd"/>
            <w:r w:rsidRPr="00384821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</w:tr>
    </w:tbl>
    <w:p w14:paraId="00948F1F" w14:textId="77777777" w:rsid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</w:p>
    <w:p w14:paraId="5190661D" w14:textId="38DFE658" w:rsid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384821">
        <w:rPr>
          <w:rFonts w:ascii="Tahoma" w:hAnsi="Tahoma" w:cs="Tahoma"/>
          <w:sz w:val="20"/>
          <w:szCs w:val="20"/>
        </w:rPr>
        <w:t>Na istoj izbornoj Skupštini Komore izabran je predsjednik i članovi Nadzornoga odbora Komore:</w:t>
      </w:r>
    </w:p>
    <w:p w14:paraId="7E262089" w14:textId="77777777" w:rsidR="00384821" w:rsidRPr="00384821" w:rsidRDefault="00384821" w:rsidP="00384821">
      <w:pPr>
        <w:spacing w:after="0" w:line="240" w:lineRule="auto"/>
        <w:ind w:left="-142"/>
        <w:jc w:val="both"/>
        <w:rPr>
          <w:rFonts w:ascii="Tahoma" w:hAnsi="Tahoma" w:cs="Tahoma"/>
          <w:sz w:val="10"/>
          <w:szCs w:val="10"/>
        </w:rPr>
      </w:pPr>
    </w:p>
    <w:p w14:paraId="2BAA59ED" w14:textId="77777777" w:rsidR="00384821" w:rsidRPr="00384821" w:rsidRDefault="00384821" w:rsidP="00384821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Tahoma" w:hAnsi="Tahoma" w:cs="Tahoma"/>
          <w:b/>
          <w:bCs/>
          <w:sz w:val="20"/>
          <w:szCs w:val="20"/>
        </w:rPr>
      </w:pPr>
      <w:r w:rsidRPr="00384821">
        <w:rPr>
          <w:rFonts w:ascii="Tahoma" w:hAnsi="Tahoma" w:cs="Tahoma"/>
          <w:b/>
          <w:bCs/>
          <w:sz w:val="20"/>
          <w:szCs w:val="20"/>
        </w:rPr>
        <w:t xml:space="preserve">Živko Radović, </w:t>
      </w:r>
      <w:proofErr w:type="spellStart"/>
      <w:r w:rsidRPr="00384821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84821">
        <w:rPr>
          <w:rFonts w:ascii="Tahoma" w:hAnsi="Tahoma" w:cs="Tahoma"/>
          <w:b/>
          <w:bCs/>
          <w:sz w:val="20"/>
          <w:szCs w:val="20"/>
        </w:rPr>
        <w:t>. - predsjednik</w:t>
      </w:r>
    </w:p>
    <w:p w14:paraId="4148A872" w14:textId="77777777" w:rsidR="00384821" w:rsidRPr="00384821" w:rsidRDefault="00384821" w:rsidP="00384821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Tahoma" w:hAnsi="Tahoma" w:cs="Tahoma"/>
          <w:b/>
          <w:bCs/>
          <w:sz w:val="20"/>
          <w:szCs w:val="20"/>
        </w:rPr>
      </w:pPr>
      <w:r w:rsidRPr="00384821">
        <w:rPr>
          <w:rFonts w:ascii="Tahoma" w:hAnsi="Tahoma" w:cs="Tahoma"/>
          <w:b/>
          <w:bCs/>
          <w:sz w:val="20"/>
          <w:szCs w:val="20"/>
        </w:rPr>
        <w:t xml:space="preserve">mr.sc. Davor Mišković, </w:t>
      </w:r>
      <w:proofErr w:type="spellStart"/>
      <w:r w:rsidRPr="00384821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84821">
        <w:rPr>
          <w:rFonts w:ascii="Tahoma" w:hAnsi="Tahoma" w:cs="Tahoma"/>
          <w:b/>
          <w:bCs/>
          <w:sz w:val="20"/>
          <w:szCs w:val="20"/>
        </w:rPr>
        <w:t>. - član</w:t>
      </w:r>
    </w:p>
    <w:p w14:paraId="1B7304F8" w14:textId="77777777" w:rsidR="00384821" w:rsidRPr="00384821" w:rsidRDefault="00384821" w:rsidP="00384821">
      <w:pPr>
        <w:numPr>
          <w:ilvl w:val="0"/>
          <w:numId w:val="30"/>
        </w:numPr>
        <w:spacing w:after="0" w:line="240" w:lineRule="auto"/>
        <w:ind w:left="142"/>
        <w:jc w:val="both"/>
        <w:rPr>
          <w:rFonts w:ascii="Tahoma" w:hAnsi="Tahoma" w:cs="Tahoma"/>
          <w:b/>
          <w:bCs/>
          <w:sz w:val="20"/>
          <w:szCs w:val="20"/>
        </w:rPr>
      </w:pPr>
      <w:r w:rsidRPr="00384821">
        <w:rPr>
          <w:rFonts w:ascii="Tahoma" w:hAnsi="Tahoma" w:cs="Tahoma"/>
          <w:b/>
          <w:bCs/>
          <w:sz w:val="20"/>
          <w:szCs w:val="20"/>
        </w:rPr>
        <w:t xml:space="preserve">mr.sc. Goran Pakasin, </w:t>
      </w:r>
      <w:proofErr w:type="spellStart"/>
      <w:r w:rsidRPr="00384821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84821">
        <w:rPr>
          <w:rFonts w:ascii="Tahoma" w:hAnsi="Tahoma" w:cs="Tahoma"/>
          <w:b/>
          <w:bCs/>
          <w:sz w:val="20"/>
          <w:szCs w:val="20"/>
        </w:rPr>
        <w:t>. – član</w:t>
      </w:r>
    </w:p>
    <w:p w14:paraId="589A995D" w14:textId="4460F327" w:rsidR="00384821" w:rsidRDefault="00384821" w:rsidP="00B40773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lastRenderedPageBreak/>
        <w:t>Izbori za članove Vijeća područnih odbora</w:t>
      </w:r>
    </w:p>
    <w:p w14:paraId="18359459" w14:textId="77777777" w:rsidR="00384821" w:rsidRDefault="00384821" w:rsidP="00384821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Theme="minorHAnsi" w:hAnsi="Tahoma" w:cs="Tahoma"/>
          <w:b/>
          <w:bCs/>
        </w:rPr>
      </w:pPr>
    </w:p>
    <w:p w14:paraId="14089ADE" w14:textId="77777777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 w:rsidRPr="00D82A0E">
        <w:rPr>
          <w:rFonts w:ascii="Tahoma" w:hAnsi="Tahoma" w:cs="Tahoma"/>
          <w:sz w:val="20"/>
          <w:szCs w:val="20"/>
        </w:rPr>
        <w:t>Na temelju članka 17. stavka 2. Pravilnika o područnim odborima Hrvatske komore inženjera elektrotehnike, Upravni odbor Komore je na 1. redovitoj i konstituirajućoj sjednici održanoj 04.05.2023.</w:t>
      </w:r>
      <w:r>
        <w:rPr>
          <w:rFonts w:ascii="Tahoma" w:hAnsi="Tahoma" w:cs="Tahoma"/>
          <w:sz w:val="20"/>
          <w:szCs w:val="20"/>
        </w:rPr>
        <w:t xml:space="preserve"> </w:t>
      </w:r>
      <w:r w:rsidRPr="00910CA7">
        <w:rPr>
          <w:rFonts w:ascii="Tahoma" w:hAnsi="Tahoma" w:cs="Tahoma"/>
          <w:sz w:val="20"/>
          <w:szCs w:val="20"/>
        </w:rPr>
        <w:t>doni</w:t>
      </w:r>
      <w:r>
        <w:rPr>
          <w:rFonts w:ascii="Tahoma" w:hAnsi="Tahoma" w:cs="Tahoma"/>
          <w:sz w:val="20"/>
          <w:szCs w:val="20"/>
        </w:rPr>
        <w:t>o Odluku o raspisivanju izbora</w:t>
      </w:r>
      <w:r w:rsidRPr="00910CA7">
        <w:rPr>
          <w:rFonts w:ascii="Tahoma" w:hAnsi="Tahoma" w:cs="Tahoma"/>
          <w:sz w:val="20"/>
          <w:szCs w:val="20"/>
        </w:rPr>
        <w:t xml:space="preserve"> za članove Vijeća područnih odbora Hrvatske komore inženjera elektrotehnike, </w:t>
      </w:r>
      <w:r w:rsidRPr="00D82A0E">
        <w:rPr>
          <w:rFonts w:ascii="Tahoma" w:hAnsi="Tahoma" w:cs="Tahoma"/>
          <w:sz w:val="20"/>
          <w:szCs w:val="20"/>
        </w:rPr>
        <w:t>Klasa:</w:t>
      </w:r>
      <w:r>
        <w:rPr>
          <w:rFonts w:ascii="Tahoma" w:hAnsi="Tahoma" w:cs="Tahoma"/>
          <w:sz w:val="20"/>
          <w:szCs w:val="20"/>
        </w:rPr>
        <w:t xml:space="preserve"> </w:t>
      </w:r>
      <w:r w:rsidRPr="00D82A0E">
        <w:rPr>
          <w:rFonts w:ascii="Tahoma" w:hAnsi="Tahoma" w:cs="Tahoma"/>
          <w:sz w:val="20"/>
          <w:szCs w:val="20"/>
        </w:rPr>
        <w:t>025-03/23-01/15</w:t>
      </w:r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D82A0E">
        <w:rPr>
          <w:rFonts w:ascii="Tahoma" w:hAnsi="Tahoma" w:cs="Tahoma"/>
          <w:sz w:val="20"/>
          <w:szCs w:val="20"/>
        </w:rPr>
        <w:t>Urbroj</w:t>
      </w:r>
      <w:proofErr w:type="spellEnd"/>
      <w:r w:rsidRPr="00D82A0E">
        <w:rPr>
          <w:rFonts w:ascii="Tahoma" w:hAnsi="Tahoma" w:cs="Tahoma"/>
          <w:sz w:val="20"/>
          <w:szCs w:val="20"/>
        </w:rPr>
        <w:t>: 251-504-02-23-1</w:t>
      </w:r>
      <w:r>
        <w:rPr>
          <w:rFonts w:ascii="Tahoma" w:hAnsi="Tahoma" w:cs="Tahoma"/>
          <w:sz w:val="20"/>
          <w:szCs w:val="20"/>
        </w:rPr>
        <w:t>. (dalje u tekstu: Odluka)</w:t>
      </w:r>
    </w:p>
    <w:p w14:paraId="46B18EB0" w14:textId="77777777" w:rsidR="0011782F" w:rsidRPr="00910CA7" w:rsidRDefault="0011782F" w:rsidP="0011782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Temeljem navedene Odluke provedeni su izbori u razdoblju od </w:t>
      </w:r>
      <w:r w:rsidRPr="00D82A0E">
        <w:rPr>
          <w:rFonts w:ascii="Tahoma" w:hAnsi="Tahoma" w:cs="Tahoma"/>
          <w:sz w:val="20"/>
          <w:szCs w:val="20"/>
        </w:rPr>
        <w:t xml:space="preserve">22. svibnja do 30. lipnja 2023. </w:t>
      </w:r>
      <w:r>
        <w:rPr>
          <w:rFonts w:ascii="Tahoma" w:hAnsi="Tahoma" w:cs="Tahoma"/>
          <w:sz w:val="20"/>
          <w:szCs w:val="20"/>
        </w:rPr>
        <w:t xml:space="preserve">za članove Vijeća područnih odbora Komore </w:t>
      </w:r>
      <w:r w:rsidRPr="00910CA7">
        <w:rPr>
          <w:rFonts w:ascii="Tahoma" w:hAnsi="Tahoma" w:cs="Tahoma"/>
          <w:sz w:val="20"/>
          <w:szCs w:val="20"/>
        </w:rPr>
        <w:t xml:space="preserve">u mandatu </w:t>
      </w:r>
      <w:r w:rsidRPr="00D82A0E">
        <w:rPr>
          <w:rFonts w:ascii="Tahoma" w:hAnsi="Tahoma" w:cs="Tahoma"/>
          <w:sz w:val="20"/>
          <w:szCs w:val="20"/>
        </w:rPr>
        <w:t>2023. – 2027</w:t>
      </w:r>
      <w:r w:rsidRPr="00910CA7">
        <w:rPr>
          <w:rFonts w:ascii="Tahoma" w:hAnsi="Tahoma" w:cs="Tahoma"/>
          <w:sz w:val="20"/>
          <w:szCs w:val="20"/>
        </w:rPr>
        <w:t>. i to za:</w:t>
      </w:r>
    </w:p>
    <w:p w14:paraId="52CE8618" w14:textId="77777777" w:rsidR="0011782F" w:rsidRPr="00910CA7" w:rsidRDefault="0011782F" w:rsidP="0011782F">
      <w:p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910CA7">
        <w:rPr>
          <w:rFonts w:ascii="Tahoma" w:hAnsi="Tahoma" w:cs="Tahoma"/>
          <w:sz w:val="20"/>
          <w:szCs w:val="20"/>
        </w:rPr>
        <w:t>Vijeće Područnog odbora sa sjedištem u Zagrebu;</w:t>
      </w:r>
    </w:p>
    <w:p w14:paraId="57FB35E9" w14:textId="77777777" w:rsidR="0011782F" w:rsidRPr="00910CA7" w:rsidRDefault="0011782F" w:rsidP="0011782F">
      <w:p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910CA7">
        <w:rPr>
          <w:rFonts w:ascii="Tahoma" w:hAnsi="Tahoma" w:cs="Tahoma"/>
          <w:sz w:val="20"/>
          <w:szCs w:val="20"/>
        </w:rPr>
        <w:t>Vijeće Područnog odbora sa sjedištem u Varaždinu;</w:t>
      </w:r>
    </w:p>
    <w:p w14:paraId="5B501AC3" w14:textId="77777777" w:rsidR="0011782F" w:rsidRPr="00910CA7" w:rsidRDefault="0011782F" w:rsidP="0011782F">
      <w:p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910CA7">
        <w:rPr>
          <w:rFonts w:ascii="Tahoma" w:hAnsi="Tahoma" w:cs="Tahoma"/>
          <w:sz w:val="20"/>
          <w:szCs w:val="20"/>
        </w:rPr>
        <w:t>Vijeće Područnog odbora sa sjedištem u Osijeku;</w:t>
      </w:r>
    </w:p>
    <w:p w14:paraId="2B1F92FE" w14:textId="77777777" w:rsidR="0011782F" w:rsidRPr="00910CA7" w:rsidRDefault="0011782F" w:rsidP="0011782F">
      <w:p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910CA7">
        <w:rPr>
          <w:rFonts w:ascii="Tahoma" w:hAnsi="Tahoma" w:cs="Tahoma"/>
          <w:sz w:val="20"/>
          <w:szCs w:val="20"/>
        </w:rPr>
        <w:t>Vijeće Područnog odbora sa sjedištem u Splitu;</w:t>
      </w:r>
    </w:p>
    <w:p w14:paraId="7556E02E" w14:textId="77777777" w:rsidR="0011782F" w:rsidRDefault="0011782F" w:rsidP="0011782F">
      <w:pPr>
        <w:spacing w:after="0" w:line="240" w:lineRule="auto"/>
        <w:ind w:left="357"/>
        <w:rPr>
          <w:rFonts w:ascii="Tahoma" w:hAnsi="Tahoma" w:cs="Tahoma"/>
          <w:sz w:val="20"/>
          <w:szCs w:val="20"/>
        </w:rPr>
      </w:pPr>
      <w:r w:rsidRPr="00910CA7">
        <w:rPr>
          <w:rFonts w:ascii="Tahoma" w:hAnsi="Tahoma" w:cs="Tahoma"/>
          <w:sz w:val="20"/>
          <w:szCs w:val="20"/>
        </w:rPr>
        <w:t>Vijeće Područnog odbora sa sjedištem u Rijeci.</w:t>
      </w:r>
    </w:p>
    <w:p w14:paraId="20E3309C" w14:textId="77777777" w:rsidR="0011782F" w:rsidRPr="00425809" w:rsidRDefault="0011782F" w:rsidP="0011782F">
      <w:pPr>
        <w:ind w:left="360"/>
        <w:rPr>
          <w:rFonts w:ascii="Tahoma" w:hAnsi="Tahoma" w:cs="Tahoma"/>
          <w:sz w:val="10"/>
          <w:szCs w:val="10"/>
        </w:rPr>
      </w:pPr>
    </w:p>
    <w:p w14:paraId="46CC99BA" w14:textId="77777777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Odluku o raspisivanju </w:t>
      </w:r>
      <w:r w:rsidRPr="00910CA7">
        <w:rPr>
          <w:rFonts w:ascii="Tahoma" w:hAnsi="Tahoma" w:cs="Tahoma"/>
          <w:sz w:val="20"/>
          <w:szCs w:val="20"/>
        </w:rPr>
        <w:t xml:space="preserve">izbora za članove Vijeća područnih odbora </w:t>
      </w:r>
      <w:r>
        <w:rPr>
          <w:rFonts w:ascii="Tahoma" w:hAnsi="Tahoma" w:cs="Tahoma"/>
          <w:sz w:val="20"/>
          <w:szCs w:val="20"/>
        </w:rPr>
        <w:t xml:space="preserve">Komore provela su izborna povjerenstva izbornih jedinica koja su osnovana od strane Upravnoga odbora Komore. </w:t>
      </w:r>
    </w:p>
    <w:p w14:paraId="4F897D38" w14:textId="77777777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482E74">
        <w:rPr>
          <w:rFonts w:ascii="Tahoma" w:hAnsi="Tahoma" w:cs="Tahoma"/>
          <w:sz w:val="20"/>
          <w:szCs w:val="20"/>
        </w:rPr>
        <w:t>a provođenje izbora i rad izbornih p</w:t>
      </w:r>
      <w:r>
        <w:rPr>
          <w:rFonts w:ascii="Tahoma" w:hAnsi="Tahoma" w:cs="Tahoma"/>
          <w:sz w:val="20"/>
          <w:szCs w:val="20"/>
        </w:rPr>
        <w:t>ovjerenstava izbornih jedinica, Upravni odbor Komore</w:t>
      </w:r>
      <w:r w:rsidRPr="00482E7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je donio </w:t>
      </w:r>
      <w:r w:rsidRPr="00482E74">
        <w:rPr>
          <w:rFonts w:ascii="Tahoma" w:hAnsi="Tahoma" w:cs="Tahoma"/>
          <w:sz w:val="20"/>
          <w:szCs w:val="20"/>
        </w:rPr>
        <w:t>obvezatne upute</w:t>
      </w:r>
      <w:r>
        <w:rPr>
          <w:rFonts w:ascii="Tahoma" w:hAnsi="Tahoma" w:cs="Tahoma"/>
          <w:sz w:val="20"/>
          <w:szCs w:val="20"/>
        </w:rPr>
        <w:t>.</w:t>
      </w:r>
    </w:p>
    <w:p w14:paraId="5329C5FE" w14:textId="77777777" w:rsidR="0011782F" w:rsidRPr="00D82A0E" w:rsidRDefault="0011782F" w:rsidP="0011782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Navedenom Odlukom</w:t>
      </w:r>
      <w:r w:rsidRPr="00D82A0E">
        <w:rPr>
          <w:rFonts w:ascii="Tahoma" w:hAnsi="Tahoma" w:cs="Tahoma"/>
          <w:sz w:val="20"/>
          <w:szCs w:val="20"/>
        </w:rPr>
        <w:t xml:space="preserve"> određ</w:t>
      </w:r>
      <w:r>
        <w:rPr>
          <w:rFonts w:ascii="Tahoma" w:hAnsi="Tahoma" w:cs="Tahoma"/>
          <w:sz w:val="20"/>
          <w:szCs w:val="20"/>
        </w:rPr>
        <w:t>ene</w:t>
      </w:r>
      <w:r w:rsidRPr="00D82A0E">
        <w:rPr>
          <w:rFonts w:ascii="Tahoma" w:hAnsi="Tahoma" w:cs="Tahoma"/>
          <w:sz w:val="20"/>
          <w:szCs w:val="20"/>
        </w:rPr>
        <w:t xml:space="preserve"> s</w:t>
      </w:r>
      <w:r>
        <w:rPr>
          <w:rFonts w:ascii="Tahoma" w:hAnsi="Tahoma" w:cs="Tahoma"/>
          <w:sz w:val="20"/>
          <w:szCs w:val="20"/>
        </w:rPr>
        <w:t>u</w:t>
      </w:r>
      <w:r w:rsidRPr="00D82A0E">
        <w:rPr>
          <w:rFonts w:ascii="Tahoma" w:hAnsi="Tahoma" w:cs="Tahoma"/>
          <w:sz w:val="20"/>
          <w:szCs w:val="20"/>
        </w:rPr>
        <w:t xml:space="preserve"> izborne jedinice i broj članova </w:t>
      </w:r>
      <w:r>
        <w:rPr>
          <w:rFonts w:ascii="Tahoma" w:hAnsi="Tahoma" w:cs="Tahoma"/>
          <w:sz w:val="20"/>
          <w:szCs w:val="20"/>
        </w:rPr>
        <w:t>V</w:t>
      </w:r>
      <w:r w:rsidRPr="00D82A0E">
        <w:rPr>
          <w:rFonts w:ascii="Tahoma" w:hAnsi="Tahoma" w:cs="Tahoma"/>
          <w:sz w:val="20"/>
          <w:szCs w:val="20"/>
        </w:rPr>
        <w:t>ijeća područnog odbora</w:t>
      </w:r>
      <w:r>
        <w:rPr>
          <w:rFonts w:ascii="Tahoma" w:hAnsi="Tahoma" w:cs="Tahoma"/>
          <w:sz w:val="20"/>
          <w:szCs w:val="20"/>
        </w:rPr>
        <w:t xml:space="preserve"> koji se biraju</w:t>
      </w:r>
      <w:r w:rsidRPr="00D82A0E">
        <w:rPr>
          <w:rFonts w:ascii="Tahoma" w:hAnsi="Tahoma" w:cs="Tahoma"/>
          <w:sz w:val="20"/>
          <w:szCs w:val="20"/>
        </w:rPr>
        <w:t xml:space="preserve"> po izbornim jedinicama:</w:t>
      </w:r>
    </w:p>
    <w:p w14:paraId="2840FC71" w14:textId="77777777" w:rsidR="0011782F" w:rsidRPr="00D82A0E" w:rsidRDefault="0011782F" w:rsidP="0011782F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2A0E">
        <w:rPr>
          <w:rFonts w:ascii="Tahoma" w:hAnsi="Tahoma" w:cs="Tahoma"/>
          <w:b/>
          <w:bCs/>
          <w:sz w:val="20"/>
          <w:szCs w:val="20"/>
        </w:rPr>
        <w:t>Prva izborna jedinica Zagreb</w:t>
      </w:r>
      <w:r w:rsidRPr="00D82A0E">
        <w:rPr>
          <w:rFonts w:ascii="Tahoma" w:hAnsi="Tahoma" w:cs="Tahoma"/>
          <w:sz w:val="20"/>
          <w:szCs w:val="20"/>
        </w:rPr>
        <w:t xml:space="preserve"> - obuhvaća županije: Zagrebačku, Sisačko-moslavačku i Grad Zagreb; </w:t>
      </w:r>
      <w:r w:rsidRPr="00D82A0E">
        <w:rPr>
          <w:rFonts w:ascii="Tahoma" w:hAnsi="Tahoma" w:cs="Tahoma"/>
          <w:b/>
          <w:bCs/>
          <w:sz w:val="20"/>
          <w:szCs w:val="20"/>
        </w:rPr>
        <w:t>7 članova Vijeća</w:t>
      </w:r>
    </w:p>
    <w:p w14:paraId="60214860" w14:textId="77777777" w:rsidR="0011782F" w:rsidRPr="00D82A0E" w:rsidRDefault="0011782F" w:rsidP="0011782F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2A0E">
        <w:rPr>
          <w:rFonts w:ascii="Tahoma" w:hAnsi="Tahoma" w:cs="Tahoma"/>
          <w:b/>
          <w:bCs/>
          <w:sz w:val="20"/>
          <w:szCs w:val="20"/>
        </w:rPr>
        <w:t>Druga izborna jedinica Varaždin</w:t>
      </w:r>
      <w:r w:rsidRPr="00D82A0E">
        <w:rPr>
          <w:rFonts w:ascii="Tahoma" w:hAnsi="Tahoma" w:cs="Tahoma"/>
          <w:sz w:val="20"/>
          <w:szCs w:val="20"/>
        </w:rPr>
        <w:t xml:space="preserve"> - obuhvaća županije: Varaždinsku, Međimursku, Koprivničko-križevačku, Bjelovarsko–bilogorsku, Krapinsko-zagorsku; </w:t>
      </w:r>
      <w:r w:rsidRPr="00D82A0E">
        <w:rPr>
          <w:rFonts w:ascii="Tahoma" w:hAnsi="Tahoma" w:cs="Tahoma"/>
          <w:b/>
          <w:bCs/>
          <w:sz w:val="20"/>
          <w:szCs w:val="20"/>
        </w:rPr>
        <w:t>5 članova Vijeća</w:t>
      </w:r>
    </w:p>
    <w:p w14:paraId="77E27618" w14:textId="77777777" w:rsidR="0011782F" w:rsidRPr="00D82A0E" w:rsidRDefault="0011782F" w:rsidP="0011782F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2A0E">
        <w:rPr>
          <w:rFonts w:ascii="Tahoma" w:hAnsi="Tahoma" w:cs="Tahoma"/>
          <w:b/>
          <w:bCs/>
          <w:sz w:val="20"/>
          <w:szCs w:val="20"/>
        </w:rPr>
        <w:t>Treća izborna jedinica Osijek</w:t>
      </w:r>
      <w:r w:rsidRPr="00D82A0E">
        <w:rPr>
          <w:rFonts w:ascii="Tahoma" w:hAnsi="Tahoma" w:cs="Tahoma"/>
          <w:sz w:val="20"/>
          <w:szCs w:val="20"/>
        </w:rPr>
        <w:t xml:space="preserve"> - obuhvaća županije: Osječko-baranjsku, Vukovarsko-srijemsku, Virovitičko-podravsku, Požeško-slavonsku, Brodsko-posavsku; </w:t>
      </w:r>
      <w:r w:rsidRPr="00D82A0E">
        <w:rPr>
          <w:rFonts w:ascii="Tahoma" w:hAnsi="Tahoma" w:cs="Tahoma"/>
          <w:b/>
          <w:bCs/>
          <w:sz w:val="20"/>
          <w:szCs w:val="20"/>
        </w:rPr>
        <w:t>7 članova Vijeća</w:t>
      </w:r>
    </w:p>
    <w:p w14:paraId="45D97426" w14:textId="77777777" w:rsidR="0011782F" w:rsidRPr="00D82A0E" w:rsidRDefault="0011782F" w:rsidP="0011782F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2A0E">
        <w:rPr>
          <w:rFonts w:ascii="Tahoma" w:hAnsi="Tahoma" w:cs="Tahoma"/>
          <w:b/>
          <w:bCs/>
          <w:sz w:val="20"/>
          <w:szCs w:val="20"/>
        </w:rPr>
        <w:t>Četvrta izborna jedinica Split</w:t>
      </w:r>
      <w:r w:rsidRPr="00D82A0E">
        <w:rPr>
          <w:rFonts w:ascii="Tahoma" w:hAnsi="Tahoma" w:cs="Tahoma"/>
          <w:sz w:val="20"/>
          <w:szCs w:val="20"/>
        </w:rPr>
        <w:t xml:space="preserve"> - obuhvaća županije: Splitsko-dalmatinsku, Zadarsku, Šibensko-kninsku, Dubrovačko-neretvansku; </w:t>
      </w:r>
      <w:r w:rsidRPr="00D82A0E">
        <w:rPr>
          <w:rFonts w:ascii="Tahoma" w:hAnsi="Tahoma" w:cs="Tahoma"/>
          <w:b/>
          <w:bCs/>
          <w:sz w:val="20"/>
          <w:szCs w:val="20"/>
        </w:rPr>
        <w:t>7 članova Vijeća</w:t>
      </w:r>
    </w:p>
    <w:p w14:paraId="225DE45F" w14:textId="05BA5637" w:rsidR="0011782F" w:rsidRDefault="0011782F" w:rsidP="0011782F">
      <w:pPr>
        <w:numPr>
          <w:ilvl w:val="0"/>
          <w:numId w:val="3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2A0E">
        <w:rPr>
          <w:rFonts w:ascii="Tahoma" w:hAnsi="Tahoma" w:cs="Tahoma"/>
          <w:b/>
          <w:bCs/>
          <w:sz w:val="20"/>
          <w:szCs w:val="20"/>
        </w:rPr>
        <w:t>Peta izborna jedinica Rijeka</w:t>
      </w:r>
      <w:r w:rsidRPr="00D82A0E">
        <w:rPr>
          <w:rFonts w:ascii="Tahoma" w:hAnsi="Tahoma" w:cs="Tahoma"/>
          <w:sz w:val="20"/>
          <w:szCs w:val="20"/>
        </w:rPr>
        <w:t xml:space="preserve"> - obuhvaća županije: Primorsko-goransku, Istarsku, Karlovačku i Ličko-senjsku, </w:t>
      </w:r>
      <w:r w:rsidRPr="00D82A0E">
        <w:rPr>
          <w:rFonts w:ascii="Tahoma" w:hAnsi="Tahoma" w:cs="Tahoma"/>
          <w:b/>
          <w:bCs/>
          <w:sz w:val="20"/>
          <w:szCs w:val="20"/>
        </w:rPr>
        <w:t>7 članova Vijeća</w:t>
      </w:r>
    </w:p>
    <w:p w14:paraId="4757182B" w14:textId="77777777" w:rsidR="0011782F" w:rsidRPr="0011782F" w:rsidRDefault="0011782F" w:rsidP="0011782F">
      <w:pPr>
        <w:spacing w:after="0" w:line="24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0F5E2A7E" w14:textId="65A18A3F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 w:rsidRPr="009F7F86">
        <w:rPr>
          <w:rFonts w:ascii="Tahoma" w:hAnsi="Tahoma" w:cs="Tahoma"/>
          <w:sz w:val="20"/>
          <w:szCs w:val="20"/>
        </w:rPr>
        <w:t xml:space="preserve">U razdoblju </w:t>
      </w:r>
      <w:r w:rsidRPr="00D82A0E">
        <w:rPr>
          <w:rFonts w:ascii="Tahoma" w:hAnsi="Tahoma" w:cs="Tahoma"/>
          <w:b/>
          <w:bCs/>
          <w:sz w:val="20"/>
          <w:szCs w:val="20"/>
        </w:rPr>
        <w:t>od 22. svibnja 2023. godine do 7. lipnja 2023.</w:t>
      </w:r>
      <w:r w:rsidRPr="00D82A0E">
        <w:rPr>
          <w:rFonts w:ascii="Tahoma" w:hAnsi="Tahoma" w:cs="Tahoma"/>
          <w:sz w:val="20"/>
          <w:szCs w:val="20"/>
        </w:rPr>
        <w:t xml:space="preserve"> </w:t>
      </w:r>
      <w:r w:rsidRPr="009F7F86">
        <w:rPr>
          <w:rFonts w:ascii="Tahoma" w:hAnsi="Tahoma" w:cs="Tahoma"/>
          <w:sz w:val="20"/>
          <w:szCs w:val="20"/>
        </w:rPr>
        <w:t xml:space="preserve">izborna povjerenstva </w:t>
      </w:r>
      <w:r>
        <w:rPr>
          <w:rFonts w:ascii="Tahoma" w:hAnsi="Tahoma" w:cs="Tahoma"/>
          <w:sz w:val="20"/>
          <w:szCs w:val="20"/>
        </w:rPr>
        <w:t>izbornih jedinica su temeljem Odluke provele</w:t>
      </w:r>
      <w:r w:rsidRPr="009F7F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kandidacijski postupak, a u razdoblju </w:t>
      </w:r>
      <w:r w:rsidRPr="00D82A0E">
        <w:rPr>
          <w:rFonts w:ascii="Tahoma" w:hAnsi="Tahoma" w:cs="Tahoma"/>
          <w:b/>
          <w:bCs/>
          <w:sz w:val="20"/>
          <w:szCs w:val="20"/>
        </w:rPr>
        <w:t xml:space="preserve">od 13. lipnja 2023. do </w:t>
      </w:r>
      <w:r>
        <w:rPr>
          <w:rFonts w:ascii="Tahoma" w:hAnsi="Tahoma" w:cs="Tahoma"/>
          <w:b/>
          <w:bCs/>
          <w:sz w:val="20"/>
          <w:szCs w:val="20"/>
        </w:rPr>
        <w:t>30</w:t>
      </w:r>
      <w:r w:rsidRPr="00D82A0E">
        <w:rPr>
          <w:rFonts w:ascii="Tahoma" w:hAnsi="Tahoma" w:cs="Tahoma"/>
          <w:b/>
          <w:bCs/>
          <w:sz w:val="20"/>
          <w:szCs w:val="20"/>
        </w:rPr>
        <w:t>. lipnja 2023.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2A0E">
        <w:rPr>
          <w:rFonts w:ascii="Tahoma" w:hAnsi="Tahoma" w:cs="Tahoma"/>
          <w:sz w:val="20"/>
          <w:szCs w:val="20"/>
        </w:rPr>
        <w:t>provedeno je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82A0E">
        <w:rPr>
          <w:rFonts w:ascii="Tahoma" w:hAnsi="Tahoma" w:cs="Tahoma"/>
          <w:sz w:val="20"/>
          <w:szCs w:val="20"/>
        </w:rPr>
        <w:t>elektroničko glasovanje</w:t>
      </w:r>
      <w:r w:rsidRPr="009F7F86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pristiglim prijedlozima </w:t>
      </w:r>
      <w:r w:rsidRPr="009F7F86">
        <w:rPr>
          <w:rFonts w:ascii="Tahoma" w:hAnsi="Tahoma" w:cs="Tahoma"/>
          <w:sz w:val="20"/>
          <w:szCs w:val="20"/>
        </w:rPr>
        <w:t>kandidacijski</w:t>
      </w:r>
      <w:r>
        <w:rPr>
          <w:rFonts w:ascii="Tahoma" w:hAnsi="Tahoma" w:cs="Tahoma"/>
          <w:sz w:val="20"/>
          <w:szCs w:val="20"/>
        </w:rPr>
        <w:t>h</w:t>
      </w:r>
      <w:r w:rsidRPr="009F7F86">
        <w:rPr>
          <w:rFonts w:ascii="Tahoma" w:hAnsi="Tahoma" w:cs="Tahoma"/>
          <w:sz w:val="20"/>
          <w:szCs w:val="20"/>
        </w:rPr>
        <w:t xml:space="preserve"> lista iz pojedine izborne jedinice za članove </w:t>
      </w:r>
      <w:r>
        <w:rPr>
          <w:rFonts w:ascii="Tahoma" w:hAnsi="Tahoma" w:cs="Tahoma"/>
          <w:sz w:val="20"/>
          <w:szCs w:val="20"/>
        </w:rPr>
        <w:t>Vijeća područnih odbora</w:t>
      </w:r>
      <w:r w:rsidRPr="009F7F86">
        <w:rPr>
          <w:rFonts w:ascii="Tahoma" w:hAnsi="Tahoma" w:cs="Tahoma"/>
          <w:sz w:val="20"/>
          <w:szCs w:val="20"/>
        </w:rPr>
        <w:t xml:space="preserve"> Komore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11E660B1" w14:textId="77777777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Izborna povjerenstva izbornih jedinca Zagreb, Varaždin, Osijek, Split i Rijeka su </w:t>
      </w:r>
      <w:r w:rsidRPr="003A6FC2">
        <w:rPr>
          <w:rFonts w:ascii="Tahoma" w:hAnsi="Tahoma" w:cs="Tahoma"/>
          <w:sz w:val="20"/>
          <w:szCs w:val="20"/>
        </w:rPr>
        <w:t>zaključno sa 7. lipnjem 2023. do 24,00 sata</w:t>
      </w:r>
      <w:r>
        <w:rPr>
          <w:rFonts w:ascii="Tahoma" w:hAnsi="Tahoma" w:cs="Tahoma"/>
          <w:sz w:val="20"/>
          <w:szCs w:val="20"/>
        </w:rPr>
        <w:t xml:space="preserve"> utvrdili da je završen kandidacijski postupak, te da su dostavljene pravovaljane kandidacijske liste.</w:t>
      </w:r>
    </w:p>
    <w:p w14:paraId="0F5F44EC" w14:textId="77777777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 w:rsidRPr="003A6FC2">
        <w:rPr>
          <w:rFonts w:ascii="Tahoma" w:hAnsi="Tahoma" w:cs="Tahoma"/>
          <w:sz w:val="20"/>
          <w:szCs w:val="20"/>
        </w:rPr>
        <w:t xml:space="preserve">Temeljem Odluke o načinu provedbe glasanja za članove Vijeća područnih odbora Hrvatske komore inženjera elektrotehnike klasa: 025-03/23-01/19 </w:t>
      </w:r>
      <w:proofErr w:type="spellStart"/>
      <w:r w:rsidRPr="003A6FC2">
        <w:rPr>
          <w:rFonts w:ascii="Tahoma" w:hAnsi="Tahoma" w:cs="Tahoma"/>
          <w:sz w:val="20"/>
          <w:szCs w:val="20"/>
        </w:rPr>
        <w:t>urbroj</w:t>
      </w:r>
      <w:proofErr w:type="spellEnd"/>
      <w:r w:rsidRPr="003A6FC2">
        <w:rPr>
          <w:rFonts w:ascii="Tahoma" w:hAnsi="Tahoma" w:cs="Tahoma"/>
          <w:sz w:val="20"/>
          <w:szCs w:val="20"/>
        </w:rPr>
        <w:t>: 251-504-02-23-1, Izborn</w:t>
      </w:r>
      <w:r>
        <w:rPr>
          <w:rFonts w:ascii="Tahoma" w:hAnsi="Tahoma" w:cs="Tahoma"/>
          <w:sz w:val="20"/>
          <w:szCs w:val="20"/>
        </w:rPr>
        <w:t>a</w:t>
      </w:r>
      <w:r w:rsidRPr="003A6FC2">
        <w:rPr>
          <w:rFonts w:ascii="Tahoma" w:hAnsi="Tahoma" w:cs="Tahoma"/>
          <w:sz w:val="20"/>
          <w:szCs w:val="20"/>
        </w:rPr>
        <w:t xml:space="preserve"> povjerenstv</w:t>
      </w:r>
      <w:r>
        <w:rPr>
          <w:rFonts w:ascii="Tahoma" w:hAnsi="Tahoma" w:cs="Tahoma"/>
          <w:sz w:val="20"/>
          <w:szCs w:val="20"/>
        </w:rPr>
        <w:t>a</w:t>
      </w:r>
      <w:r w:rsidRPr="003A6FC2">
        <w:rPr>
          <w:rFonts w:ascii="Tahoma" w:hAnsi="Tahoma" w:cs="Tahoma"/>
          <w:sz w:val="20"/>
          <w:szCs w:val="20"/>
        </w:rPr>
        <w:t xml:space="preserve"> provel</w:t>
      </w:r>
      <w:r>
        <w:rPr>
          <w:rFonts w:ascii="Tahoma" w:hAnsi="Tahoma" w:cs="Tahoma"/>
          <w:sz w:val="20"/>
          <w:szCs w:val="20"/>
        </w:rPr>
        <w:t>a su</w:t>
      </w:r>
      <w:r w:rsidRPr="003A6FC2">
        <w:rPr>
          <w:rFonts w:ascii="Tahoma" w:hAnsi="Tahoma" w:cs="Tahoma"/>
          <w:sz w:val="20"/>
          <w:szCs w:val="20"/>
        </w:rPr>
        <w:t xml:space="preserve"> elektroničko glasanje u </w:t>
      </w:r>
      <w:r>
        <w:rPr>
          <w:rFonts w:ascii="Tahoma" w:hAnsi="Tahoma" w:cs="Tahoma"/>
          <w:sz w:val="20"/>
          <w:szCs w:val="20"/>
        </w:rPr>
        <w:t>svim</w:t>
      </w:r>
      <w:r w:rsidRPr="003A6FC2">
        <w:rPr>
          <w:rFonts w:ascii="Tahoma" w:hAnsi="Tahoma" w:cs="Tahoma"/>
          <w:sz w:val="20"/>
          <w:szCs w:val="20"/>
        </w:rPr>
        <w:t xml:space="preserve"> izborn</w:t>
      </w:r>
      <w:r>
        <w:rPr>
          <w:rFonts w:ascii="Tahoma" w:hAnsi="Tahoma" w:cs="Tahoma"/>
          <w:sz w:val="20"/>
          <w:szCs w:val="20"/>
        </w:rPr>
        <w:t>im</w:t>
      </w:r>
      <w:r w:rsidRPr="003A6FC2">
        <w:rPr>
          <w:rFonts w:ascii="Tahoma" w:hAnsi="Tahoma" w:cs="Tahoma"/>
          <w:sz w:val="20"/>
          <w:szCs w:val="20"/>
        </w:rPr>
        <w:t xml:space="preserve"> jedinic</w:t>
      </w:r>
      <w:r>
        <w:rPr>
          <w:rFonts w:ascii="Tahoma" w:hAnsi="Tahoma" w:cs="Tahoma"/>
          <w:sz w:val="20"/>
          <w:szCs w:val="20"/>
        </w:rPr>
        <w:t>ama</w:t>
      </w:r>
      <w:r w:rsidRPr="003A6FC2">
        <w:rPr>
          <w:rFonts w:ascii="Tahoma" w:hAnsi="Tahoma" w:cs="Tahoma"/>
          <w:sz w:val="20"/>
          <w:szCs w:val="20"/>
        </w:rPr>
        <w:t xml:space="preserve"> od 13.06.2023. do zaključno s 21.06.2023. u 24,00 sata.</w:t>
      </w:r>
    </w:p>
    <w:p w14:paraId="4302C3EA" w14:textId="77777777" w:rsidR="0011782F" w:rsidRDefault="0011782F" w:rsidP="0011782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provedenih izbora izabrani su sljedeći članovi Vijeća područnog odbora Zagreb:</w:t>
      </w:r>
    </w:p>
    <w:p w14:paraId="3EC678BC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t xml:space="preserve">Dejan Grdenić,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5F12949E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t xml:space="preserve">Stipe Crnjak,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66DC66CF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t xml:space="preserve">Matija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Šinko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3061053E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lastRenderedPageBreak/>
        <w:t xml:space="preserve">Jozo Milić,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.  </w:t>
      </w:r>
    </w:p>
    <w:p w14:paraId="1512E089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t xml:space="preserve">dr.sc. Ivan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Kursan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>, (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Ph.D.E.E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.) </w:t>
      </w:r>
    </w:p>
    <w:p w14:paraId="103CA66A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t xml:space="preserve">Ivan Jergović,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. </w:t>
      </w:r>
    </w:p>
    <w:p w14:paraId="01C8DE4B" w14:textId="77777777" w:rsidR="0011782F" w:rsidRPr="00425809" w:rsidRDefault="0011782F" w:rsidP="0011782F">
      <w:pPr>
        <w:numPr>
          <w:ilvl w:val="0"/>
          <w:numId w:val="34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25809">
        <w:rPr>
          <w:rFonts w:ascii="Tahoma" w:hAnsi="Tahoma" w:cs="Tahoma"/>
          <w:b/>
          <w:bCs/>
          <w:sz w:val="20"/>
          <w:szCs w:val="20"/>
        </w:rPr>
        <w:t xml:space="preserve">Marko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Ištok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425809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bCs/>
          <w:sz w:val="20"/>
          <w:szCs w:val="20"/>
        </w:rPr>
        <w:t>.</w:t>
      </w:r>
    </w:p>
    <w:p w14:paraId="070BEFA7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204960D" w14:textId="7347080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provedenih izbora izabrani su sljedeći članovi Vijeća područnog odbora Varaždin:</w:t>
      </w:r>
    </w:p>
    <w:p w14:paraId="54FD2A0B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F42D71E" w14:textId="77777777" w:rsidR="0011782F" w:rsidRPr="00425809" w:rsidRDefault="0011782F" w:rsidP="0011782F">
      <w:pPr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Andrija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Bilek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12435BB0" w14:textId="77777777" w:rsidR="0011782F" w:rsidRPr="00425809" w:rsidRDefault="0011782F" w:rsidP="0011782F">
      <w:pPr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Vedran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Jadek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3D2134D9" w14:textId="77777777" w:rsidR="0011782F" w:rsidRPr="00425809" w:rsidRDefault="0011782F" w:rsidP="0011782F">
      <w:pPr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Mario Gotal,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3DF52E5E" w14:textId="77777777" w:rsidR="0011782F" w:rsidRPr="00425809" w:rsidRDefault="0011782F" w:rsidP="0011782F">
      <w:pPr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Zoran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Šegovec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02009535" w14:textId="77777777" w:rsidR="0011782F" w:rsidRPr="00425809" w:rsidRDefault="0011782F" w:rsidP="0011782F">
      <w:pPr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Miroslav Turk,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6B68C98C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E090203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provedenih izbora izabrani su sljedeći članovi Vijeća područnog odbora Osijek:</w:t>
      </w:r>
    </w:p>
    <w:p w14:paraId="2A9F0B20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7AA2E4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Miroslav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Bobanac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 xml:space="preserve">. </w:t>
      </w:r>
    </w:p>
    <w:p w14:paraId="25C7DD9F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Ivica Čabraja </w:t>
      </w:r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7F8DD99A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Igor Gali </w:t>
      </w:r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7FE1D5AA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Mia Kordić </w:t>
      </w:r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15CECA2E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Alen Rajčić </w:t>
      </w:r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392EFE15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 xml:space="preserve">Mario </w:t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Šokić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 xml:space="preserve"> </w:t>
      </w:r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5AD64E62" w14:textId="77777777" w:rsidR="0011782F" w:rsidRPr="00425809" w:rsidRDefault="0011782F" w:rsidP="0011782F">
      <w:pPr>
        <w:numPr>
          <w:ilvl w:val="0"/>
          <w:numId w:val="35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25809">
        <w:rPr>
          <w:rFonts w:ascii="Tahoma" w:hAnsi="Tahoma" w:cs="Tahoma"/>
          <w:b/>
          <w:sz w:val="20"/>
          <w:szCs w:val="20"/>
        </w:rPr>
        <w:t>Andrej Tomin</w:t>
      </w:r>
      <w:r w:rsidRPr="00425809">
        <w:rPr>
          <w:rFonts w:ascii="Tahoma" w:hAnsi="Tahoma" w:cs="Tahoma"/>
          <w:b/>
          <w:sz w:val="20"/>
          <w:szCs w:val="20"/>
        </w:rPr>
        <w:tab/>
      </w:r>
      <w:proofErr w:type="spellStart"/>
      <w:r w:rsidRPr="00425809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425809">
        <w:rPr>
          <w:rFonts w:ascii="Tahoma" w:hAnsi="Tahoma" w:cs="Tahoma"/>
          <w:b/>
          <w:sz w:val="20"/>
          <w:szCs w:val="20"/>
        </w:rPr>
        <w:t>.</w:t>
      </w:r>
    </w:p>
    <w:p w14:paraId="6A89EEE0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89DE915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provedenih izbora izabrani su sljedeći članovi Vijeća područnog odbora Split:</w:t>
      </w:r>
    </w:p>
    <w:p w14:paraId="6D039F12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EFA6A94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 xml:space="preserve">Krešimir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Ćurčić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27D77F1E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Pero Dražić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11346317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Dino Bonačić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21CA1DE2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 xml:space="preserve">Mario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Kuzmanić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61E9273D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Mario Varnica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48933B95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Ivan Jurić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53619699" w14:textId="77777777" w:rsidR="0011782F" w:rsidRPr="0096404D" w:rsidRDefault="0011782F" w:rsidP="0011782F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Denis Mešin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61DB52C2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602BAE3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Nakon provedenih izbora izabrani su sljedeći članovi Vijeća područnog odbora Rijeka:</w:t>
      </w:r>
    </w:p>
    <w:p w14:paraId="21C86B36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0C5BACE" w14:textId="77777777" w:rsidR="0011782F" w:rsidRPr="0096404D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Matej Šimunovi</w:t>
      </w:r>
      <w:r>
        <w:rPr>
          <w:rFonts w:ascii="Tahoma" w:hAnsi="Tahoma" w:cs="Tahoma"/>
          <w:b/>
          <w:sz w:val="20"/>
          <w:szCs w:val="20"/>
        </w:rPr>
        <w:t xml:space="preserve">ć,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5C9C2F8D" w14:textId="77777777" w:rsidR="0011782F" w:rsidRPr="0096404D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96404D">
        <w:rPr>
          <w:rFonts w:ascii="Tahoma" w:hAnsi="Tahoma" w:cs="Tahoma"/>
          <w:b/>
          <w:sz w:val="20"/>
          <w:szCs w:val="20"/>
        </w:rPr>
        <w:t>Dalia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Mejaški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6ED90F55" w14:textId="77777777" w:rsidR="0011782F" w:rsidRPr="0096404D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Boris Brozović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 xml:space="preserve">. </w:t>
      </w:r>
    </w:p>
    <w:p w14:paraId="182E2B4A" w14:textId="77777777" w:rsidR="0011782F" w:rsidRPr="0096404D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Dr.sc. </w:t>
      </w:r>
      <w:r w:rsidRPr="0096404D">
        <w:rPr>
          <w:rFonts w:ascii="Tahoma" w:hAnsi="Tahoma" w:cs="Tahoma"/>
          <w:b/>
          <w:sz w:val="20"/>
          <w:szCs w:val="20"/>
        </w:rPr>
        <w:t xml:space="preserve">Zoran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Zbunjak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3E3F6FA7" w14:textId="77777777" w:rsidR="0011782F" w:rsidRPr="0096404D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 xml:space="preserve">Ivan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Ivšinović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dipl.ing.el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22AB353C" w14:textId="77777777" w:rsidR="0011782F" w:rsidRPr="0096404D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 xml:space="preserve">Igor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Klimov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1D25F0ED" w14:textId="77777777" w:rsidR="0011782F" w:rsidRDefault="0011782F" w:rsidP="0011782F">
      <w:pPr>
        <w:numPr>
          <w:ilvl w:val="0"/>
          <w:numId w:val="3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6404D">
        <w:rPr>
          <w:rFonts w:ascii="Tahoma" w:hAnsi="Tahoma" w:cs="Tahoma"/>
          <w:b/>
          <w:sz w:val="20"/>
          <w:szCs w:val="20"/>
        </w:rPr>
        <w:t>Mihael Škrabalo</w:t>
      </w:r>
      <w:r>
        <w:rPr>
          <w:rFonts w:ascii="Tahoma" w:hAnsi="Tahoma" w:cs="Tahoma"/>
          <w:b/>
          <w:sz w:val="20"/>
          <w:szCs w:val="20"/>
        </w:rPr>
        <w:t xml:space="preserve">, </w:t>
      </w:r>
      <w:proofErr w:type="spellStart"/>
      <w:r w:rsidRPr="0096404D">
        <w:rPr>
          <w:rFonts w:ascii="Tahoma" w:hAnsi="Tahoma" w:cs="Tahoma"/>
          <w:b/>
          <w:sz w:val="20"/>
          <w:szCs w:val="20"/>
        </w:rPr>
        <w:t>mag.ing.el</w:t>
      </w:r>
      <w:proofErr w:type="spellEnd"/>
      <w:r w:rsidRPr="0096404D">
        <w:rPr>
          <w:rFonts w:ascii="Tahoma" w:hAnsi="Tahoma" w:cs="Tahoma"/>
          <w:b/>
          <w:sz w:val="20"/>
          <w:szCs w:val="20"/>
        </w:rPr>
        <w:t>.</w:t>
      </w:r>
    </w:p>
    <w:p w14:paraId="53987B6E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C401CE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Dana </w:t>
      </w:r>
      <w:r w:rsidRPr="00B02067">
        <w:rPr>
          <w:rFonts w:ascii="Tahoma" w:hAnsi="Tahoma" w:cs="Tahoma"/>
          <w:sz w:val="20"/>
          <w:szCs w:val="20"/>
        </w:rPr>
        <w:t>13.07.2023.</w:t>
      </w:r>
      <w:r>
        <w:rPr>
          <w:rFonts w:ascii="Tahoma" w:hAnsi="Tahoma" w:cs="Tahoma"/>
          <w:sz w:val="20"/>
          <w:szCs w:val="20"/>
        </w:rPr>
        <w:t xml:space="preserve"> održana je konstituirajuća sjednica Vijeća područnog odbora Zagreb na kojoj je izborom predsjednika VPO Zagreb konstituirano Vijeće područnog odbora Zagreb na način da se izabranim članovima VPO pridružili i novoizabrani članovi Skupštine Komore iz PO Zagreb u sljedećem sastavu:</w:t>
      </w:r>
    </w:p>
    <w:p w14:paraId="49860351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3A1F35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Mladen Piteša,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 - predsjednik Vijeća PO Zagreb</w:t>
      </w:r>
    </w:p>
    <w:p w14:paraId="11CBF37F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Željka Anušić,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8490E4D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Dražen Balenović,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5B67E89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mr.sc. Jasna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Bančak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 Sekalec,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45210A16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Zvonimir Bartolović,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F8CD04D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Stipe Crnjak,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81FD96F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Mirko Čukljek,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8E571C1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Branimir Đikić,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549F1D3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mr.sc. Zoran Grahovac,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0CEF71B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Dejan Grdenić,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EEA9D47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lastRenderedPageBreak/>
        <w:t xml:space="preserve">Marko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Ištok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9A077CB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Ivan Jergović,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C20A022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Antonio Josipović,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AABF5B8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Marko Karakaš,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1FE649E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Tomislav Kralj,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3766D3E5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dr.sc. Ivan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Kursan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EDBD181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Boris Lavrnja,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2012F7C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Sandra Lederhas,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2877800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Antonija Markulin,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2134434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Tomislav Miletić,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682C8589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Jozo Milić,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F0BC259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Zlatko Oršulić,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12B812F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dr.sc. Josip Pavleka,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D07D267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Anol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Pečenković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struč.spec.ing.el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01F633B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mr.sc. Željko Radić,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4F2E8F8C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Tomislav Radošević,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4845C1C8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Saša Rajković,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struč.spec.ing.el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3727E84E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Marko Sikirica,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107B93A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Krešimir Starčević,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059A515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Matija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Šinko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3A1F0D9E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Sanja Vinter,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45A2AF5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mr.sc. Robert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Vlajčević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22EDA90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Dražen Zubović,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A838CD1" w14:textId="77777777" w:rsidR="0011782F" w:rsidRPr="00B02067" w:rsidRDefault="0011782F" w:rsidP="0011782F">
      <w:pPr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Grgo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Žaper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3BE2B35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18C5EB4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Dana 0</w:t>
      </w:r>
      <w:r w:rsidRPr="00B02067">
        <w:rPr>
          <w:rFonts w:ascii="Tahoma" w:hAnsi="Tahoma" w:cs="Tahoma"/>
          <w:sz w:val="20"/>
          <w:szCs w:val="20"/>
        </w:rPr>
        <w:t>3.07.2023.</w:t>
      </w:r>
      <w:r>
        <w:rPr>
          <w:rFonts w:ascii="Tahoma" w:hAnsi="Tahoma" w:cs="Tahoma"/>
          <w:sz w:val="20"/>
          <w:szCs w:val="20"/>
        </w:rPr>
        <w:t xml:space="preserve"> održana je konstituirajuća sjednica Vijeća područnog odbora Varaždin na kojoj je izborom predsjednika VPO Varaždin konstituirano Vijeće područnog odbora Varaždin na način da se izabranim članovima VPO pridružili i novoizabrani članovi Skupštine Komore iz PO Varaždin u sljedećem sastavu:</w:t>
      </w:r>
    </w:p>
    <w:p w14:paraId="111A000D" w14:textId="77777777" w:rsidR="0011782F" w:rsidRPr="00337A2C" w:rsidRDefault="0011782F" w:rsidP="0011782F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14:paraId="2D80B257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Stanislav Petrac,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., - predsjednik Vijeća PO Varaždin</w:t>
      </w:r>
    </w:p>
    <w:p w14:paraId="3D466F40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Martin Balija,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struč.spec.ing.el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226B434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Andrija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Bilek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31DC1372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Igor Gašparić,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bacc.ing.el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62E2CD1C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Mario Gotal,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31E39D10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Vedran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Jadek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40D4C41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Tomislav Marčec,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D32FA23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Marijan Mikac,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7B2BDBE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Krunoslav Novak,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F262899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mr.sc. Tihomir Sajko,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5F031C1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Zoran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Šegovec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3AB1671F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Davorin Telebar,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42CDD7F8" w14:textId="77777777" w:rsidR="0011782F" w:rsidRPr="00B02067" w:rsidRDefault="0011782F" w:rsidP="0011782F">
      <w:pPr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Miroslav Turk,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6DE31869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C2C73BF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Dana 14</w:t>
      </w:r>
      <w:r w:rsidRPr="00B02067">
        <w:rPr>
          <w:rFonts w:ascii="Tahoma" w:hAnsi="Tahoma" w:cs="Tahoma"/>
          <w:sz w:val="20"/>
          <w:szCs w:val="20"/>
        </w:rPr>
        <w:t>.07.2023.</w:t>
      </w:r>
      <w:r>
        <w:rPr>
          <w:rFonts w:ascii="Tahoma" w:hAnsi="Tahoma" w:cs="Tahoma"/>
          <w:sz w:val="20"/>
          <w:szCs w:val="20"/>
        </w:rPr>
        <w:t xml:space="preserve"> održana je konstituirajuća sjednica Vijeća područnog odbora Osijek na kojoj je izborom predsjednice VPO Osijek konstituirano Vijeće područnog odbora Varaždin na način da se izabranim članovima VPO pridružili i novoizabrani članovi Skupštine Komore iz PO Osijek u sljedećem sastavu:</w:t>
      </w:r>
    </w:p>
    <w:p w14:paraId="10614D1E" w14:textId="77777777" w:rsidR="0011782F" w:rsidRPr="00B02067" w:rsidRDefault="0011782F" w:rsidP="0011782F">
      <w:pPr>
        <w:spacing w:after="0" w:line="240" w:lineRule="auto"/>
        <w:jc w:val="both"/>
        <w:rPr>
          <w:rFonts w:ascii="Tahoma" w:hAnsi="Tahoma" w:cs="Tahoma"/>
          <w:sz w:val="10"/>
          <w:szCs w:val="10"/>
        </w:rPr>
      </w:pPr>
    </w:p>
    <w:p w14:paraId="7FD82C7F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Jelena Jelečanin,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 - predsjednica Vijeća PO Osijek</w:t>
      </w:r>
    </w:p>
    <w:p w14:paraId="232FF19C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Darko Angebrandt,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0154AFB0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Miroslav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Bobanac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8E4A764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Ivica Čabraja,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66F6607F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Damir Drokan,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4E0E42F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Igor Gali,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129E9A6C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Mia Kordić,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6996CF50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Mislav Mišković,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99C2519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Damir Miljački,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564825A5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Alen Rajčić,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8D9048F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lastRenderedPageBreak/>
        <w:t xml:space="preserve">Đuka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Safundžić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28909EB8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Mario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Šokić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4F25B83C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Andrej Tomin,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519A2E5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Luka Užar,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738B27DF" w14:textId="77777777" w:rsidR="0011782F" w:rsidRPr="00B02067" w:rsidRDefault="0011782F" w:rsidP="0011782F">
      <w:pPr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B02067">
        <w:rPr>
          <w:rFonts w:ascii="Tahoma" w:hAnsi="Tahoma" w:cs="Tahoma"/>
          <w:b/>
          <w:bCs/>
          <w:sz w:val="20"/>
          <w:szCs w:val="20"/>
        </w:rPr>
        <w:t xml:space="preserve">dr.sc. Drago Žagar, </w:t>
      </w:r>
      <w:proofErr w:type="spellStart"/>
      <w:r w:rsidRPr="00B02067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B02067">
        <w:rPr>
          <w:rFonts w:ascii="Tahoma" w:hAnsi="Tahoma" w:cs="Tahoma"/>
          <w:b/>
          <w:bCs/>
          <w:sz w:val="20"/>
          <w:szCs w:val="20"/>
        </w:rPr>
        <w:t>.</w:t>
      </w:r>
    </w:p>
    <w:p w14:paraId="418FC5D0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C857971" w14:textId="141D4293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A2C">
        <w:rPr>
          <w:rFonts w:ascii="Tahoma" w:hAnsi="Tahoma" w:cs="Tahoma"/>
          <w:sz w:val="20"/>
          <w:szCs w:val="20"/>
        </w:rPr>
        <w:t>Dana 0</w:t>
      </w:r>
      <w:r>
        <w:rPr>
          <w:rFonts w:ascii="Tahoma" w:hAnsi="Tahoma" w:cs="Tahoma"/>
          <w:sz w:val="20"/>
          <w:szCs w:val="20"/>
        </w:rPr>
        <w:t>7</w:t>
      </w:r>
      <w:r w:rsidRPr="00337A2C">
        <w:rPr>
          <w:rFonts w:ascii="Tahoma" w:hAnsi="Tahoma" w:cs="Tahoma"/>
          <w:sz w:val="20"/>
          <w:szCs w:val="20"/>
        </w:rPr>
        <w:t xml:space="preserve">.07.2023. održana je konstituirajuća sjednica Vijeća područnog odbora </w:t>
      </w:r>
      <w:r>
        <w:rPr>
          <w:rFonts w:ascii="Tahoma" w:hAnsi="Tahoma" w:cs="Tahoma"/>
          <w:sz w:val="20"/>
          <w:szCs w:val="20"/>
        </w:rPr>
        <w:t xml:space="preserve">Split </w:t>
      </w:r>
      <w:r w:rsidRPr="00337A2C">
        <w:rPr>
          <w:rFonts w:ascii="Tahoma" w:hAnsi="Tahoma" w:cs="Tahoma"/>
          <w:sz w:val="20"/>
          <w:szCs w:val="20"/>
        </w:rPr>
        <w:t xml:space="preserve">na kojoj je izborom predsjednika VPO </w:t>
      </w:r>
      <w:r>
        <w:rPr>
          <w:rFonts w:ascii="Tahoma" w:hAnsi="Tahoma" w:cs="Tahoma"/>
          <w:sz w:val="20"/>
          <w:szCs w:val="20"/>
        </w:rPr>
        <w:t>Split</w:t>
      </w:r>
      <w:r w:rsidRPr="00337A2C">
        <w:rPr>
          <w:rFonts w:ascii="Tahoma" w:hAnsi="Tahoma" w:cs="Tahoma"/>
          <w:sz w:val="20"/>
          <w:szCs w:val="20"/>
        </w:rPr>
        <w:t xml:space="preserve"> konstituirano Vijeće područnog odbora </w:t>
      </w:r>
      <w:r>
        <w:rPr>
          <w:rFonts w:ascii="Tahoma" w:hAnsi="Tahoma" w:cs="Tahoma"/>
          <w:sz w:val="20"/>
          <w:szCs w:val="20"/>
        </w:rPr>
        <w:t xml:space="preserve">Split </w:t>
      </w:r>
      <w:r w:rsidRPr="00337A2C">
        <w:rPr>
          <w:rFonts w:ascii="Tahoma" w:hAnsi="Tahoma" w:cs="Tahoma"/>
          <w:sz w:val="20"/>
          <w:szCs w:val="20"/>
        </w:rPr>
        <w:t xml:space="preserve">na način da se izabranim članovima VPO pridružili i novoizabrani članovi Skupštine Komore iz PO </w:t>
      </w:r>
      <w:r>
        <w:rPr>
          <w:rFonts w:ascii="Tahoma" w:hAnsi="Tahoma" w:cs="Tahoma"/>
          <w:sz w:val="20"/>
          <w:szCs w:val="20"/>
        </w:rPr>
        <w:t>Split</w:t>
      </w:r>
      <w:r w:rsidRPr="00337A2C">
        <w:rPr>
          <w:rFonts w:ascii="Tahoma" w:hAnsi="Tahoma" w:cs="Tahoma"/>
          <w:sz w:val="20"/>
          <w:szCs w:val="20"/>
        </w:rPr>
        <w:t xml:space="preserve"> u sljedećem sastavu:</w:t>
      </w:r>
    </w:p>
    <w:p w14:paraId="6790BF63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70B22EA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Tomislav Miljak,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 – predsjednik Vijeća PO Split</w:t>
      </w:r>
    </w:p>
    <w:p w14:paraId="41473EB4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Igor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Alibašić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653D551B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Dino Bonačić,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7CF6E537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Mladen Čelan,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26C46B37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Krešimir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Ćurčić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851D6C0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Pero Dražić,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6A85F50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Toni Jakaša,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145D588E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Ivan Jurić,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C1B06EB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Ante Kovačević,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13E53C37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Ante Kraljević,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C43D176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Mario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Kuzmanić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30C780A6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Ivica Marušić,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709F1F8B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Denis Mešin,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2389FD07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Matko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Pinčević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7FBCADD0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Damir Tudić,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0464EE37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Mario Varnica,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2F136BF4" w14:textId="77777777" w:rsidR="0011782F" w:rsidRPr="00337A2C" w:rsidRDefault="0011782F" w:rsidP="0011782F">
      <w:pPr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Natko Vučković,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17213D6B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13DFA2D" w14:textId="77777777" w:rsidR="0011782F" w:rsidRDefault="0011782F" w:rsidP="0011782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37A2C">
        <w:rPr>
          <w:rFonts w:ascii="Tahoma" w:hAnsi="Tahoma" w:cs="Tahoma"/>
          <w:sz w:val="20"/>
          <w:szCs w:val="20"/>
        </w:rPr>
        <w:t xml:space="preserve">Dana </w:t>
      </w:r>
      <w:r>
        <w:rPr>
          <w:rFonts w:ascii="Tahoma" w:hAnsi="Tahoma" w:cs="Tahoma"/>
          <w:sz w:val="20"/>
          <w:szCs w:val="20"/>
        </w:rPr>
        <w:t>19</w:t>
      </w:r>
      <w:r w:rsidRPr="00337A2C">
        <w:rPr>
          <w:rFonts w:ascii="Tahoma" w:hAnsi="Tahoma" w:cs="Tahoma"/>
          <w:sz w:val="20"/>
          <w:szCs w:val="20"/>
        </w:rPr>
        <w:t xml:space="preserve">.07.2023. održana je konstituirajuća sjednica Vijeća područnog odbora </w:t>
      </w:r>
      <w:r>
        <w:rPr>
          <w:rFonts w:ascii="Tahoma" w:hAnsi="Tahoma" w:cs="Tahoma"/>
          <w:sz w:val="20"/>
          <w:szCs w:val="20"/>
        </w:rPr>
        <w:t xml:space="preserve">Rijeka </w:t>
      </w:r>
      <w:r w:rsidRPr="00337A2C">
        <w:rPr>
          <w:rFonts w:ascii="Tahoma" w:hAnsi="Tahoma" w:cs="Tahoma"/>
          <w:sz w:val="20"/>
          <w:szCs w:val="20"/>
        </w:rPr>
        <w:t xml:space="preserve">na kojoj je izborom predsjednika VPO </w:t>
      </w:r>
      <w:r>
        <w:rPr>
          <w:rFonts w:ascii="Tahoma" w:hAnsi="Tahoma" w:cs="Tahoma"/>
          <w:sz w:val="20"/>
          <w:szCs w:val="20"/>
        </w:rPr>
        <w:t>Rijeka</w:t>
      </w:r>
      <w:r w:rsidRPr="00337A2C">
        <w:rPr>
          <w:rFonts w:ascii="Tahoma" w:hAnsi="Tahoma" w:cs="Tahoma"/>
          <w:sz w:val="20"/>
          <w:szCs w:val="20"/>
        </w:rPr>
        <w:t xml:space="preserve"> konstituirano Vijeće područnog odbora </w:t>
      </w:r>
      <w:r>
        <w:rPr>
          <w:rFonts w:ascii="Tahoma" w:hAnsi="Tahoma" w:cs="Tahoma"/>
          <w:sz w:val="20"/>
          <w:szCs w:val="20"/>
        </w:rPr>
        <w:t xml:space="preserve">Rijeka </w:t>
      </w:r>
      <w:r w:rsidRPr="00337A2C">
        <w:rPr>
          <w:rFonts w:ascii="Tahoma" w:hAnsi="Tahoma" w:cs="Tahoma"/>
          <w:sz w:val="20"/>
          <w:szCs w:val="20"/>
        </w:rPr>
        <w:t xml:space="preserve">na način da se izabranim članovima VPO pridružili i novoizabrani članovi Skupštine Komore iz PO </w:t>
      </w:r>
      <w:r>
        <w:rPr>
          <w:rFonts w:ascii="Tahoma" w:hAnsi="Tahoma" w:cs="Tahoma"/>
          <w:sz w:val="20"/>
          <w:szCs w:val="20"/>
        </w:rPr>
        <w:t>Rijeka</w:t>
      </w:r>
      <w:r w:rsidRPr="00337A2C">
        <w:rPr>
          <w:rFonts w:ascii="Tahoma" w:hAnsi="Tahoma" w:cs="Tahoma"/>
          <w:sz w:val="20"/>
          <w:szCs w:val="20"/>
        </w:rPr>
        <w:t xml:space="preserve"> u sljedećem sastavu:</w:t>
      </w:r>
    </w:p>
    <w:p w14:paraId="71B3750C" w14:textId="77777777" w:rsidR="0011782F" w:rsidRPr="00337A2C" w:rsidRDefault="0011782F" w:rsidP="0011782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9E525C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mr.sc. Boris Ožanić,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 - predsjednik Vijeća PO Rijeka</w:t>
      </w:r>
    </w:p>
    <w:p w14:paraId="30CA56C9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Maja Bratulić,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D701BCF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Boris Brozović,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30E7B648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Alen Cigić,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4448B914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Ivan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Ivšinović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34F114B3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Goran Justinić,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1FB3E81A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Igor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Klimov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3DBF573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Nenad Kuzman,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38642BF9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Ivan Medved,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75F7B836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Dalija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Mejaški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3B62D7C5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Ivan Milovan,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9FC66A0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Antonio Prpić,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42F9DB98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Emil Prpić,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066A3D66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Jurica Puškarić,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34C22A1A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Matej Šimunović,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17D5FC31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Mihael Škrabalo,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mag.ing.el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0738A7FD" w14:textId="77777777" w:rsidR="0011782F" w:rsidRPr="00337A2C" w:rsidRDefault="0011782F" w:rsidP="0011782F">
      <w:pPr>
        <w:numPr>
          <w:ilvl w:val="0"/>
          <w:numId w:val="42"/>
        </w:num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337A2C">
        <w:rPr>
          <w:rFonts w:ascii="Tahoma" w:hAnsi="Tahoma" w:cs="Tahoma"/>
          <w:b/>
          <w:bCs/>
          <w:sz w:val="20"/>
          <w:szCs w:val="20"/>
        </w:rPr>
        <w:t xml:space="preserve">dr.sc. Zoran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Zbunjak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 xml:space="preserve">, </w:t>
      </w:r>
      <w:proofErr w:type="spellStart"/>
      <w:r w:rsidRPr="00337A2C">
        <w:rPr>
          <w:rFonts w:ascii="Tahoma" w:hAnsi="Tahoma" w:cs="Tahoma"/>
          <w:b/>
          <w:bCs/>
          <w:sz w:val="20"/>
          <w:szCs w:val="20"/>
        </w:rPr>
        <w:t>dipl.ing.el</w:t>
      </w:r>
      <w:proofErr w:type="spellEnd"/>
      <w:r w:rsidRPr="00337A2C">
        <w:rPr>
          <w:rFonts w:ascii="Tahoma" w:hAnsi="Tahoma" w:cs="Tahoma"/>
          <w:b/>
          <w:bCs/>
          <w:sz w:val="20"/>
          <w:szCs w:val="20"/>
        </w:rPr>
        <w:t>.</w:t>
      </w:r>
    </w:p>
    <w:p w14:paraId="50DE66BF" w14:textId="77777777" w:rsidR="00384821" w:rsidRDefault="00384821" w:rsidP="00384821">
      <w:pPr>
        <w:pStyle w:val="Odlomakpopisa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Theme="minorHAnsi" w:hAnsi="Tahoma" w:cs="Tahoma"/>
          <w:b/>
          <w:bCs/>
        </w:rPr>
      </w:pPr>
    </w:p>
    <w:p w14:paraId="2F867483" w14:textId="77777777" w:rsidR="00B40773" w:rsidRDefault="00B40773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1B3C29D4" w14:textId="77777777" w:rsidR="0011782F" w:rsidRDefault="0011782F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770BA2C7" w14:textId="77777777" w:rsidR="0011782F" w:rsidRDefault="0011782F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430C0512" w14:textId="77777777" w:rsidR="0011782F" w:rsidRDefault="0011782F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7ED7F654" w14:textId="77777777" w:rsidR="0011782F" w:rsidRDefault="0011782F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5039BBEF" w14:textId="77777777" w:rsidR="0011782F" w:rsidRDefault="0011782F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5880E8C3" w14:textId="77777777" w:rsidR="0011782F" w:rsidRDefault="0011782F" w:rsidP="00B40773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5F89858A" w14:textId="5752432C" w:rsidR="006D6176" w:rsidRPr="007130C1" w:rsidRDefault="006D6176" w:rsidP="003B36D8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 w:rsidRPr="007130C1">
        <w:rPr>
          <w:rFonts w:ascii="Tahoma" w:eastAsiaTheme="minorHAnsi" w:hAnsi="Tahoma" w:cs="Tahoma"/>
          <w:b/>
          <w:bCs/>
        </w:rPr>
        <w:lastRenderedPageBreak/>
        <w:t>IZVJEŠ</w:t>
      </w:r>
      <w:r w:rsidR="00A8061C" w:rsidRPr="007130C1">
        <w:rPr>
          <w:rFonts w:ascii="Tahoma" w:eastAsiaTheme="minorHAnsi" w:hAnsi="Tahoma" w:cs="Tahoma"/>
          <w:b/>
          <w:bCs/>
        </w:rPr>
        <w:t>ĆE</w:t>
      </w:r>
      <w:r w:rsidRPr="007130C1">
        <w:rPr>
          <w:rFonts w:ascii="Tahoma" w:eastAsiaTheme="minorHAnsi" w:hAnsi="Tahoma" w:cs="Tahoma"/>
          <w:b/>
          <w:bCs/>
        </w:rPr>
        <w:t xml:space="preserve"> O RADU TIJELA KOMORE</w:t>
      </w:r>
    </w:p>
    <w:p w14:paraId="39D4DE98" w14:textId="77777777" w:rsidR="006D6176" w:rsidRPr="007130C1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366C306E" w14:textId="52A353E5" w:rsidR="006D6176" w:rsidRPr="0011782F" w:rsidRDefault="006D617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11782F">
        <w:rPr>
          <w:rFonts w:ascii="Tahoma" w:eastAsiaTheme="minorHAnsi" w:hAnsi="Tahoma" w:cs="Tahoma"/>
          <w:sz w:val="20"/>
          <w:szCs w:val="20"/>
        </w:rPr>
        <w:t>Osnova za obavljanje poslova Komore sadržana je u Programu rada Hrvatske komore inženjera elektrotehnike. Polazeći od programskih odrednica, izvještaja rada tijela Komore te radnih tijela Upravnog odbora, daje se nastavno:</w:t>
      </w:r>
    </w:p>
    <w:p w14:paraId="6F8AC32D" w14:textId="77777777" w:rsidR="006D6176" w:rsidRPr="007130C1" w:rsidRDefault="006D6176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396E7FAC" w14:textId="563A1E1D" w:rsidR="006D6176" w:rsidRPr="007130C1" w:rsidRDefault="00384821" w:rsidP="00CD1F92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>3</w:t>
      </w:r>
      <w:r w:rsidR="006D6176" w:rsidRPr="007130C1">
        <w:rPr>
          <w:rFonts w:ascii="Tahoma" w:eastAsiaTheme="minorHAnsi" w:hAnsi="Tahoma" w:cs="Tahoma"/>
          <w:b/>
          <w:bCs/>
        </w:rPr>
        <w:t>.1. Skupština Komore</w:t>
      </w:r>
      <w:r w:rsidR="00CD1F92" w:rsidRPr="007130C1">
        <w:rPr>
          <w:rFonts w:ascii="Tahoma" w:eastAsiaTheme="minorHAnsi" w:hAnsi="Tahoma" w:cs="Tahoma"/>
          <w:b/>
          <w:bCs/>
        </w:rPr>
        <w:br/>
      </w:r>
    </w:p>
    <w:p w14:paraId="2B7A7AA8" w14:textId="03512753" w:rsidR="00437024" w:rsidRPr="0011782F" w:rsidRDefault="00437024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 xml:space="preserve">Tijekom </w:t>
      </w:r>
      <w:r w:rsidR="008A09D0" w:rsidRPr="0011782F">
        <w:rPr>
          <w:rFonts w:ascii="Tahoma" w:hAnsi="Tahoma" w:cs="Tahoma"/>
          <w:sz w:val="20"/>
          <w:szCs w:val="20"/>
        </w:rPr>
        <w:t>202</w:t>
      </w:r>
      <w:r w:rsidR="0011782F">
        <w:rPr>
          <w:rFonts w:ascii="Tahoma" w:hAnsi="Tahoma" w:cs="Tahoma"/>
          <w:sz w:val="20"/>
          <w:szCs w:val="20"/>
        </w:rPr>
        <w:t>3</w:t>
      </w:r>
      <w:r w:rsidR="008A09D0" w:rsidRPr="0011782F">
        <w:rPr>
          <w:rFonts w:ascii="Tahoma" w:hAnsi="Tahoma" w:cs="Tahoma"/>
          <w:sz w:val="20"/>
          <w:szCs w:val="20"/>
        </w:rPr>
        <w:t xml:space="preserve">. </w:t>
      </w:r>
      <w:r w:rsidRPr="0011782F">
        <w:rPr>
          <w:rFonts w:ascii="Tahoma" w:hAnsi="Tahoma" w:cs="Tahoma"/>
          <w:sz w:val="20"/>
          <w:szCs w:val="20"/>
        </w:rPr>
        <w:t xml:space="preserve">godine održane su </w:t>
      </w:r>
      <w:r w:rsidR="00871D59" w:rsidRPr="0011782F">
        <w:rPr>
          <w:rFonts w:ascii="Tahoma" w:hAnsi="Tahoma" w:cs="Tahoma"/>
          <w:sz w:val="20"/>
          <w:szCs w:val="20"/>
        </w:rPr>
        <w:t>četiri</w:t>
      </w:r>
      <w:r w:rsidR="008A09D0" w:rsidRPr="0011782F">
        <w:rPr>
          <w:rFonts w:ascii="Tahoma" w:hAnsi="Tahoma" w:cs="Tahoma"/>
          <w:sz w:val="20"/>
          <w:szCs w:val="20"/>
        </w:rPr>
        <w:t xml:space="preserve"> </w:t>
      </w:r>
      <w:r w:rsidRPr="0011782F">
        <w:rPr>
          <w:rFonts w:ascii="Tahoma" w:hAnsi="Tahoma" w:cs="Tahoma"/>
          <w:sz w:val="20"/>
          <w:szCs w:val="20"/>
        </w:rPr>
        <w:t xml:space="preserve">sjednice Skupštine Hrvatske komore inženjera elektrotehnike </w:t>
      </w:r>
      <w:r w:rsidR="008A09D0" w:rsidRPr="0011782F">
        <w:rPr>
          <w:rFonts w:ascii="Tahoma" w:hAnsi="Tahoma" w:cs="Tahoma"/>
          <w:sz w:val="20"/>
          <w:szCs w:val="20"/>
        </w:rPr>
        <w:t>od koji</w:t>
      </w:r>
      <w:r w:rsidR="0011782F">
        <w:rPr>
          <w:rFonts w:ascii="Tahoma" w:hAnsi="Tahoma" w:cs="Tahoma"/>
          <w:sz w:val="20"/>
          <w:szCs w:val="20"/>
        </w:rPr>
        <w:t>h su dvije bile redovite,</w:t>
      </w:r>
      <w:r w:rsidR="008A09D0" w:rsidRPr="0011782F">
        <w:rPr>
          <w:rFonts w:ascii="Tahoma" w:hAnsi="Tahoma" w:cs="Tahoma"/>
          <w:sz w:val="20"/>
          <w:szCs w:val="20"/>
        </w:rPr>
        <w:t xml:space="preserve"> jedna </w:t>
      </w:r>
      <w:r w:rsidR="0011782F">
        <w:rPr>
          <w:rFonts w:ascii="Tahoma" w:hAnsi="Tahoma" w:cs="Tahoma"/>
          <w:sz w:val="20"/>
          <w:szCs w:val="20"/>
        </w:rPr>
        <w:t xml:space="preserve">je </w:t>
      </w:r>
      <w:r w:rsidR="008A09D0" w:rsidRPr="0011782F">
        <w:rPr>
          <w:rFonts w:ascii="Tahoma" w:hAnsi="Tahoma" w:cs="Tahoma"/>
          <w:sz w:val="20"/>
          <w:szCs w:val="20"/>
        </w:rPr>
        <w:t xml:space="preserve">bila </w:t>
      </w:r>
      <w:r w:rsidR="0011782F">
        <w:rPr>
          <w:rFonts w:ascii="Tahoma" w:hAnsi="Tahoma" w:cs="Tahoma"/>
          <w:sz w:val="20"/>
          <w:szCs w:val="20"/>
        </w:rPr>
        <w:t xml:space="preserve">konstituirajuća i izborna te jedna </w:t>
      </w:r>
      <w:r w:rsidR="00871D59" w:rsidRPr="0011782F">
        <w:rPr>
          <w:rFonts w:ascii="Tahoma" w:hAnsi="Tahoma" w:cs="Tahoma"/>
          <w:sz w:val="20"/>
          <w:szCs w:val="20"/>
        </w:rPr>
        <w:t>tematska sjednica</w:t>
      </w:r>
      <w:r w:rsidRPr="0011782F">
        <w:rPr>
          <w:rFonts w:ascii="Tahoma" w:hAnsi="Tahoma" w:cs="Tahoma"/>
          <w:sz w:val="20"/>
          <w:szCs w:val="20"/>
        </w:rPr>
        <w:t>.</w:t>
      </w:r>
    </w:p>
    <w:p w14:paraId="6E367481" w14:textId="04867DDA" w:rsidR="00437024" w:rsidRPr="0011782F" w:rsidRDefault="00437024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 xml:space="preserve">Na </w:t>
      </w:r>
      <w:r w:rsidR="0011782F">
        <w:rPr>
          <w:rFonts w:ascii="Tahoma" w:hAnsi="Tahoma" w:cs="Tahoma"/>
          <w:sz w:val="20"/>
          <w:szCs w:val="20"/>
        </w:rPr>
        <w:t>16</w:t>
      </w:r>
      <w:r w:rsidR="00871D59" w:rsidRPr="0011782F">
        <w:rPr>
          <w:rFonts w:ascii="Tahoma" w:hAnsi="Tahoma" w:cs="Tahoma"/>
          <w:sz w:val="20"/>
          <w:szCs w:val="20"/>
        </w:rPr>
        <w:t xml:space="preserve">. </w:t>
      </w:r>
      <w:r w:rsidR="0011782F">
        <w:rPr>
          <w:rFonts w:ascii="Tahoma" w:hAnsi="Tahoma" w:cs="Tahoma"/>
          <w:sz w:val="20"/>
          <w:szCs w:val="20"/>
        </w:rPr>
        <w:t>i 02</w:t>
      </w:r>
      <w:r w:rsidR="00871D59" w:rsidRPr="0011782F">
        <w:rPr>
          <w:rFonts w:ascii="Tahoma" w:hAnsi="Tahoma" w:cs="Tahoma"/>
          <w:sz w:val="20"/>
          <w:szCs w:val="20"/>
        </w:rPr>
        <w:t xml:space="preserve">. </w:t>
      </w:r>
      <w:r w:rsidR="0011782F">
        <w:rPr>
          <w:rFonts w:ascii="Tahoma" w:hAnsi="Tahoma" w:cs="Tahoma"/>
          <w:sz w:val="20"/>
          <w:szCs w:val="20"/>
        </w:rPr>
        <w:t xml:space="preserve">redovitoj </w:t>
      </w:r>
      <w:r w:rsidR="00871D59" w:rsidRPr="0011782F">
        <w:rPr>
          <w:rFonts w:ascii="Tahoma" w:hAnsi="Tahoma" w:cs="Tahoma"/>
          <w:sz w:val="20"/>
          <w:szCs w:val="20"/>
        </w:rPr>
        <w:t>sjednici</w:t>
      </w:r>
      <w:r w:rsidRPr="0011782F">
        <w:rPr>
          <w:rFonts w:ascii="Tahoma" w:hAnsi="Tahoma" w:cs="Tahoma"/>
          <w:sz w:val="20"/>
          <w:szCs w:val="20"/>
        </w:rPr>
        <w:t xml:space="preserve"> Skupštin</w:t>
      </w:r>
      <w:r w:rsidR="00871D59" w:rsidRPr="0011782F">
        <w:rPr>
          <w:rFonts w:ascii="Tahoma" w:hAnsi="Tahoma" w:cs="Tahoma"/>
          <w:sz w:val="20"/>
          <w:szCs w:val="20"/>
        </w:rPr>
        <w:t>e</w:t>
      </w:r>
      <w:r w:rsidRPr="0011782F">
        <w:rPr>
          <w:rFonts w:ascii="Tahoma" w:hAnsi="Tahoma" w:cs="Tahoma"/>
          <w:sz w:val="20"/>
          <w:szCs w:val="20"/>
        </w:rPr>
        <w:t xml:space="preserve"> Hrvatske komore inženjera elektrotehnike</w:t>
      </w:r>
      <w:r w:rsidR="00444658" w:rsidRPr="0011782F">
        <w:rPr>
          <w:rFonts w:ascii="Tahoma" w:hAnsi="Tahoma" w:cs="Tahoma"/>
          <w:sz w:val="20"/>
          <w:szCs w:val="20"/>
        </w:rPr>
        <w:t xml:space="preserve"> </w:t>
      </w:r>
      <w:r w:rsidRPr="0011782F">
        <w:rPr>
          <w:rFonts w:ascii="Tahoma" w:hAnsi="Tahoma" w:cs="Tahoma"/>
          <w:sz w:val="20"/>
          <w:szCs w:val="20"/>
        </w:rPr>
        <w:t>usvoj</w:t>
      </w:r>
      <w:r w:rsidR="006A2B9D" w:rsidRPr="0011782F">
        <w:rPr>
          <w:rFonts w:ascii="Tahoma" w:hAnsi="Tahoma" w:cs="Tahoma"/>
          <w:sz w:val="20"/>
          <w:szCs w:val="20"/>
        </w:rPr>
        <w:t>eno</w:t>
      </w:r>
      <w:r w:rsidRPr="0011782F">
        <w:rPr>
          <w:rFonts w:ascii="Tahoma" w:hAnsi="Tahoma" w:cs="Tahoma"/>
          <w:sz w:val="20"/>
          <w:szCs w:val="20"/>
        </w:rPr>
        <w:t xml:space="preserve"> je</w:t>
      </w:r>
      <w:r w:rsidR="00444658" w:rsidRPr="0011782F">
        <w:rPr>
          <w:rFonts w:ascii="Tahoma" w:hAnsi="Tahoma" w:cs="Tahoma"/>
          <w:sz w:val="20"/>
          <w:szCs w:val="20"/>
        </w:rPr>
        <w:t xml:space="preserve">, </w:t>
      </w:r>
      <w:r w:rsidRPr="0011782F">
        <w:rPr>
          <w:rFonts w:ascii="Tahoma" w:hAnsi="Tahoma" w:cs="Tahoma"/>
          <w:sz w:val="20"/>
          <w:szCs w:val="20"/>
        </w:rPr>
        <w:t xml:space="preserve">na prijedlog </w:t>
      </w:r>
      <w:r w:rsidR="00444658" w:rsidRPr="0011782F">
        <w:rPr>
          <w:rFonts w:ascii="Tahoma" w:hAnsi="Tahoma" w:cs="Tahoma"/>
          <w:sz w:val="20"/>
          <w:szCs w:val="20"/>
        </w:rPr>
        <w:t xml:space="preserve">Upravnog odbora Komore, </w:t>
      </w:r>
      <w:r w:rsidRPr="0011782F">
        <w:rPr>
          <w:rFonts w:ascii="Tahoma" w:hAnsi="Tahoma" w:cs="Tahoma"/>
          <w:sz w:val="20"/>
          <w:szCs w:val="20"/>
        </w:rPr>
        <w:t>sljedeće:</w:t>
      </w:r>
    </w:p>
    <w:p w14:paraId="595E91E5" w14:textId="48511DE1" w:rsidR="008A09D0" w:rsidRPr="0011782F" w:rsidRDefault="008A09D0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Zapisni</w:t>
      </w:r>
      <w:r w:rsidR="00871D59" w:rsidRPr="0011782F">
        <w:rPr>
          <w:rFonts w:ascii="Tahoma" w:hAnsi="Tahoma" w:cs="Tahoma"/>
          <w:sz w:val="20"/>
          <w:szCs w:val="20"/>
        </w:rPr>
        <w:t>ci</w:t>
      </w:r>
      <w:r w:rsidRPr="0011782F">
        <w:rPr>
          <w:rFonts w:ascii="Tahoma" w:hAnsi="Tahoma" w:cs="Tahoma"/>
          <w:sz w:val="20"/>
          <w:szCs w:val="20"/>
        </w:rPr>
        <w:t xml:space="preserve"> s</w:t>
      </w:r>
      <w:r w:rsidR="0011782F">
        <w:rPr>
          <w:rFonts w:ascii="Tahoma" w:hAnsi="Tahoma" w:cs="Tahoma"/>
          <w:sz w:val="20"/>
          <w:szCs w:val="20"/>
        </w:rPr>
        <w:t xml:space="preserve"> 15</w:t>
      </w:r>
      <w:r w:rsidR="00871D59" w:rsidRPr="0011782F">
        <w:rPr>
          <w:rFonts w:ascii="Tahoma" w:hAnsi="Tahoma" w:cs="Tahoma"/>
          <w:sz w:val="20"/>
          <w:szCs w:val="20"/>
        </w:rPr>
        <w:t>.</w:t>
      </w:r>
      <w:r w:rsidR="0011782F">
        <w:rPr>
          <w:rFonts w:ascii="Tahoma" w:hAnsi="Tahoma" w:cs="Tahoma"/>
          <w:sz w:val="20"/>
          <w:szCs w:val="20"/>
        </w:rPr>
        <w:t xml:space="preserve">, konstituirajuće </w:t>
      </w:r>
      <w:r w:rsidR="0059647F">
        <w:rPr>
          <w:rFonts w:ascii="Tahoma" w:hAnsi="Tahoma" w:cs="Tahoma"/>
          <w:sz w:val="20"/>
          <w:szCs w:val="20"/>
        </w:rPr>
        <w:t xml:space="preserve">i 01. </w:t>
      </w:r>
      <w:r w:rsidR="00871D59" w:rsidRPr="0011782F">
        <w:rPr>
          <w:rFonts w:ascii="Tahoma" w:hAnsi="Tahoma" w:cs="Tahoma"/>
          <w:sz w:val="20"/>
          <w:szCs w:val="20"/>
        </w:rPr>
        <w:t>sjednice Skupštine Komore</w:t>
      </w:r>
    </w:p>
    <w:p w14:paraId="1C0FD4E3" w14:textId="5EA556F1" w:rsidR="008A09D0" w:rsidRPr="0011782F" w:rsidRDefault="008A09D0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Izvješće o radu Nadzornog odbora Komore za 202</w:t>
      </w:r>
      <w:r w:rsidR="0011782F">
        <w:rPr>
          <w:rFonts w:ascii="Tahoma" w:hAnsi="Tahoma" w:cs="Tahoma"/>
          <w:sz w:val="20"/>
          <w:szCs w:val="20"/>
        </w:rPr>
        <w:t>2</w:t>
      </w:r>
      <w:r w:rsidRPr="0011782F">
        <w:rPr>
          <w:rFonts w:ascii="Tahoma" w:hAnsi="Tahoma" w:cs="Tahoma"/>
          <w:sz w:val="20"/>
          <w:szCs w:val="20"/>
        </w:rPr>
        <w:t>. godinu</w:t>
      </w:r>
    </w:p>
    <w:p w14:paraId="501DA331" w14:textId="4F2DDD57" w:rsidR="00871D59" w:rsidRPr="0011782F" w:rsidRDefault="008A09D0" w:rsidP="00871D5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Izvješće o izvršenju Programa rada Komore za 202</w:t>
      </w:r>
      <w:r w:rsidR="0011782F">
        <w:rPr>
          <w:rFonts w:ascii="Tahoma" w:hAnsi="Tahoma" w:cs="Tahoma"/>
          <w:sz w:val="20"/>
          <w:szCs w:val="20"/>
        </w:rPr>
        <w:t>2</w:t>
      </w:r>
      <w:r w:rsidRPr="0011782F">
        <w:rPr>
          <w:rFonts w:ascii="Tahoma" w:hAnsi="Tahoma" w:cs="Tahoma"/>
          <w:sz w:val="20"/>
          <w:szCs w:val="20"/>
        </w:rPr>
        <w:t>. godinu</w:t>
      </w:r>
    </w:p>
    <w:p w14:paraId="4F2DB3BF" w14:textId="33E1B46B" w:rsidR="008A09D0" w:rsidRPr="0011782F" w:rsidRDefault="008A09D0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Izvješće o izvršenju godišnjeg Plana prihoda i rashoda za Komoru za 202</w:t>
      </w:r>
      <w:r w:rsidR="0011782F">
        <w:rPr>
          <w:rFonts w:ascii="Tahoma" w:hAnsi="Tahoma" w:cs="Tahoma"/>
          <w:sz w:val="20"/>
          <w:szCs w:val="20"/>
        </w:rPr>
        <w:t>2</w:t>
      </w:r>
      <w:r w:rsidRPr="0011782F">
        <w:rPr>
          <w:rFonts w:ascii="Tahoma" w:hAnsi="Tahoma" w:cs="Tahoma"/>
          <w:sz w:val="20"/>
          <w:szCs w:val="20"/>
        </w:rPr>
        <w:t>. godinu</w:t>
      </w:r>
    </w:p>
    <w:p w14:paraId="736307E6" w14:textId="680C97EA" w:rsidR="0009098E" w:rsidRPr="0011782F" w:rsidRDefault="0009098E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Programa rada Komore za 202</w:t>
      </w:r>
      <w:r w:rsidR="0059647F">
        <w:rPr>
          <w:rFonts w:ascii="Tahoma" w:hAnsi="Tahoma" w:cs="Tahoma"/>
          <w:sz w:val="20"/>
          <w:szCs w:val="20"/>
        </w:rPr>
        <w:t>4</w:t>
      </w:r>
      <w:r w:rsidRPr="0011782F">
        <w:rPr>
          <w:rFonts w:ascii="Tahoma" w:hAnsi="Tahoma" w:cs="Tahoma"/>
          <w:sz w:val="20"/>
          <w:szCs w:val="20"/>
        </w:rPr>
        <w:t>. godinu</w:t>
      </w:r>
    </w:p>
    <w:p w14:paraId="7370F011" w14:textId="400300E3" w:rsidR="0009098E" w:rsidRPr="0011782F" w:rsidRDefault="0009098E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Preraspodjel</w:t>
      </w:r>
      <w:r w:rsidR="0059647F">
        <w:rPr>
          <w:rFonts w:ascii="Tahoma" w:hAnsi="Tahoma" w:cs="Tahoma"/>
          <w:sz w:val="20"/>
          <w:szCs w:val="20"/>
        </w:rPr>
        <w:t>a</w:t>
      </w:r>
      <w:r w:rsidRPr="0011782F">
        <w:rPr>
          <w:rFonts w:ascii="Tahoma" w:hAnsi="Tahoma" w:cs="Tahoma"/>
          <w:sz w:val="20"/>
          <w:szCs w:val="20"/>
        </w:rPr>
        <w:t xml:space="preserve"> sredstava u Planu prihoda i rashoda za 202</w:t>
      </w:r>
      <w:r w:rsidR="0059647F">
        <w:rPr>
          <w:rFonts w:ascii="Tahoma" w:hAnsi="Tahoma" w:cs="Tahoma"/>
          <w:sz w:val="20"/>
          <w:szCs w:val="20"/>
        </w:rPr>
        <w:t>3</w:t>
      </w:r>
      <w:r w:rsidRPr="0011782F">
        <w:rPr>
          <w:rFonts w:ascii="Tahoma" w:hAnsi="Tahoma" w:cs="Tahoma"/>
          <w:sz w:val="20"/>
          <w:szCs w:val="20"/>
        </w:rPr>
        <w:t>. godinu</w:t>
      </w:r>
    </w:p>
    <w:p w14:paraId="535D074C" w14:textId="3FD6FA2F" w:rsidR="0009098E" w:rsidRDefault="0009098E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782F">
        <w:rPr>
          <w:rFonts w:ascii="Tahoma" w:hAnsi="Tahoma" w:cs="Tahoma"/>
          <w:sz w:val="20"/>
          <w:szCs w:val="20"/>
        </w:rPr>
        <w:t>Plana prihoda i rashoda za 202</w:t>
      </w:r>
      <w:r w:rsidR="0059647F">
        <w:rPr>
          <w:rFonts w:ascii="Tahoma" w:hAnsi="Tahoma" w:cs="Tahoma"/>
          <w:sz w:val="20"/>
          <w:szCs w:val="20"/>
        </w:rPr>
        <w:t>4</w:t>
      </w:r>
      <w:r w:rsidRPr="0011782F">
        <w:rPr>
          <w:rFonts w:ascii="Tahoma" w:hAnsi="Tahoma" w:cs="Tahoma"/>
          <w:sz w:val="20"/>
          <w:szCs w:val="20"/>
        </w:rPr>
        <w:t>. godinu</w:t>
      </w:r>
    </w:p>
    <w:p w14:paraId="412DE5B9" w14:textId="33B45099" w:rsidR="0059647F" w:rsidRDefault="0059647F" w:rsidP="00CB074F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647F">
        <w:rPr>
          <w:rFonts w:ascii="Tahoma" w:hAnsi="Tahoma" w:cs="Tahoma"/>
          <w:sz w:val="20"/>
          <w:szCs w:val="20"/>
        </w:rPr>
        <w:t>Odluk</w:t>
      </w:r>
      <w:r>
        <w:rPr>
          <w:rFonts w:ascii="Tahoma" w:hAnsi="Tahoma" w:cs="Tahoma"/>
          <w:sz w:val="20"/>
          <w:szCs w:val="20"/>
        </w:rPr>
        <w:t>a</w:t>
      </w:r>
      <w:r w:rsidRPr="0059647F">
        <w:rPr>
          <w:rFonts w:ascii="Tahoma" w:hAnsi="Tahoma" w:cs="Tahoma"/>
          <w:sz w:val="20"/>
          <w:szCs w:val="20"/>
        </w:rPr>
        <w:t xml:space="preserve"> o izmjenama Poslovnika o radu Upravnog odbora Komore</w:t>
      </w:r>
    </w:p>
    <w:p w14:paraId="2F1F5D11" w14:textId="3DAAFAB5" w:rsidR="0009098E" w:rsidRDefault="0059647F" w:rsidP="00127059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9647F">
        <w:rPr>
          <w:rFonts w:ascii="Tahoma" w:hAnsi="Tahoma" w:cs="Tahoma"/>
          <w:sz w:val="20"/>
          <w:szCs w:val="20"/>
        </w:rPr>
        <w:t>Odluka o izmjeni Odluke o imenovanju sudaca Stegovnog i Višeg stegovnog suda, te stegovnog tužitelja i zamjenike pri Komori</w:t>
      </w:r>
    </w:p>
    <w:p w14:paraId="12C8B666" w14:textId="77777777" w:rsidR="0059647F" w:rsidRPr="0059647F" w:rsidRDefault="0059647F" w:rsidP="0059647F">
      <w:pPr>
        <w:pStyle w:val="Odlomakpopisa"/>
        <w:spacing w:after="0" w:line="240" w:lineRule="auto"/>
        <w:ind w:left="644"/>
        <w:jc w:val="both"/>
        <w:rPr>
          <w:rFonts w:ascii="Tahoma" w:hAnsi="Tahoma" w:cs="Tahoma"/>
          <w:sz w:val="20"/>
          <w:szCs w:val="20"/>
        </w:rPr>
      </w:pPr>
    </w:p>
    <w:p w14:paraId="55661CDE" w14:textId="2102CB03" w:rsidR="0009098E" w:rsidRPr="0011782F" w:rsidRDefault="0059647F" w:rsidP="0009098E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Prva</w:t>
      </w:r>
      <w:r w:rsidR="0009098E" w:rsidRPr="0011782F">
        <w:rPr>
          <w:rFonts w:ascii="Tahoma" w:hAnsi="Tahoma" w:cs="Tahoma"/>
          <w:sz w:val="20"/>
          <w:szCs w:val="20"/>
        </w:rPr>
        <w:t xml:space="preserve"> sjednica Skupštine Hrvatske komore inženjera elektrotehnike održala se kao </w:t>
      </w:r>
      <w:r>
        <w:rPr>
          <w:rFonts w:ascii="Tahoma" w:hAnsi="Tahoma" w:cs="Tahoma"/>
          <w:sz w:val="20"/>
          <w:szCs w:val="20"/>
        </w:rPr>
        <w:t>izvještajna</w:t>
      </w:r>
      <w:r w:rsidR="0009098E" w:rsidRPr="0011782F">
        <w:rPr>
          <w:rFonts w:ascii="Tahoma" w:hAnsi="Tahoma" w:cs="Tahoma"/>
          <w:sz w:val="20"/>
          <w:szCs w:val="20"/>
        </w:rPr>
        <w:t xml:space="preserve"> sjednica na </w:t>
      </w:r>
      <w:r>
        <w:rPr>
          <w:rFonts w:ascii="Tahoma" w:hAnsi="Tahoma" w:cs="Tahoma"/>
          <w:sz w:val="20"/>
          <w:szCs w:val="20"/>
        </w:rPr>
        <w:t>kojoj je predsjednik Skupštine</w:t>
      </w:r>
      <w:r w:rsidR="007D2FBE">
        <w:rPr>
          <w:rFonts w:ascii="Tahoma" w:hAnsi="Tahoma" w:cs="Tahoma"/>
          <w:sz w:val="20"/>
          <w:szCs w:val="20"/>
        </w:rPr>
        <w:t xml:space="preserve"> Komore kao</w:t>
      </w:r>
      <w:r>
        <w:rPr>
          <w:rFonts w:ascii="Tahoma" w:hAnsi="Tahoma" w:cs="Tahoma"/>
          <w:sz w:val="20"/>
          <w:szCs w:val="20"/>
        </w:rPr>
        <w:t xml:space="preserve"> i članovi Upravnoga odbora</w:t>
      </w:r>
      <w:r w:rsidR="007D2FBE">
        <w:rPr>
          <w:rFonts w:ascii="Tahoma" w:hAnsi="Tahoma" w:cs="Tahoma"/>
          <w:sz w:val="20"/>
          <w:szCs w:val="20"/>
        </w:rPr>
        <w:t xml:space="preserve"> komore</w:t>
      </w:r>
      <w:r>
        <w:rPr>
          <w:rFonts w:ascii="Tahoma" w:hAnsi="Tahoma" w:cs="Tahoma"/>
          <w:sz w:val="20"/>
          <w:szCs w:val="20"/>
        </w:rPr>
        <w:t xml:space="preserve">, kao predsjednici povjerenstava, dali osvrt na </w:t>
      </w:r>
      <w:r w:rsidRPr="0059647F">
        <w:rPr>
          <w:rFonts w:ascii="Tahoma" w:hAnsi="Tahoma" w:cs="Tahoma"/>
          <w:sz w:val="20"/>
          <w:szCs w:val="20"/>
        </w:rPr>
        <w:t xml:space="preserve">rad Hrvatske komore inženjera elektrotehnike od izbora </w:t>
      </w:r>
      <w:r w:rsidR="007D2FBE">
        <w:rPr>
          <w:rFonts w:ascii="Tahoma" w:hAnsi="Tahoma" w:cs="Tahoma"/>
          <w:sz w:val="20"/>
          <w:szCs w:val="20"/>
        </w:rPr>
        <w:t>21.04.2023.</w:t>
      </w:r>
      <w:r w:rsidRPr="0059647F">
        <w:rPr>
          <w:rFonts w:ascii="Tahoma" w:hAnsi="Tahoma" w:cs="Tahoma"/>
          <w:sz w:val="20"/>
          <w:szCs w:val="20"/>
        </w:rPr>
        <w:t xml:space="preserve"> do </w:t>
      </w:r>
      <w:r w:rsidR="007D2FBE">
        <w:rPr>
          <w:rFonts w:ascii="Tahoma" w:hAnsi="Tahoma" w:cs="Tahoma"/>
          <w:sz w:val="20"/>
          <w:szCs w:val="20"/>
        </w:rPr>
        <w:t>06.10.2023. godine.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3CAC589" w14:textId="77777777" w:rsidR="0009098E" w:rsidRPr="0011782F" w:rsidRDefault="0009098E" w:rsidP="00437024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</w:p>
    <w:p w14:paraId="590EB909" w14:textId="058A8194" w:rsidR="00A15D6A" w:rsidRPr="00826382" w:rsidRDefault="00826382" w:rsidP="0082638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>3</w:t>
      </w:r>
      <w:r w:rsidR="00A15D6A" w:rsidRPr="00826382">
        <w:rPr>
          <w:rFonts w:ascii="Tahoma" w:eastAsiaTheme="minorHAnsi" w:hAnsi="Tahoma" w:cs="Tahoma"/>
          <w:b/>
          <w:bCs/>
        </w:rPr>
        <w:t>.2. Nadzorni odbor Komore</w:t>
      </w:r>
    </w:p>
    <w:p w14:paraId="24DD7DB1" w14:textId="77777777" w:rsidR="00CB3209" w:rsidRPr="007130C1" w:rsidRDefault="00CB3209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-Bold" w:eastAsiaTheme="minorHAnsi" w:hAnsi="Tahoma-Bold" w:cs="Tahoma-Bold"/>
          <w:b/>
          <w:bCs/>
          <w:sz w:val="20"/>
          <w:szCs w:val="20"/>
        </w:rPr>
      </w:pPr>
    </w:p>
    <w:p w14:paraId="4134387A" w14:textId="1368EA5A" w:rsidR="001F29C0" w:rsidRPr="007D2FBE" w:rsidRDefault="00CB3209" w:rsidP="00444658">
      <w:pPr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7D2FBE">
        <w:rPr>
          <w:rFonts w:ascii="Tahoma" w:eastAsiaTheme="minorHAnsi" w:hAnsi="Tahoma" w:cs="Tahoma"/>
          <w:bCs/>
          <w:sz w:val="20"/>
          <w:szCs w:val="20"/>
        </w:rPr>
        <w:t xml:space="preserve">Nadzorni odbor </w:t>
      </w:r>
      <w:r w:rsidR="00444658" w:rsidRPr="007D2FBE">
        <w:rPr>
          <w:rFonts w:ascii="Tahoma" w:eastAsiaTheme="minorHAnsi" w:hAnsi="Tahoma" w:cs="Tahoma"/>
          <w:bCs/>
          <w:sz w:val="20"/>
          <w:szCs w:val="20"/>
        </w:rPr>
        <w:t>Hrvatske komore inženjera elektrotehnike</w:t>
      </w:r>
      <w:r w:rsidR="007D2FBE" w:rsidRPr="007D2FBE">
        <w:rPr>
          <w:rFonts w:ascii="Tahoma" w:eastAsiaTheme="minorHAnsi" w:hAnsi="Tahoma" w:cs="Tahoma"/>
          <w:bCs/>
          <w:sz w:val="20"/>
          <w:szCs w:val="20"/>
        </w:rPr>
        <w:t xml:space="preserve"> </w:t>
      </w:r>
      <w:r w:rsidR="00BC7092" w:rsidRPr="007D2FBE">
        <w:rPr>
          <w:rFonts w:ascii="Tahoma" w:eastAsiaTheme="minorHAnsi" w:hAnsi="Tahoma" w:cs="Tahoma"/>
          <w:bCs/>
          <w:sz w:val="20"/>
          <w:szCs w:val="20"/>
        </w:rPr>
        <w:t>održa</w:t>
      </w:r>
      <w:r w:rsidR="007D2FBE" w:rsidRPr="007D2FBE">
        <w:rPr>
          <w:rFonts w:ascii="Tahoma" w:eastAsiaTheme="minorHAnsi" w:hAnsi="Tahoma" w:cs="Tahoma"/>
          <w:bCs/>
          <w:sz w:val="20"/>
          <w:szCs w:val="20"/>
        </w:rPr>
        <w:t>o</w:t>
      </w:r>
      <w:r w:rsidR="00BC7092" w:rsidRPr="007D2FBE">
        <w:rPr>
          <w:rFonts w:ascii="Tahoma" w:eastAsiaTheme="minorHAnsi" w:hAnsi="Tahoma" w:cs="Tahoma"/>
          <w:bCs/>
          <w:sz w:val="20"/>
          <w:szCs w:val="20"/>
        </w:rPr>
        <w:t xml:space="preserve"> </w:t>
      </w:r>
      <w:r w:rsidR="007D2FBE" w:rsidRPr="007D2FBE">
        <w:rPr>
          <w:rFonts w:ascii="Tahoma" w:eastAsiaTheme="minorHAnsi" w:hAnsi="Tahoma" w:cs="Tahoma"/>
          <w:bCs/>
          <w:sz w:val="20"/>
          <w:szCs w:val="20"/>
        </w:rPr>
        <w:t>je</w:t>
      </w:r>
      <w:r w:rsidR="00BC7092" w:rsidRPr="007D2FBE">
        <w:rPr>
          <w:rFonts w:ascii="Tahoma" w:eastAsiaTheme="minorHAnsi" w:hAnsi="Tahoma" w:cs="Tahoma"/>
          <w:bCs/>
          <w:sz w:val="20"/>
          <w:szCs w:val="20"/>
        </w:rPr>
        <w:t xml:space="preserve"> </w:t>
      </w:r>
      <w:r w:rsidR="005B64EB" w:rsidRPr="007D2FBE">
        <w:rPr>
          <w:rFonts w:ascii="Tahoma" w:eastAsiaTheme="minorHAnsi" w:hAnsi="Tahoma" w:cs="Tahoma"/>
          <w:bCs/>
          <w:sz w:val="20"/>
          <w:szCs w:val="20"/>
        </w:rPr>
        <w:t>dvije</w:t>
      </w:r>
      <w:r w:rsidR="00444658" w:rsidRPr="007D2FBE">
        <w:rPr>
          <w:rFonts w:ascii="Tahoma" w:eastAsiaTheme="minorHAnsi" w:hAnsi="Tahoma" w:cs="Tahoma"/>
          <w:bCs/>
          <w:sz w:val="20"/>
          <w:szCs w:val="20"/>
        </w:rPr>
        <w:t xml:space="preserve"> </w:t>
      </w:r>
      <w:r w:rsidR="00BC7092" w:rsidRPr="007D2FBE">
        <w:rPr>
          <w:rFonts w:ascii="Tahoma" w:eastAsiaTheme="minorHAnsi" w:hAnsi="Tahoma" w:cs="Tahoma"/>
          <w:bCs/>
          <w:sz w:val="20"/>
          <w:szCs w:val="20"/>
        </w:rPr>
        <w:t>sjednic</w:t>
      </w:r>
      <w:r w:rsidR="005B64EB" w:rsidRPr="007D2FBE">
        <w:rPr>
          <w:rFonts w:ascii="Tahoma" w:eastAsiaTheme="minorHAnsi" w:hAnsi="Tahoma" w:cs="Tahoma"/>
          <w:bCs/>
          <w:sz w:val="20"/>
          <w:szCs w:val="20"/>
        </w:rPr>
        <w:t>e</w:t>
      </w:r>
      <w:r w:rsidR="00BC7092" w:rsidRPr="007D2FBE">
        <w:rPr>
          <w:rFonts w:ascii="Tahoma" w:eastAsiaTheme="minorHAnsi" w:hAnsi="Tahoma" w:cs="Tahoma"/>
          <w:bCs/>
          <w:sz w:val="20"/>
          <w:szCs w:val="20"/>
        </w:rPr>
        <w:t xml:space="preserve"> </w:t>
      </w:r>
      <w:r w:rsidR="001F29C0" w:rsidRPr="007D2FBE">
        <w:rPr>
          <w:rFonts w:ascii="Tahoma" w:eastAsiaTheme="minorHAnsi" w:hAnsi="Tahoma" w:cs="Tahoma"/>
          <w:bCs/>
          <w:sz w:val="20"/>
          <w:szCs w:val="20"/>
        </w:rPr>
        <w:t>N</w:t>
      </w:r>
      <w:r w:rsidR="00BC7092" w:rsidRPr="007D2FBE">
        <w:rPr>
          <w:rFonts w:ascii="Tahoma" w:eastAsiaTheme="minorHAnsi" w:hAnsi="Tahoma" w:cs="Tahoma"/>
          <w:bCs/>
          <w:sz w:val="20"/>
          <w:szCs w:val="20"/>
        </w:rPr>
        <w:t xml:space="preserve">adzornog odbora </w:t>
      </w:r>
      <w:r w:rsidR="00444658" w:rsidRPr="007D2FBE">
        <w:rPr>
          <w:rFonts w:ascii="Tahoma" w:eastAsiaTheme="minorHAnsi" w:hAnsi="Tahoma" w:cs="Tahoma"/>
          <w:bCs/>
          <w:sz w:val="20"/>
          <w:szCs w:val="20"/>
        </w:rPr>
        <w:t xml:space="preserve">Komore. </w:t>
      </w:r>
    </w:p>
    <w:p w14:paraId="2006DCB1" w14:textId="7A6E8CB9" w:rsidR="006A2B9D" w:rsidRPr="007D2FBE" w:rsidRDefault="001F29C0" w:rsidP="00C85F8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eastAsiaTheme="minorHAnsi" w:hAnsi="Tahoma" w:cs="Tahoma"/>
          <w:bCs/>
          <w:sz w:val="20"/>
          <w:szCs w:val="20"/>
        </w:rPr>
        <w:t>N</w:t>
      </w:r>
      <w:r w:rsidR="00444658" w:rsidRPr="007D2FBE">
        <w:rPr>
          <w:rFonts w:ascii="Tahoma" w:hAnsi="Tahoma" w:cs="Tahoma"/>
          <w:sz w:val="20"/>
          <w:szCs w:val="20"/>
        </w:rPr>
        <w:t>a sjednic</w:t>
      </w:r>
      <w:r w:rsidR="005B64EB" w:rsidRPr="007D2FBE">
        <w:rPr>
          <w:rFonts w:ascii="Tahoma" w:hAnsi="Tahoma" w:cs="Tahoma"/>
          <w:sz w:val="20"/>
          <w:szCs w:val="20"/>
        </w:rPr>
        <w:t>ama je</w:t>
      </w:r>
      <w:r w:rsidR="00444658" w:rsidRPr="007D2FBE">
        <w:rPr>
          <w:rFonts w:ascii="Tahoma" w:hAnsi="Tahoma" w:cs="Tahoma"/>
          <w:sz w:val="20"/>
          <w:szCs w:val="20"/>
        </w:rPr>
        <w:t xml:space="preserve"> razmatran rad Upravnog odbora Komore uvidom u </w:t>
      </w:r>
      <w:r w:rsidR="00F46DDD" w:rsidRPr="007D2FBE">
        <w:rPr>
          <w:rFonts w:ascii="Tahoma" w:hAnsi="Tahoma" w:cs="Tahoma"/>
          <w:sz w:val="20"/>
          <w:szCs w:val="20"/>
        </w:rPr>
        <w:t xml:space="preserve">sve </w:t>
      </w:r>
      <w:r w:rsidR="00444658" w:rsidRPr="007D2FBE">
        <w:rPr>
          <w:rFonts w:ascii="Tahoma" w:hAnsi="Tahoma" w:cs="Tahoma"/>
          <w:sz w:val="20"/>
          <w:szCs w:val="20"/>
        </w:rPr>
        <w:t xml:space="preserve">zapisnike </w:t>
      </w:r>
      <w:r w:rsidR="00F46DDD" w:rsidRPr="007D2FBE">
        <w:rPr>
          <w:rFonts w:ascii="Tahoma" w:hAnsi="Tahoma" w:cs="Tahoma"/>
          <w:sz w:val="20"/>
          <w:szCs w:val="20"/>
        </w:rPr>
        <w:t xml:space="preserve">sa </w:t>
      </w:r>
      <w:r w:rsidR="00444658" w:rsidRPr="007D2FBE">
        <w:rPr>
          <w:rFonts w:ascii="Tahoma" w:hAnsi="Tahoma" w:cs="Tahoma"/>
          <w:sz w:val="20"/>
          <w:szCs w:val="20"/>
        </w:rPr>
        <w:t xml:space="preserve">sjednica Upravnog odbora, rad Tajništva </w:t>
      </w:r>
      <w:r w:rsidR="006A2B9D" w:rsidRPr="007D2FBE">
        <w:rPr>
          <w:rFonts w:ascii="Tahoma" w:hAnsi="Tahoma" w:cs="Tahoma"/>
          <w:sz w:val="20"/>
          <w:szCs w:val="20"/>
        </w:rPr>
        <w:t>Komore za 202</w:t>
      </w:r>
      <w:r w:rsidR="007D2FBE">
        <w:rPr>
          <w:rFonts w:ascii="Tahoma" w:hAnsi="Tahoma" w:cs="Tahoma"/>
          <w:sz w:val="20"/>
          <w:szCs w:val="20"/>
        </w:rPr>
        <w:t>2</w:t>
      </w:r>
      <w:r w:rsidR="006A2B9D" w:rsidRPr="007D2FBE">
        <w:rPr>
          <w:rFonts w:ascii="Tahoma" w:hAnsi="Tahoma" w:cs="Tahoma"/>
          <w:sz w:val="20"/>
          <w:szCs w:val="20"/>
        </w:rPr>
        <w:t xml:space="preserve">. </w:t>
      </w:r>
      <w:r w:rsidR="00444658" w:rsidRPr="007D2FBE">
        <w:rPr>
          <w:rFonts w:ascii="Tahoma" w:hAnsi="Tahoma" w:cs="Tahoma"/>
          <w:sz w:val="20"/>
          <w:szCs w:val="20"/>
        </w:rPr>
        <w:t xml:space="preserve">na temelju izvješća glavne </w:t>
      </w:r>
      <w:r w:rsidR="007D2FBE">
        <w:rPr>
          <w:rFonts w:ascii="Tahoma" w:hAnsi="Tahoma" w:cs="Tahoma"/>
          <w:sz w:val="20"/>
          <w:szCs w:val="20"/>
        </w:rPr>
        <w:t>T</w:t>
      </w:r>
      <w:r w:rsidR="00444658" w:rsidRPr="007D2FBE">
        <w:rPr>
          <w:rFonts w:ascii="Tahoma" w:hAnsi="Tahoma" w:cs="Tahoma"/>
          <w:sz w:val="20"/>
          <w:szCs w:val="20"/>
        </w:rPr>
        <w:t>ajnice</w:t>
      </w:r>
      <w:r w:rsidR="006A2B9D" w:rsidRPr="007D2FBE">
        <w:rPr>
          <w:rFonts w:ascii="Tahoma" w:hAnsi="Tahoma" w:cs="Tahoma"/>
          <w:sz w:val="20"/>
          <w:szCs w:val="20"/>
        </w:rPr>
        <w:t xml:space="preserve"> </w:t>
      </w:r>
      <w:r w:rsidR="007D2FBE">
        <w:rPr>
          <w:rFonts w:ascii="Tahoma" w:hAnsi="Tahoma" w:cs="Tahoma"/>
          <w:sz w:val="20"/>
          <w:szCs w:val="20"/>
        </w:rPr>
        <w:t xml:space="preserve">Komore </w:t>
      </w:r>
      <w:r w:rsidR="006A2B9D" w:rsidRPr="007D2FBE">
        <w:rPr>
          <w:rFonts w:ascii="Tahoma" w:hAnsi="Tahoma" w:cs="Tahoma"/>
          <w:sz w:val="20"/>
          <w:szCs w:val="20"/>
        </w:rPr>
        <w:t>kao i</w:t>
      </w:r>
      <w:r w:rsidR="00444658" w:rsidRPr="007D2FBE">
        <w:rPr>
          <w:rFonts w:ascii="Tahoma" w:hAnsi="Tahoma" w:cs="Tahoma"/>
          <w:sz w:val="20"/>
          <w:szCs w:val="20"/>
        </w:rPr>
        <w:t xml:space="preserve"> </w:t>
      </w:r>
      <w:r w:rsidR="006A2B9D" w:rsidRPr="007D2FBE">
        <w:rPr>
          <w:rFonts w:ascii="Tahoma" w:hAnsi="Tahoma" w:cs="Tahoma"/>
          <w:sz w:val="20"/>
          <w:szCs w:val="20"/>
        </w:rPr>
        <w:t>rad Komore za 202</w:t>
      </w:r>
      <w:r w:rsidR="007D2FBE">
        <w:rPr>
          <w:rFonts w:ascii="Tahoma" w:hAnsi="Tahoma" w:cs="Tahoma"/>
          <w:sz w:val="20"/>
          <w:szCs w:val="20"/>
        </w:rPr>
        <w:t>2</w:t>
      </w:r>
      <w:r w:rsidR="006A2B9D" w:rsidRPr="007D2FBE">
        <w:rPr>
          <w:rFonts w:ascii="Tahoma" w:hAnsi="Tahoma" w:cs="Tahoma"/>
          <w:sz w:val="20"/>
          <w:szCs w:val="20"/>
        </w:rPr>
        <w:t>. na temelju</w:t>
      </w:r>
      <w:r w:rsidR="00444658" w:rsidRPr="007D2FBE">
        <w:rPr>
          <w:rFonts w:ascii="Tahoma" w:hAnsi="Tahoma" w:cs="Tahoma"/>
          <w:sz w:val="20"/>
          <w:szCs w:val="20"/>
        </w:rPr>
        <w:t xml:space="preserve"> izvješć</w:t>
      </w:r>
      <w:r w:rsidR="006A2B9D" w:rsidRPr="007D2FBE">
        <w:rPr>
          <w:rFonts w:ascii="Tahoma" w:hAnsi="Tahoma" w:cs="Tahoma"/>
          <w:sz w:val="20"/>
          <w:szCs w:val="20"/>
        </w:rPr>
        <w:t>a</w:t>
      </w:r>
      <w:r w:rsidR="00444658" w:rsidRPr="007D2FBE">
        <w:rPr>
          <w:rFonts w:ascii="Tahoma" w:hAnsi="Tahoma" w:cs="Tahoma"/>
          <w:sz w:val="20"/>
          <w:szCs w:val="20"/>
        </w:rPr>
        <w:t xml:space="preserve"> predsjednika Komore.</w:t>
      </w:r>
    </w:p>
    <w:p w14:paraId="25867F56" w14:textId="77777777" w:rsidR="007D2FBE" w:rsidRDefault="007D2FBE" w:rsidP="00C85F8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8B52D6B" w14:textId="142333CA" w:rsidR="00444658" w:rsidRPr="007D2FBE" w:rsidRDefault="00F46DDD" w:rsidP="00C85F8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hAnsi="Tahoma" w:cs="Tahoma"/>
          <w:sz w:val="20"/>
          <w:szCs w:val="20"/>
        </w:rPr>
        <w:t>Također je razmatrano financijsko i revizorsko izvješće za 202</w:t>
      </w:r>
      <w:r w:rsidR="007D2FBE">
        <w:rPr>
          <w:rFonts w:ascii="Tahoma" w:hAnsi="Tahoma" w:cs="Tahoma"/>
          <w:sz w:val="20"/>
          <w:szCs w:val="20"/>
        </w:rPr>
        <w:t>2</w:t>
      </w:r>
      <w:r w:rsidRPr="007D2FBE">
        <w:rPr>
          <w:rFonts w:ascii="Tahoma" w:hAnsi="Tahoma" w:cs="Tahoma"/>
          <w:sz w:val="20"/>
          <w:szCs w:val="20"/>
        </w:rPr>
        <w:t xml:space="preserve">. te </w:t>
      </w:r>
      <w:r w:rsidR="006A2B9D" w:rsidRPr="007D2FBE">
        <w:rPr>
          <w:rFonts w:ascii="Tahoma" w:hAnsi="Tahoma" w:cs="Tahoma"/>
          <w:sz w:val="20"/>
          <w:szCs w:val="20"/>
        </w:rPr>
        <w:t xml:space="preserve">je </w:t>
      </w:r>
      <w:r w:rsidRPr="007D2FBE">
        <w:rPr>
          <w:rFonts w:ascii="Tahoma" w:hAnsi="Tahoma" w:cs="Tahoma"/>
          <w:sz w:val="20"/>
          <w:szCs w:val="20"/>
        </w:rPr>
        <w:t>prihvaćeno izvješće o radu Nadzornog odbor</w:t>
      </w:r>
      <w:r w:rsidR="00473C42" w:rsidRPr="007D2FBE">
        <w:rPr>
          <w:rFonts w:ascii="Tahoma" w:hAnsi="Tahoma" w:cs="Tahoma"/>
          <w:sz w:val="20"/>
          <w:szCs w:val="20"/>
        </w:rPr>
        <w:t>a</w:t>
      </w:r>
      <w:r w:rsidRPr="007D2FBE">
        <w:rPr>
          <w:rFonts w:ascii="Tahoma" w:hAnsi="Tahoma" w:cs="Tahoma"/>
          <w:sz w:val="20"/>
          <w:szCs w:val="20"/>
        </w:rPr>
        <w:t xml:space="preserve"> Hrvatske komore inženjera elektrotehnike</w:t>
      </w:r>
      <w:r w:rsidR="00473C42" w:rsidRPr="007D2FBE">
        <w:rPr>
          <w:rFonts w:ascii="Tahoma" w:hAnsi="Tahoma" w:cs="Tahoma"/>
          <w:sz w:val="20"/>
          <w:szCs w:val="20"/>
        </w:rPr>
        <w:t xml:space="preserve">, a koje je </w:t>
      </w:r>
      <w:r w:rsidR="00E906F6" w:rsidRPr="007D2FBE">
        <w:rPr>
          <w:rFonts w:ascii="Tahoma" w:hAnsi="Tahoma" w:cs="Tahoma"/>
          <w:sz w:val="20"/>
          <w:szCs w:val="20"/>
        </w:rPr>
        <w:t xml:space="preserve">usvojeno od strane </w:t>
      </w:r>
      <w:r w:rsidR="00473C42" w:rsidRPr="007D2FBE">
        <w:rPr>
          <w:rFonts w:ascii="Tahoma" w:hAnsi="Tahoma" w:cs="Tahoma"/>
          <w:sz w:val="20"/>
          <w:szCs w:val="20"/>
        </w:rPr>
        <w:t>Skupštine Komore.</w:t>
      </w:r>
    </w:p>
    <w:p w14:paraId="6E6F3170" w14:textId="77777777" w:rsidR="005B4716" w:rsidRPr="007130C1" w:rsidRDefault="005B4716" w:rsidP="00C85F8C">
      <w:pPr>
        <w:spacing w:after="0" w:line="240" w:lineRule="auto"/>
        <w:jc w:val="both"/>
        <w:rPr>
          <w:rFonts w:ascii="Tahoma" w:hAnsi="Tahoma" w:cs="Tahoma"/>
        </w:rPr>
      </w:pPr>
    </w:p>
    <w:p w14:paraId="5CC45E8B" w14:textId="7D49AC05" w:rsidR="006D6176" w:rsidRPr="007130C1" w:rsidRDefault="00826382" w:rsidP="00C85F8C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>3</w:t>
      </w:r>
      <w:r w:rsidR="00CB3209" w:rsidRPr="007130C1">
        <w:rPr>
          <w:rFonts w:ascii="Tahoma" w:eastAsiaTheme="minorHAnsi" w:hAnsi="Tahoma" w:cs="Tahoma"/>
          <w:b/>
          <w:bCs/>
        </w:rPr>
        <w:t>.3.</w:t>
      </w:r>
      <w:r w:rsidR="006D6176" w:rsidRPr="007130C1">
        <w:rPr>
          <w:rFonts w:ascii="Tahoma" w:eastAsiaTheme="minorHAnsi" w:hAnsi="Tahoma" w:cs="Tahoma"/>
          <w:b/>
          <w:bCs/>
        </w:rPr>
        <w:t xml:space="preserve"> Upravni odbor Komore</w:t>
      </w:r>
    </w:p>
    <w:p w14:paraId="746BDBD3" w14:textId="77777777" w:rsidR="008B5E51" w:rsidRPr="007130C1" w:rsidRDefault="008B5E51" w:rsidP="001F29C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/>
          <w:bCs/>
        </w:rPr>
      </w:pPr>
    </w:p>
    <w:p w14:paraId="45A23F8C" w14:textId="1FE8318A" w:rsidR="002F2E9E" w:rsidRPr="007D2FBE" w:rsidRDefault="001937AA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hAnsi="Tahoma" w:cs="Tahoma"/>
          <w:sz w:val="20"/>
          <w:szCs w:val="20"/>
        </w:rPr>
        <w:t>Tijekom 202</w:t>
      </w:r>
      <w:r w:rsidR="007D2FBE">
        <w:rPr>
          <w:rFonts w:ascii="Tahoma" w:hAnsi="Tahoma" w:cs="Tahoma"/>
          <w:sz w:val="20"/>
          <w:szCs w:val="20"/>
        </w:rPr>
        <w:t>3</w:t>
      </w:r>
      <w:r w:rsidRPr="007D2FBE">
        <w:rPr>
          <w:rFonts w:ascii="Tahoma" w:hAnsi="Tahoma" w:cs="Tahoma"/>
          <w:sz w:val="20"/>
          <w:szCs w:val="20"/>
        </w:rPr>
        <w:t xml:space="preserve">. godine održano je ukupno </w:t>
      </w:r>
      <w:r w:rsidR="007D2FBE">
        <w:rPr>
          <w:rFonts w:ascii="Tahoma" w:hAnsi="Tahoma" w:cs="Tahoma"/>
          <w:sz w:val="20"/>
          <w:szCs w:val="20"/>
        </w:rPr>
        <w:t>jedanaest</w:t>
      </w:r>
      <w:r w:rsidRPr="007D2FBE">
        <w:rPr>
          <w:rFonts w:ascii="Tahoma" w:hAnsi="Tahoma" w:cs="Tahoma"/>
          <w:sz w:val="20"/>
          <w:szCs w:val="20"/>
        </w:rPr>
        <w:t xml:space="preserve"> sjednica Upravnog odbora Hrvatske komore inženjera elektrotehnike.</w:t>
      </w:r>
    </w:p>
    <w:p w14:paraId="04CD6E01" w14:textId="01E635EE" w:rsidR="00BE21AC" w:rsidRPr="007D2FBE" w:rsidRDefault="007D2FBE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Deset</w:t>
      </w:r>
      <w:r w:rsidR="001937AA" w:rsidRPr="007D2FBE">
        <w:rPr>
          <w:rFonts w:ascii="Tahoma" w:hAnsi="Tahoma" w:cs="Tahoma"/>
          <w:sz w:val="20"/>
          <w:szCs w:val="20"/>
        </w:rPr>
        <w:t xml:space="preserve"> sjednic</w:t>
      </w:r>
      <w:r>
        <w:rPr>
          <w:rFonts w:ascii="Tahoma" w:hAnsi="Tahoma" w:cs="Tahoma"/>
          <w:sz w:val="20"/>
          <w:szCs w:val="20"/>
        </w:rPr>
        <w:t>a</w:t>
      </w:r>
      <w:r w:rsidR="001937AA" w:rsidRPr="007D2FBE">
        <w:rPr>
          <w:rFonts w:ascii="Tahoma" w:hAnsi="Tahoma" w:cs="Tahoma"/>
          <w:sz w:val="20"/>
          <w:szCs w:val="20"/>
        </w:rPr>
        <w:t xml:space="preserve"> održan</w:t>
      </w:r>
      <w:r>
        <w:rPr>
          <w:rFonts w:ascii="Tahoma" w:hAnsi="Tahoma" w:cs="Tahoma"/>
          <w:sz w:val="20"/>
          <w:szCs w:val="20"/>
        </w:rPr>
        <w:t>o je</w:t>
      </w:r>
      <w:r w:rsidR="001937AA" w:rsidRPr="007D2FBE">
        <w:rPr>
          <w:rFonts w:ascii="Tahoma" w:hAnsi="Tahoma" w:cs="Tahoma"/>
          <w:sz w:val="20"/>
          <w:szCs w:val="20"/>
        </w:rPr>
        <w:t xml:space="preserve"> </w:t>
      </w:r>
      <w:r w:rsidR="00BE21AC" w:rsidRPr="007D2FBE">
        <w:rPr>
          <w:rFonts w:ascii="Tahoma" w:hAnsi="Tahoma" w:cs="Tahoma"/>
          <w:sz w:val="20"/>
          <w:szCs w:val="20"/>
        </w:rPr>
        <w:t xml:space="preserve">uživo </w:t>
      </w:r>
      <w:r w:rsidR="001937AA" w:rsidRPr="007D2FBE">
        <w:rPr>
          <w:rFonts w:ascii="Tahoma" w:hAnsi="Tahoma" w:cs="Tahoma"/>
          <w:sz w:val="20"/>
          <w:szCs w:val="20"/>
        </w:rPr>
        <w:t xml:space="preserve">u Zagrebu, </w:t>
      </w:r>
      <w:r w:rsidR="00473C42" w:rsidRPr="007D2FBE">
        <w:rPr>
          <w:rFonts w:ascii="Tahoma" w:hAnsi="Tahoma" w:cs="Tahoma"/>
          <w:sz w:val="20"/>
          <w:szCs w:val="20"/>
        </w:rPr>
        <w:t>u prostorijama Komore</w:t>
      </w:r>
      <w:r>
        <w:rPr>
          <w:rFonts w:ascii="Tahoma" w:hAnsi="Tahoma" w:cs="Tahoma"/>
          <w:sz w:val="20"/>
          <w:szCs w:val="20"/>
        </w:rPr>
        <w:t>, a jedna sjednica bila je dopisnim putem.</w:t>
      </w:r>
    </w:p>
    <w:p w14:paraId="44B64DE1" w14:textId="36A80D6A" w:rsidR="00BE21AC" w:rsidRPr="007D2FBE" w:rsidRDefault="001937AA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hAnsi="Tahoma" w:cs="Tahoma"/>
          <w:sz w:val="20"/>
          <w:szCs w:val="20"/>
        </w:rPr>
        <w:t>Upravni odbor Komore donio je</w:t>
      </w:r>
      <w:r w:rsidR="00E906F6" w:rsidRPr="007D2FBE">
        <w:rPr>
          <w:rFonts w:ascii="Tahoma" w:hAnsi="Tahoma" w:cs="Tahoma"/>
          <w:sz w:val="20"/>
          <w:szCs w:val="20"/>
        </w:rPr>
        <w:t xml:space="preserve"> odluke o</w:t>
      </w:r>
      <w:r w:rsidR="00BE21AC" w:rsidRPr="007D2FBE">
        <w:rPr>
          <w:rFonts w:ascii="Tahoma" w:hAnsi="Tahoma" w:cs="Tahoma"/>
          <w:sz w:val="20"/>
          <w:szCs w:val="20"/>
        </w:rPr>
        <w:t>:</w:t>
      </w:r>
    </w:p>
    <w:p w14:paraId="208A8057" w14:textId="21CA7D56" w:rsidR="007D2FBE" w:rsidRDefault="007D2FBE" w:rsidP="00E906F6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7D2FBE">
        <w:rPr>
          <w:rFonts w:ascii="Tahoma" w:hAnsi="Tahoma" w:cs="Tahoma"/>
          <w:bCs/>
          <w:sz w:val="20"/>
          <w:szCs w:val="20"/>
        </w:rPr>
        <w:t>osniva</w:t>
      </w:r>
      <w:r>
        <w:rPr>
          <w:rFonts w:ascii="Tahoma" w:hAnsi="Tahoma" w:cs="Tahoma"/>
          <w:bCs/>
          <w:sz w:val="20"/>
          <w:szCs w:val="20"/>
        </w:rPr>
        <w:t>nju</w:t>
      </w:r>
      <w:r w:rsidRPr="007D2FBE">
        <w:rPr>
          <w:rFonts w:ascii="Tahoma" w:hAnsi="Tahoma" w:cs="Tahoma"/>
          <w:bCs/>
          <w:sz w:val="20"/>
          <w:szCs w:val="20"/>
        </w:rPr>
        <w:t xml:space="preserve"> Središnje</w:t>
      </w:r>
      <w:r>
        <w:rPr>
          <w:rFonts w:ascii="Tahoma" w:hAnsi="Tahoma" w:cs="Tahoma"/>
          <w:bCs/>
          <w:sz w:val="20"/>
          <w:szCs w:val="20"/>
        </w:rPr>
        <w:t>g</w:t>
      </w:r>
      <w:r w:rsidRPr="007D2FBE">
        <w:rPr>
          <w:rFonts w:ascii="Tahoma" w:hAnsi="Tahoma" w:cs="Tahoma"/>
          <w:bCs/>
          <w:sz w:val="20"/>
          <w:szCs w:val="20"/>
        </w:rPr>
        <w:t xml:space="preserve"> izborno</w:t>
      </w:r>
      <w:r>
        <w:rPr>
          <w:rFonts w:ascii="Tahoma" w:hAnsi="Tahoma" w:cs="Tahoma"/>
          <w:bCs/>
          <w:sz w:val="20"/>
          <w:szCs w:val="20"/>
        </w:rPr>
        <w:t>g</w:t>
      </w:r>
      <w:r w:rsidRPr="007D2FBE">
        <w:rPr>
          <w:rFonts w:ascii="Tahoma" w:hAnsi="Tahoma" w:cs="Tahoma"/>
          <w:bCs/>
          <w:sz w:val="20"/>
          <w:szCs w:val="20"/>
        </w:rPr>
        <w:t xml:space="preserve"> povjerenstv</w:t>
      </w:r>
      <w:r>
        <w:rPr>
          <w:rFonts w:ascii="Tahoma" w:hAnsi="Tahoma" w:cs="Tahoma"/>
          <w:bCs/>
          <w:sz w:val="20"/>
          <w:szCs w:val="20"/>
        </w:rPr>
        <w:t>a</w:t>
      </w:r>
      <w:r w:rsidRPr="007D2FBE">
        <w:rPr>
          <w:rFonts w:ascii="Tahoma" w:hAnsi="Tahoma" w:cs="Tahoma"/>
          <w:bCs/>
          <w:sz w:val="20"/>
          <w:szCs w:val="20"/>
        </w:rPr>
        <w:t xml:space="preserve"> i izborn</w:t>
      </w:r>
      <w:r>
        <w:rPr>
          <w:rFonts w:ascii="Tahoma" w:hAnsi="Tahoma" w:cs="Tahoma"/>
          <w:bCs/>
          <w:sz w:val="20"/>
          <w:szCs w:val="20"/>
        </w:rPr>
        <w:t>ih</w:t>
      </w:r>
      <w:r w:rsidRPr="007D2FBE">
        <w:rPr>
          <w:rFonts w:ascii="Tahoma" w:hAnsi="Tahoma" w:cs="Tahoma"/>
          <w:bCs/>
          <w:sz w:val="20"/>
          <w:szCs w:val="20"/>
        </w:rPr>
        <w:t xml:space="preserve"> povjerenst</w:t>
      </w:r>
      <w:r>
        <w:rPr>
          <w:rFonts w:ascii="Tahoma" w:hAnsi="Tahoma" w:cs="Tahoma"/>
          <w:bCs/>
          <w:sz w:val="20"/>
          <w:szCs w:val="20"/>
        </w:rPr>
        <w:t>a</w:t>
      </w:r>
      <w:r w:rsidRPr="007D2FBE">
        <w:rPr>
          <w:rFonts w:ascii="Tahoma" w:hAnsi="Tahoma" w:cs="Tahoma"/>
          <w:bCs/>
          <w:sz w:val="20"/>
          <w:szCs w:val="20"/>
        </w:rPr>
        <w:t>va izbornih jedinica te imenuju predsjedni</w:t>
      </w:r>
      <w:r>
        <w:rPr>
          <w:rFonts w:ascii="Tahoma" w:hAnsi="Tahoma" w:cs="Tahoma"/>
          <w:bCs/>
          <w:sz w:val="20"/>
          <w:szCs w:val="20"/>
        </w:rPr>
        <w:t>ka</w:t>
      </w:r>
      <w:r w:rsidRPr="007D2FBE">
        <w:rPr>
          <w:rFonts w:ascii="Tahoma" w:hAnsi="Tahoma" w:cs="Tahoma"/>
          <w:bCs/>
          <w:sz w:val="20"/>
          <w:szCs w:val="20"/>
        </w:rPr>
        <w:t xml:space="preserve"> i člano</w:t>
      </w:r>
      <w:r>
        <w:rPr>
          <w:rFonts w:ascii="Tahoma" w:hAnsi="Tahoma" w:cs="Tahoma"/>
          <w:bCs/>
          <w:sz w:val="20"/>
          <w:szCs w:val="20"/>
        </w:rPr>
        <w:t>va</w:t>
      </w:r>
      <w:r w:rsidRPr="007D2FBE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navedenih </w:t>
      </w:r>
      <w:r w:rsidRPr="007D2FBE">
        <w:rPr>
          <w:rFonts w:ascii="Tahoma" w:hAnsi="Tahoma" w:cs="Tahoma"/>
          <w:bCs/>
          <w:sz w:val="20"/>
          <w:szCs w:val="20"/>
        </w:rPr>
        <w:t>povjerenst</w:t>
      </w:r>
      <w:r>
        <w:rPr>
          <w:rFonts w:ascii="Tahoma" w:hAnsi="Tahoma" w:cs="Tahoma"/>
          <w:bCs/>
          <w:sz w:val="20"/>
          <w:szCs w:val="20"/>
        </w:rPr>
        <w:t>a</w:t>
      </w:r>
      <w:r w:rsidRPr="007D2FBE">
        <w:rPr>
          <w:rFonts w:ascii="Tahoma" w:hAnsi="Tahoma" w:cs="Tahoma"/>
          <w:bCs/>
          <w:sz w:val="20"/>
          <w:szCs w:val="20"/>
        </w:rPr>
        <w:t>va</w:t>
      </w:r>
    </w:p>
    <w:p w14:paraId="7F02528B" w14:textId="43F917E5" w:rsidR="00D31D95" w:rsidRDefault="00D31D95" w:rsidP="00E906F6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D31D95">
        <w:rPr>
          <w:rFonts w:ascii="Tahoma" w:hAnsi="Tahoma" w:cs="Tahoma"/>
          <w:bCs/>
          <w:sz w:val="20"/>
          <w:szCs w:val="20"/>
        </w:rPr>
        <w:t>izmjenama Odluke o naknadama stegovnih tijela</w:t>
      </w:r>
    </w:p>
    <w:p w14:paraId="24572007" w14:textId="5DCB6AE6" w:rsidR="00D31D95" w:rsidRDefault="00D31D95" w:rsidP="00E906F6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D31D95">
        <w:rPr>
          <w:rFonts w:ascii="Tahoma" w:hAnsi="Tahoma" w:cs="Tahoma"/>
          <w:bCs/>
          <w:sz w:val="20"/>
          <w:szCs w:val="20"/>
        </w:rPr>
        <w:t>izradi Monografije te osnivanju i imenovanju članova radne skupine</w:t>
      </w:r>
    </w:p>
    <w:p w14:paraId="74F5D77A" w14:textId="77777777" w:rsidR="00D31D95" w:rsidRDefault="00D31D95" w:rsidP="00E32B39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D31D95">
        <w:rPr>
          <w:rFonts w:ascii="Tahoma" w:hAnsi="Tahoma" w:cs="Tahoma"/>
          <w:bCs/>
          <w:sz w:val="20"/>
          <w:szCs w:val="20"/>
        </w:rPr>
        <w:lastRenderedPageBreak/>
        <w:t>izmjeni Odluke o naknadama za usluge koje pruža Komora</w:t>
      </w:r>
    </w:p>
    <w:p w14:paraId="2EA8E9A4" w14:textId="222B2E0D" w:rsidR="004A4379" w:rsidRPr="004A4379" w:rsidRDefault="004A4379" w:rsidP="004A4379">
      <w:pPr>
        <w:pStyle w:val="Odlomakpopisa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7D2FBE">
        <w:rPr>
          <w:rFonts w:ascii="Tahoma" w:hAnsi="Tahoma" w:cs="Tahoma"/>
          <w:bCs/>
          <w:sz w:val="20"/>
          <w:szCs w:val="20"/>
        </w:rPr>
        <w:t>donaciji najboljem studentu Fakulteta elektrotehnike, računarstva i informacijskih tehnologija Osijek</w:t>
      </w:r>
    </w:p>
    <w:p w14:paraId="0D4C7670" w14:textId="5E1ABE7E" w:rsidR="00D31D95" w:rsidRDefault="00D31D95" w:rsidP="00E32B39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D31D95">
        <w:rPr>
          <w:rFonts w:ascii="Tahoma" w:hAnsi="Tahoma" w:cs="Tahoma"/>
          <w:bCs/>
          <w:sz w:val="20"/>
          <w:szCs w:val="20"/>
        </w:rPr>
        <w:t>imenovanju zamjenika predsjednika</w:t>
      </w:r>
      <w:r>
        <w:rPr>
          <w:rFonts w:ascii="Tahoma" w:hAnsi="Tahoma" w:cs="Tahoma"/>
          <w:bCs/>
          <w:sz w:val="20"/>
          <w:szCs w:val="20"/>
        </w:rPr>
        <w:t xml:space="preserve"> Komore</w:t>
      </w:r>
    </w:p>
    <w:p w14:paraId="0D01121D" w14:textId="7F0B59A7" w:rsidR="004A4379" w:rsidRPr="004A4379" w:rsidRDefault="004A4379" w:rsidP="004A4379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imenovanju predsjednika i članova povjerenstva Komore</w:t>
      </w:r>
    </w:p>
    <w:p w14:paraId="6FDF563F" w14:textId="41FF9214" w:rsidR="00D31D95" w:rsidRDefault="00D31D95" w:rsidP="00032AA7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D31D95">
        <w:rPr>
          <w:rFonts w:ascii="Tahoma" w:hAnsi="Tahoma" w:cs="Tahoma"/>
          <w:bCs/>
          <w:sz w:val="20"/>
          <w:szCs w:val="20"/>
        </w:rPr>
        <w:t>o imenovanju predsjednika i članova Organizacijskog odbora, Stručnoga odbora i Međunarodnog odbora 15. Dana inženjera elektrotehnike</w:t>
      </w:r>
    </w:p>
    <w:p w14:paraId="1C632954" w14:textId="6146F1F4" w:rsidR="00D31D95" w:rsidRPr="00D31D95" w:rsidRDefault="00D31D95" w:rsidP="00726C3A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D31D95">
        <w:rPr>
          <w:rFonts w:ascii="Tahoma" w:hAnsi="Tahoma" w:cs="Tahoma"/>
          <w:bCs/>
          <w:sz w:val="20"/>
          <w:szCs w:val="20"/>
        </w:rPr>
        <w:t>o imenovanju predsjednice Organizacijskog odbora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D31D95">
        <w:rPr>
          <w:rFonts w:ascii="Tahoma" w:hAnsi="Tahoma" w:cs="Tahoma"/>
          <w:bCs/>
          <w:sz w:val="20"/>
          <w:szCs w:val="20"/>
        </w:rPr>
        <w:t>16. Dana inženjera elektrotehnike</w:t>
      </w:r>
    </w:p>
    <w:p w14:paraId="0E152C69" w14:textId="389B8CD4" w:rsidR="004A4379" w:rsidRDefault="004A4379" w:rsidP="00A37856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4A4379">
        <w:rPr>
          <w:rFonts w:ascii="Tahoma" w:hAnsi="Tahoma" w:cs="Tahoma"/>
          <w:bCs/>
          <w:sz w:val="20"/>
          <w:szCs w:val="20"/>
        </w:rPr>
        <w:t xml:space="preserve">o opozivu i imenovanju člana Uprave </w:t>
      </w:r>
      <w:r>
        <w:rPr>
          <w:rFonts w:ascii="Tahoma" w:hAnsi="Tahoma" w:cs="Tahoma"/>
          <w:bCs/>
          <w:sz w:val="20"/>
          <w:szCs w:val="20"/>
        </w:rPr>
        <w:t>–</w:t>
      </w:r>
      <w:r w:rsidRPr="004A4379">
        <w:rPr>
          <w:rFonts w:ascii="Tahoma" w:hAnsi="Tahoma" w:cs="Tahoma"/>
          <w:bCs/>
          <w:sz w:val="20"/>
          <w:szCs w:val="20"/>
        </w:rPr>
        <w:t xml:space="preserve"> direktora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4A4379">
        <w:rPr>
          <w:rFonts w:ascii="Tahoma" w:hAnsi="Tahoma" w:cs="Tahoma"/>
          <w:bCs/>
          <w:sz w:val="20"/>
          <w:szCs w:val="20"/>
        </w:rPr>
        <w:t>društva H.K.I.E. savjetovanje d.o.o.</w:t>
      </w:r>
    </w:p>
    <w:p w14:paraId="3E168E9C" w14:textId="70F2E43C" w:rsidR="004A4379" w:rsidRPr="004A4379" w:rsidRDefault="004A4379" w:rsidP="00E04AFD">
      <w:pPr>
        <w:pStyle w:val="Odlomakpopisa"/>
        <w:numPr>
          <w:ilvl w:val="0"/>
          <w:numId w:val="28"/>
        </w:numPr>
        <w:rPr>
          <w:rFonts w:ascii="Tahoma" w:hAnsi="Tahoma" w:cs="Tahoma"/>
          <w:bCs/>
          <w:sz w:val="20"/>
          <w:szCs w:val="20"/>
        </w:rPr>
      </w:pPr>
      <w:r w:rsidRPr="004A4379">
        <w:rPr>
          <w:rFonts w:ascii="Tahoma" w:hAnsi="Tahoma" w:cs="Tahoma"/>
          <w:bCs/>
          <w:sz w:val="20"/>
          <w:szCs w:val="20"/>
        </w:rPr>
        <w:t xml:space="preserve">o izboru </w:t>
      </w:r>
      <w:r>
        <w:rPr>
          <w:rFonts w:ascii="Tahoma" w:hAnsi="Tahoma" w:cs="Tahoma"/>
          <w:bCs/>
          <w:sz w:val="20"/>
          <w:szCs w:val="20"/>
        </w:rPr>
        <w:t xml:space="preserve">predsjednika i </w:t>
      </w:r>
      <w:r w:rsidRPr="004A4379">
        <w:rPr>
          <w:rFonts w:ascii="Tahoma" w:hAnsi="Tahoma" w:cs="Tahoma"/>
          <w:bCs/>
          <w:sz w:val="20"/>
          <w:szCs w:val="20"/>
        </w:rPr>
        <w:t>članova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4A4379">
        <w:rPr>
          <w:rFonts w:ascii="Tahoma" w:hAnsi="Tahoma" w:cs="Tahoma"/>
          <w:bCs/>
          <w:sz w:val="20"/>
          <w:szCs w:val="20"/>
        </w:rPr>
        <w:t>Skupštine društva H.K.I.E. savjetovanje d.o.o.</w:t>
      </w:r>
    </w:p>
    <w:p w14:paraId="5B02BEE1" w14:textId="4C684744" w:rsidR="00E906F6" w:rsidRPr="007D2FBE" w:rsidRDefault="00E906F6" w:rsidP="00E906F6">
      <w:pPr>
        <w:pStyle w:val="Odlomakpopisa"/>
        <w:numPr>
          <w:ilvl w:val="0"/>
          <w:numId w:val="28"/>
        </w:numPr>
        <w:spacing w:after="0" w:line="240" w:lineRule="auto"/>
        <w:rPr>
          <w:rFonts w:ascii="Tahoma" w:hAnsi="Tahoma" w:cs="Tahoma"/>
          <w:bCs/>
          <w:sz w:val="20"/>
          <w:szCs w:val="20"/>
        </w:rPr>
      </w:pPr>
      <w:r w:rsidRPr="007D2FBE">
        <w:rPr>
          <w:rFonts w:ascii="Tahoma" w:hAnsi="Tahoma" w:cs="Tahoma"/>
          <w:bCs/>
          <w:sz w:val="20"/>
          <w:szCs w:val="20"/>
        </w:rPr>
        <w:t>terminu i mjestu održavanja 1</w:t>
      </w:r>
      <w:r w:rsidR="00D31D95">
        <w:rPr>
          <w:rFonts w:ascii="Tahoma" w:hAnsi="Tahoma" w:cs="Tahoma"/>
          <w:bCs/>
          <w:sz w:val="20"/>
          <w:szCs w:val="20"/>
        </w:rPr>
        <w:t>6</w:t>
      </w:r>
      <w:r w:rsidRPr="007D2FBE">
        <w:rPr>
          <w:rFonts w:ascii="Tahoma" w:hAnsi="Tahoma" w:cs="Tahoma"/>
          <w:bCs/>
          <w:sz w:val="20"/>
          <w:szCs w:val="20"/>
        </w:rPr>
        <w:t>. Dana inženjera elektrotehnike</w:t>
      </w:r>
    </w:p>
    <w:p w14:paraId="2661E801" w14:textId="46A9D63D" w:rsidR="00E906F6" w:rsidRPr="007D2FBE" w:rsidRDefault="00D31D95" w:rsidP="00E906F6">
      <w:pPr>
        <w:pStyle w:val="Odlomakpopis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dvogodišnjem </w:t>
      </w:r>
      <w:r w:rsidR="00E906F6" w:rsidRPr="007D2FBE">
        <w:rPr>
          <w:rFonts w:ascii="Tahoma" w:hAnsi="Tahoma" w:cs="Tahoma"/>
          <w:sz w:val="20"/>
          <w:szCs w:val="20"/>
        </w:rPr>
        <w:t>plan</w:t>
      </w:r>
      <w:r>
        <w:rPr>
          <w:rFonts w:ascii="Tahoma" w:hAnsi="Tahoma" w:cs="Tahoma"/>
          <w:sz w:val="20"/>
          <w:szCs w:val="20"/>
        </w:rPr>
        <w:t>u</w:t>
      </w:r>
      <w:r w:rsidR="00E906F6" w:rsidRPr="007D2FBE">
        <w:rPr>
          <w:rFonts w:ascii="Tahoma" w:hAnsi="Tahoma" w:cs="Tahoma"/>
          <w:sz w:val="20"/>
          <w:szCs w:val="20"/>
        </w:rPr>
        <w:t xml:space="preserve"> stručnoga usavršavanja Komore za 202</w:t>
      </w:r>
      <w:r>
        <w:rPr>
          <w:rFonts w:ascii="Tahoma" w:hAnsi="Tahoma" w:cs="Tahoma"/>
          <w:sz w:val="20"/>
          <w:szCs w:val="20"/>
        </w:rPr>
        <w:t>4</w:t>
      </w:r>
      <w:r w:rsidR="00E906F6" w:rsidRPr="007D2FB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-2025.</w:t>
      </w:r>
      <w:r w:rsidR="00E906F6" w:rsidRPr="007D2FB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 planu stručnoga usavršavanja za 2024. godinu</w:t>
      </w:r>
    </w:p>
    <w:p w14:paraId="150E2570" w14:textId="570818AA" w:rsidR="00E906F6" w:rsidRDefault="00E906F6" w:rsidP="00E906F6">
      <w:pPr>
        <w:pStyle w:val="Odlomakpopis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hAnsi="Tahoma" w:cs="Tahoma"/>
          <w:sz w:val="20"/>
          <w:szCs w:val="20"/>
        </w:rPr>
        <w:t>godišnjem programu stručnoga nadzora nad radom članova Komore za 202</w:t>
      </w:r>
      <w:r w:rsidR="00D31D95">
        <w:rPr>
          <w:rFonts w:ascii="Tahoma" w:hAnsi="Tahoma" w:cs="Tahoma"/>
          <w:sz w:val="20"/>
          <w:szCs w:val="20"/>
        </w:rPr>
        <w:t>4</w:t>
      </w:r>
      <w:r w:rsidRPr="007D2FBE">
        <w:rPr>
          <w:rFonts w:ascii="Tahoma" w:hAnsi="Tahoma" w:cs="Tahoma"/>
          <w:sz w:val="20"/>
          <w:szCs w:val="20"/>
        </w:rPr>
        <w:t>. godinu</w:t>
      </w:r>
      <w:r w:rsidR="00D31D95">
        <w:rPr>
          <w:rFonts w:ascii="Tahoma" w:hAnsi="Tahoma" w:cs="Tahoma"/>
          <w:sz w:val="20"/>
          <w:szCs w:val="20"/>
        </w:rPr>
        <w:t xml:space="preserve"> kao i listu članova Komore nad kojima će se obaviti nadzor</w:t>
      </w:r>
    </w:p>
    <w:p w14:paraId="7BF52797" w14:textId="0AF1D861" w:rsidR="00D31D95" w:rsidRPr="00D31D95" w:rsidRDefault="00D31D95" w:rsidP="00B3652A">
      <w:pPr>
        <w:pStyle w:val="Odlomakpopis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 w:rsidRPr="00D31D95">
        <w:rPr>
          <w:rFonts w:ascii="Tahoma" w:hAnsi="Tahoma" w:cs="Tahoma"/>
          <w:sz w:val="20"/>
          <w:szCs w:val="20"/>
        </w:rPr>
        <w:t>o izdavanju Glasila, uredniku i uredništvu Glasila</w:t>
      </w:r>
      <w:r>
        <w:rPr>
          <w:rFonts w:ascii="Tahoma" w:hAnsi="Tahoma" w:cs="Tahoma"/>
          <w:sz w:val="20"/>
          <w:szCs w:val="20"/>
        </w:rPr>
        <w:t xml:space="preserve"> broj 14</w:t>
      </w:r>
    </w:p>
    <w:p w14:paraId="7C8BC5BF" w14:textId="4966F823" w:rsidR="001937AA" w:rsidRPr="007D2FBE" w:rsidRDefault="001937AA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hAnsi="Tahoma" w:cs="Tahoma"/>
          <w:sz w:val="20"/>
          <w:szCs w:val="20"/>
        </w:rPr>
        <w:t>Nadalje</w:t>
      </w:r>
      <w:r w:rsidR="00BE21AC" w:rsidRPr="007D2FBE">
        <w:rPr>
          <w:rFonts w:ascii="Tahoma" w:hAnsi="Tahoma" w:cs="Tahoma"/>
          <w:sz w:val="20"/>
          <w:szCs w:val="20"/>
        </w:rPr>
        <w:t xml:space="preserve">, </w:t>
      </w:r>
      <w:r w:rsidRPr="007D2FBE">
        <w:rPr>
          <w:rFonts w:ascii="Tahoma" w:hAnsi="Tahoma" w:cs="Tahoma"/>
          <w:sz w:val="20"/>
          <w:szCs w:val="20"/>
        </w:rPr>
        <w:t xml:space="preserve">usvojeno je izvješće o stručnome nadzoru nad radom članova </w:t>
      </w:r>
      <w:r w:rsidR="00C85F8C" w:rsidRPr="007D2FBE">
        <w:rPr>
          <w:rFonts w:ascii="Tahoma" w:hAnsi="Tahoma" w:cs="Tahoma"/>
          <w:sz w:val="20"/>
          <w:szCs w:val="20"/>
        </w:rPr>
        <w:t>K</w:t>
      </w:r>
      <w:r w:rsidRPr="007D2FBE">
        <w:rPr>
          <w:rFonts w:ascii="Tahoma" w:hAnsi="Tahoma" w:cs="Tahoma"/>
          <w:sz w:val="20"/>
          <w:szCs w:val="20"/>
        </w:rPr>
        <w:t>omore</w:t>
      </w:r>
      <w:r w:rsidR="00BE21AC" w:rsidRPr="007D2FBE">
        <w:rPr>
          <w:rFonts w:ascii="Tahoma" w:hAnsi="Tahoma" w:cs="Tahoma"/>
          <w:sz w:val="20"/>
          <w:szCs w:val="20"/>
        </w:rPr>
        <w:t xml:space="preserve"> </w:t>
      </w:r>
      <w:r w:rsidR="00C85F8C" w:rsidRPr="007D2FBE">
        <w:rPr>
          <w:rFonts w:ascii="Tahoma" w:hAnsi="Tahoma" w:cs="Tahoma"/>
          <w:sz w:val="20"/>
          <w:szCs w:val="20"/>
        </w:rPr>
        <w:t>za 202</w:t>
      </w:r>
      <w:r w:rsidR="00D31D95">
        <w:rPr>
          <w:rFonts w:ascii="Tahoma" w:hAnsi="Tahoma" w:cs="Tahoma"/>
          <w:sz w:val="20"/>
          <w:szCs w:val="20"/>
        </w:rPr>
        <w:t>2</w:t>
      </w:r>
      <w:r w:rsidR="00C85F8C" w:rsidRPr="007D2FBE">
        <w:rPr>
          <w:rFonts w:ascii="Tahoma" w:hAnsi="Tahoma" w:cs="Tahoma"/>
          <w:sz w:val="20"/>
          <w:szCs w:val="20"/>
        </w:rPr>
        <w:t xml:space="preserve">. </w:t>
      </w:r>
      <w:r w:rsidRPr="007D2FBE">
        <w:rPr>
          <w:rFonts w:ascii="Tahoma" w:hAnsi="Tahoma" w:cs="Tahoma"/>
          <w:sz w:val="20"/>
          <w:szCs w:val="20"/>
        </w:rPr>
        <w:t>te je isto upućeno nadležnom ministarstvu na znanje.</w:t>
      </w:r>
    </w:p>
    <w:p w14:paraId="192E3AC8" w14:textId="43B410A3" w:rsidR="001937AA" w:rsidRPr="007D2FBE" w:rsidRDefault="001937AA" w:rsidP="001F29C0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7D2FBE">
        <w:rPr>
          <w:rFonts w:ascii="Tahoma" w:hAnsi="Tahoma" w:cs="Tahoma"/>
          <w:sz w:val="20"/>
          <w:szCs w:val="20"/>
        </w:rPr>
        <w:t>Također</w:t>
      </w:r>
      <w:r w:rsidR="00BE21AC" w:rsidRPr="007D2FBE">
        <w:rPr>
          <w:rFonts w:ascii="Tahoma" w:hAnsi="Tahoma" w:cs="Tahoma"/>
          <w:sz w:val="20"/>
          <w:szCs w:val="20"/>
        </w:rPr>
        <w:t>,</w:t>
      </w:r>
      <w:r w:rsidR="001F29C0" w:rsidRPr="007D2FBE">
        <w:rPr>
          <w:rFonts w:ascii="Tahoma" w:hAnsi="Tahoma" w:cs="Tahoma"/>
          <w:sz w:val="20"/>
          <w:szCs w:val="20"/>
        </w:rPr>
        <w:t xml:space="preserve"> </w:t>
      </w:r>
      <w:r w:rsidRPr="007D2FBE">
        <w:rPr>
          <w:rFonts w:ascii="Tahoma" w:hAnsi="Tahoma" w:cs="Tahoma"/>
          <w:sz w:val="20"/>
          <w:szCs w:val="20"/>
        </w:rPr>
        <w:t xml:space="preserve">donesene su </w:t>
      </w:r>
      <w:r w:rsidR="00F31F0B" w:rsidRPr="007D2FBE">
        <w:rPr>
          <w:rFonts w:ascii="Tahoma" w:hAnsi="Tahoma" w:cs="Tahoma"/>
          <w:sz w:val="20"/>
          <w:szCs w:val="20"/>
        </w:rPr>
        <w:t xml:space="preserve">i </w:t>
      </w:r>
      <w:r w:rsidR="00444658" w:rsidRPr="007D2FBE">
        <w:rPr>
          <w:rFonts w:ascii="Tahoma" w:hAnsi="Tahoma" w:cs="Tahoma"/>
          <w:sz w:val="20"/>
          <w:szCs w:val="20"/>
        </w:rPr>
        <w:t xml:space="preserve">druge odluke </w:t>
      </w:r>
      <w:r w:rsidR="00F31F0B" w:rsidRPr="007D2FBE">
        <w:rPr>
          <w:rFonts w:ascii="Tahoma" w:hAnsi="Tahoma" w:cs="Tahoma"/>
          <w:sz w:val="20"/>
          <w:szCs w:val="20"/>
        </w:rPr>
        <w:t xml:space="preserve">koje su bitne </w:t>
      </w:r>
      <w:r w:rsidR="00444658" w:rsidRPr="007D2FBE">
        <w:rPr>
          <w:rFonts w:ascii="Tahoma" w:hAnsi="Tahoma" w:cs="Tahoma"/>
          <w:sz w:val="20"/>
          <w:szCs w:val="20"/>
        </w:rPr>
        <w:t>za normalno funkcioniranje rada Komore</w:t>
      </w:r>
      <w:r w:rsidR="00F31F0B" w:rsidRPr="007D2FBE">
        <w:rPr>
          <w:rFonts w:ascii="Tahoma" w:hAnsi="Tahoma" w:cs="Tahoma"/>
          <w:sz w:val="20"/>
          <w:szCs w:val="20"/>
        </w:rPr>
        <w:t xml:space="preserve"> i Tajništva Komore</w:t>
      </w:r>
      <w:r w:rsidR="00444658" w:rsidRPr="007D2FBE">
        <w:rPr>
          <w:rFonts w:ascii="Tahoma" w:hAnsi="Tahoma" w:cs="Tahoma"/>
          <w:sz w:val="20"/>
          <w:szCs w:val="20"/>
        </w:rPr>
        <w:t>.</w:t>
      </w:r>
    </w:p>
    <w:p w14:paraId="1195C8D2" w14:textId="73B217F0" w:rsidR="00CB3209" w:rsidRPr="007130C1" w:rsidRDefault="004D2308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  <w:r>
        <w:rPr>
          <w:rFonts w:ascii="Tahoma" w:eastAsiaTheme="minorHAnsi" w:hAnsi="Tahoma" w:cs="Tahoma"/>
          <w:b/>
        </w:rPr>
        <w:t>3</w:t>
      </w:r>
      <w:r w:rsidR="00CB3209" w:rsidRPr="007130C1">
        <w:rPr>
          <w:rFonts w:ascii="Tahoma" w:eastAsiaTheme="minorHAnsi" w:hAnsi="Tahoma" w:cs="Tahoma"/>
          <w:b/>
        </w:rPr>
        <w:t>.4. Područni odbori Komore</w:t>
      </w:r>
    </w:p>
    <w:p w14:paraId="3A45CAB3" w14:textId="77777777" w:rsidR="00CB3209" w:rsidRPr="007130C1" w:rsidRDefault="00CB3209" w:rsidP="006D617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</w:rPr>
      </w:pPr>
    </w:p>
    <w:p w14:paraId="1A497A6C" w14:textId="7EAA9456" w:rsidR="00CE3716" w:rsidRPr="004A4379" w:rsidRDefault="00134189" w:rsidP="005F78E1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 </w:t>
      </w:r>
      <w:r w:rsidR="004A4379">
        <w:rPr>
          <w:rFonts w:ascii="Tahoma" w:hAnsi="Tahoma" w:cs="Tahoma"/>
          <w:sz w:val="20"/>
          <w:szCs w:val="20"/>
        </w:rPr>
        <w:t>prv</w:t>
      </w:r>
      <w:r>
        <w:rPr>
          <w:rFonts w:ascii="Tahoma" w:hAnsi="Tahoma" w:cs="Tahoma"/>
          <w:sz w:val="20"/>
          <w:szCs w:val="20"/>
        </w:rPr>
        <w:t>oj</w:t>
      </w:r>
      <w:r w:rsidR="004A4379">
        <w:rPr>
          <w:rFonts w:ascii="Tahoma" w:hAnsi="Tahoma" w:cs="Tahoma"/>
          <w:sz w:val="20"/>
          <w:szCs w:val="20"/>
        </w:rPr>
        <w:t xml:space="preserve"> polovic</w:t>
      </w:r>
      <w:r>
        <w:rPr>
          <w:rFonts w:ascii="Tahoma" w:hAnsi="Tahoma" w:cs="Tahoma"/>
          <w:sz w:val="20"/>
          <w:szCs w:val="20"/>
        </w:rPr>
        <w:t>i</w:t>
      </w:r>
      <w:r w:rsidR="002438FA" w:rsidRPr="004A4379">
        <w:rPr>
          <w:rFonts w:ascii="Tahoma" w:hAnsi="Tahoma" w:cs="Tahoma"/>
          <w:sz w:val="20"/>
          <w:szCs w:val="20"/>
        </w:rPr>
        <w:t xml:space="preserve"> 202</w:t>
      </w:r>
      <w:r w:rsidR="004A4379">
        <w:rPr>
          <w:rFonts w:ascii="Tahoma" w:hAnsi="Tahoma" w:cs="Tahoma"/>
          <w:sz w:val="20"/>
          <w:szCs w:val="20"/>
        </w:rPr>
        <w:t>3</w:t>
      </w:r>
      <w:r w:rsidR="002438FA" w:rsidRPr="004A4379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p</w:t>
      </w:r>
      <w:r w:rsidRPr="004A4379">
        <w:rPr>
          <w:rFonts w:ascii="Tahoma" w:hAnsi="Tahoma" w:cs="Tahoma"/>
          <w:sz w:val="20"/>
          <w:szCs w:val="20"/>
        </w:rPr>
        <w:t>odručni odbori Komore</w:t>
      </w:r>
      <w:r>
        <w:rPr>
          <w:rFonts w:ascii="Tahoma" w:hAnsi="Tahoma" w:cs="Tahoma"/>
          <w:sz w:val="20"/>
          <w:szCs w:val="20"/>
        </w:rPr>
        <w:t xml:space="preserve"> usmjerili su svoje</w:t>
      </w:r>
      <w:r w:rsidR="00E906F6" w:rsidRPr="004A4379">
        <w:rPr>
          <w:rFonts w:ascii="Tahoma" w:hAnsi="Tahoma" w:cs="Tahoma"/>
          <w:sz w:val="20"/>
          <w:szCs w:val="20"/>
        </w:rPr>
        <w:t xml:space="preserve"> </w:t>
      </w:r>
      <w:r w:rsidR="005F78E1" w:rsidRPr="004A4379">
        <w:rPr>
          <w:rFonts w:ascii="Tahoma" w:hAnsi="Tahoma" w:cs="Tahoma"/>
          <w:sz w:val="20"/>
          <w:szCs w:val="20"/>
        </w:rPr>
        <w:t xml:space="preserve">aktivnosti </w:t>
      </w:r>
      <w:r>
        <w:rPr>
          <w:rFonts w:ascii="Tahoma" w:hAnsi="Tahoma" w:cs="Tahoma"/>
          <w:sz w:val="20"/>
          <w:szCs w:val="20"/>
        </w:rPr>
        <w:t>na</w:t>
      </w:r>
      <w:r w:rsidR="004A4379">
        <w:rPr>
          <w:rFonts w:ascii="Tahoma" w:hAnsi="Tahoma" w:cs="Tahoma"/>
          <w:sz w:val="20"/>
          <w:szCs w:val="20"/>
        </w:rPr>
        <w:t xml:space="preserve"> provedbu izbora </w:t>
      </w:r>
      <w:r>
        <w:rPr>
          <w:rFonts w:ascii="Tahoma" w:hAnsi="Tahoma" w:cs="Tahoma"/>
          <w:sz w:val="20"/>
          <w:szCs w:val="20"/>
        </w:rPr>
        <w:t xml:space="preserve">za njihove </w:t>
      </w:r>
      <w:r w:rsidR="004A4379">
        <w:rPr>
          <w:rFonts w:ascii="Tahoma" w:hAnsi="Tahoma" w:cs="Tahoma"/>
          <w:sz w:val="20"/>
          <w:szCs w:val="20"/>
        </w:rPr>
        <w:t>predstavnik</w:t>
      </w:r>
      <w:r>
        <w:rPr>
          <w:rFonts w:ascii="Tahoma" w:hAnsi="Tahoma" w:cs="Tahoma"/>
          <w:sz w:val="20"/>
          <w:szCs w:val="20"/>
        </w:rPr>
        <w:t>e</w:t>
      </w:r>
      <w:r w:rsidR="00907EA9">
        <w:rPr>
          <w:rFonts w:ascii="Tahoma" w:hAnsi="Tahoma" w:cs="Tahoma"/>
          <w:sz w:val="20"/>
          <w:szCs w:val="20"/>
        </w:rPr>
        <w:t>-članove</w:t>
      </w:r>
      <w:r>
        <w:rPr>
          <w:rFonts w:ascii="Tahoma" w:hAnsi="Tahoma" w:cs="Tahoma"/>
          <w:sz w:val="20"/>
          <w:szCs w:val="20"/>
        </w:rPr>
        <w:t xml:space="preserve"> </w:t>
      </w:r>
      <w:r w:rsidR="004A4379">
        <w:rPr>
          <w:rFonts w:ascii="Tahoma" w:hAnsi="Tahoma" w:cs="Tahoma"/>
          <w:sz w:val="20"/>
          <w:szCs w:val="20"/>
        </w:rPr>
        <w:t xml:space="preserve">u Skupštinu </w:t>
      </w:r>
      <w:r>
        <w:rPr>
          <w:rFonts w:ascii="Tahoma" w:hAnsi="Tahoma" w:cs="Tahoma"/>
          <w:sz w:val="20"/>
          <w:szCs w:val="20"/>
        </w:rPr>
        <w:t xml:space="preserve">Komore </w:t>
      </w:r>
      <w:r w:rsidR="00907EA9">
        <w:rPr>
          <w:rFonts w:ascii="Tahoma" w:hAnsi="Tahoma" w:cs="Tahoma"/>
          <w:sz w:val="20"/>
          <w:szCs w:val="20"/>
        </w:rPr>
        <w:t>kao i</w:t>
      </w:r>
      <w:r>
        <w:rPr>
          <w:rFonts w:ascii="Tahoma" w:hAnsi="Tahoma" w:cs="Tahoma"/>
          <w:sz w:val="20"/>
          <w:szCs w:val="20"/>
        </w:rPr>
        <w:t xml:space="preserve"> na provedbu izbora za članove Vijeća područnih odbora Komore. U</w:t>
      </w:r>
      <w:r w:rsidR="005F78E1" w:rsidRPr="004A4379">
        <w:rPr>
          <w:rFonts w:ascii="Tahoma" w:hAnsi="Tahoma" w:cs="Tahoma"/>
          <w:sz w:val="20"/>
          <w:szCs w:val="20"/>
        </w:rPr>
        <w:t xml:space="preserve"> prosijeku </w:t>
      </w:r>
      <w:r>
        <w:rPr>
          <w:rFonts w:ascii="Tahoma" w:hAnsi="Tahoma" w:cs="Tahoma"/>
          <w:sz w:val="20"/>
          <w:szCs w:val="20"/>
        </w:rPr>
        <w:t xml:space="preserve">su </w:t>
      </w:r>
      <w:r w:rsidR="005F78E1" w:rsidRPr="004A4379">
        <w:rPr>
          <w:rFonts w:ascii="Tahoma" w:hAnsi="Tahoma" w:cs="Tahoma"/>
          <w:sz w:val="20"/>
          <w:szCs w:val="20"/>
        </w:rPr>
        <w:t xml:space="preserve">održane po dvije </w:t>
      </w:r>
      <w:r w:rsidR="00907EA9">
        <w:rPr>
          <w:rFonts w:ascii="Tahoma" w:hAnsi="Tahoma" w:cs="Tahoma"/>
          <w:sz w:val="20"/>
          <w:szCs w:val="20"/>
        </w:rPr>
        <w:t xml:space="preserve">redovite </w:t>
      </w:r>
      <w:r w:rsidR="005F78E1" w:rsidRPr="004A4379">
        <w:rPr>
          <w:rFonts w:ascii="Tahoma" w:hAnsi="Tahoma" w:cs="Tahoma"/>
          <w:sz w:val="20"/>
          <w:szCs w:val="20"/>
        </w:rPr>
        <w:t xml:space="preserve">sjednice Vijeća područnih odbora, </w:t>
      </w:r>
      <w:r>
        <w:rPr>
          <w:rFonts w:ascii="Tahoma" w:hAnsi="Tahoma" w:cs="Tahoma"/>
          <w:sz w:val="20"/>
          <w:szCs w:val="20"/>
        </w:rPr>
        <w:t xml:space="preserve">po jedan </w:t>
      </w:r>
      <w:r w:rsidR="005F78E1" w:rsidRPr="004A4379">
        <w:rPr>
          <w:rFonts w:ascii="Tahoma" w:hAnsi="Tahoma" w:cs="Tahoma"/>
          <w:sz w:val="20"/>
          <w:szCs w:val="20"/>
        </w:rPr>
        <w:t>zbor područnih odbora</w:t>
      </w:r>
      <w:r w:rsidR="00907EA9">
        <w:rPr>
          <w:rFonts w:ascii="Tahoma" w:hAnsi="Tahoma" w:cs="Tahoma"/>
          <w:sz w:val="20"/>
          <w:szCs w:val="20"/>
        </w:rPr>
        <w:t xml:space="preserve"> i konstituirajuće sjednice Vijeća područnih odbora.</w:t>
      </w:r>
      <w:r w:rsidR="005F78E1" w:rsidRPr="004A4379">
        <w:rPr>
          <w:rFonts w:ascii="Tahoma" w:hAnsi="Tahoma" w:cs="Tahoma"/>
          <w:sz w:val="20"/>
          <w:szCs w:val="20"/>
        </w:rPr>
        <w:t xml:space="preserve"> </w:t>
      </w:r>
    </w:p>
    <w:p w14:paraId="010B5B69" w14:textId="77777777" w:rsidR="00E906F6" w:rsidRPr="007130C1" w:rsidRDefault="00E906F6" w:rsidP="00E906F6">
      <w:pPr>
        <w:spacing w:after="0" w:line="240" w:lineRule="auto"/>
        <w:jc w:val="both"/>
        <w:rPr>
          <w:rFonts w:ascii="Tahoma" w:hAnsi="Tahoma" w:cs="Tahoma"/>
        </w:rPr>
      </w:pPr>
    </w:p>
    <w:p w14:paraId="6CF33E76" w14:textId="379E8345" w:rsidR="006D6176" w:rsidRPr="007130C1" w:rsidRDefault="004D2308" w:rsidP="00CE3716">
      <w:pPr>
        <w:spacing w:after="0" w:line="240" w:lineRule="auto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>3</w:t>
      </w:r>
      <w:r w:rsidR="00975D7B" w:rsidRPr="007130C1">
        <w:rPr>
          <w:rFonts w:ascii="Tahoma" w:eastAsiaTheme="minorHAnsi" w:hAnsi="Tahoma" w:cs="Tahoma"/>
          <w:b/>
          <w:bCs/>
        </w:rPr>
        <w:t>.5</w:t>
      </w:r>
      <w:r w:rsidR="006D6176" w:rsidRPr="007130C1">
        <w:rPr>
          <w:rFonts w:ascii="Tahoma" w:eastAsiaTheme="minorHAnsi" w:hAnsi="Tahoma" w:cs="Tahoma"/>
          <w:b/>
          <w:bCs/>
        </w:rPr>
        <w:t xml:space="preserve">. </w:t>
      </w:r>
      <w:r w:rsidR="006D5B4A" w:rsidRPr="007130C1">
        <w:rPr>
          <w:rFonts w:ascii="Tahoma" w:eastAsiaTheme="minorHAnsi" w:hAnsi="Tahoma" w:cs="Tahoma"/>
          <w:b/>
          <w:bCs/>
        </w:rPr>
        <w:t xml:space="preserve">Povjerenstvo za financije i obvezatno osiguranje od profesionalne odgovornosti </w:t>
      </w:r>
    </w:p>
    <w:p w14:paraId="4AB017C6" w14:textId="77777777" w:rsidR="006D5B4A" w:rsidRPr="007130C1" w:rsidRDefault="006D5B4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745A1" w14:textId="180E17E5" w:rsidR="00646FB6" w:rsidRPr="0003583F" w:rsidRDefault="001F29C0" w:rsidP="0003583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  <w:sz w:val="20"/>
          <w:szCs w:val="20"/>
        </w:rPr>
      </w:pPr>
      <w:r w:rsidRPr="0003583F">
        <w:rPr>
          <w:rFonts w:ascii="Tahoma" w:hAnsi="Tahoma" w:cs="Tahoma"/>
          <w:position w:val="6"/>
          <w:sz w:val="20"/>
          <w:szCs w:val="20"/>
        </w:rPr>
        <w:t xml:space="preserve">Povjerenstvo za financije i obvezatno osiguranje od profesionalne odgovornosti </w:t>
      </w:r>
      <w:bookmarkStart w:id="2" w:name="_Hlk33285272"/>
      <w:r w:rsidR="0003583F" w:rsidRPr="0003583F">
        <w:rPr>
          <w:rFonts w:ascii="Tahoma" w:hAnsi="Tahoma" w:cs="Tahoma"/>
          <w:position w:val="6"/>
          <w:sz w:val="20"/>
          <w:szCs w:val="20"/>
        </w:rPr>
        <w:t xml:space="preserve">održalo </w:t>
      </w:r>
      <w:r w:rsidR="0003583F">
        <w:rPr>
          <w:rFonts w:ascii="Tahoma" w:hAnsi="Tahoma" w:cs="Tahoma"/>
          <w:position w:val="6"/>
          <w:sz w:val="20"/>
          <w:szCs w:val="20"/>
        </w:rPr>
        <w:t xml:space="preserve">je </w:t>
      </w:r>
      <w:r w:rsidR="0003583F" w:rsidRPr="0003583F">
        <w:rPr>
          <w:rFonts w:ascii="Tahoma" w:hAnsi="Tahoma" w:cs="Tahoma"/>
          <w:position w:val="6"/>
          <w:sz w:val="20"/>
          <w:szCs w:val="20"/>
        </w:rPr>
        <w:t>tri sjednice i jednu dopisnu</w:t>
      </w:r>
      <w:r w:rsidR="0003583F">
        <w:rPr>
          <w:rFonts w:ascii="Tahoma" w:hAnsi="Tahoma" w:cs="Tahoma"/>
          <w:position w:val="6"/>
          <w:sz w:val="20"/>
          <w:szCs w:val="20"/>
        </w:rPr>
        <w:t xml:space="preserve"> </w:t>
      </w:r>
      <w:r w:rsidR="0003583F" w:rsidRPr="0003583F">
        <w:rPr>
          <w:rFonts w:ascii="Tahoma" w:hAnsi="Tahoma" w:cs="Tahoma"/>
          <w:position w:val="6"/>
          <w:sz w:val="20"/>
          <w:szCs w:val="20"/>
        </w:rPr>
        <w:t>sjednicu</w:t>
      </w:r>
      <w:r w:rsidR="00DF2084" w:rsidRPr="0003583F">
        <w:rPr>
          <w:rFonts w:ascii="Tahoma" w:hAnsi="Tahoma" w:cs="Tahoma"/>
          <w:position w:val="6"/>
          <w:sz w:val="20"/>
          <w:szCs w:val="20"/>
        </w:rPr>
        <w:t>.</w:t>
      </w:r>
    </w:p>
    <w:p w14:paraId="21AC887F" w14:textId="77777777" w:rsidR="00646FB6" w:rsidRPr="0003583F" w:rsidRDefault="00646FB6" w:rsidP="0003583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position w:val="6"/>
          <w:sz w:val="20"/>
          <w:szCs w:val="20"/>
        </w:rPr>
      </w:pPr>
    </w:p>
    <w:p w14:paraId="27E73C8A" w14:textId="6433EC07" w:rsidR="001F29C0" w:rsidRPr="0003583F" w:rsidRDefault="001F29C0" w:rsidP="0003583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03583F">
        <w:rPr>
          <w:rFonts w:ascii="Tahoma" w:hAnsi="Tahoma" w:cs="Tahoma"/>
          <w:sz w:val="20"/>
          <w:szCs w:val="20"/>
        </w:rPr>
        <w:t xml:space="preserve">Na </w:t>
      </w:r>
      <w:r w:rsidR="0003583F">
        <w:rPr>
          <w:rFonts w:ascii="Tahoma" w:hAnsi="Tahoma" w:cs="Tahoma"/>
          <w:sz w:val="20"/>
          <w:szCs w:val="20"/>
        </w:rPr>
        <w:t xml:space="preserve">navedenim </w:t>
      </w:r>
      <w:r w:rsidRPr="0003583F">
        <w:rPr>
          <w:rFonts w:ascii="Tahoma" w:hAnsi="Tahoma" w:cs="Tahoma"/>
          <w:sz w:val="20"/>
          <w:szCs w:val="20"/>
        </w:rPr>
        <w:t>sjednic</w:t>
      </w:r>
      <w:r w:rsidR="0003583F" w:rsidRPr="0003583F">
        <w:rPr>
          <w:rFonts w:ascii="Tahoma" w:hAnsi="Tahoma" w:cs="Tahoma"/>
          <w:sz w:val="20"/>
          <w:szCs w:val="20"/>
        </w:rPr>
        <w:t>ama</w:t>
      </w:r>
      <w:r w:rsidR="0003583F" w:rsidRPr="0003583F">
        <w:rPr>
          <w:rFonts w:ascii="Arial" w:hAnsi="Arial" w:cs="Arial"/>
          <w:sz w:val="20"/>
          <w:szCs w:val="20"/>
        </w:rPr>
        <w:t xml:space="preserve"> </w:t>
      </w:r>
      <w:r w:rsidR="0003583F" w:rsidRPr="0003583F">
        <w:rPr>
          <w:rFonts w:ascii="Tahoma" w:hAnsi="Tahoma" w:cs="Tahoma"/>
          <w:sz w:val="20"/>
          <w:szCs w:val="20"/>
        </w:rPr>
        <w:t>su izrađeni</w:t>
      </w:r>
      <w:r w:rsidRPr="0003583F">
        <w:rPr>
          <w:rFonts w:ascii="Tahoma" w:hAnsi="Tahoma" w:cs="Tahoma"/>
          <w:sz w:val="20"/>
          <w:szCs w:val="20"/>
        </w:rPr>
        <w:t xml:space="preserve"> </w:t>
      </w:r>
      <w:r w:rsidR="0003583F" w:rsidRPr="0003583F">
        <w:rPr>
          <w:rFonts w:ascii="Tahoma" w:hAnsi="Tahoma" w:cs="Tahoma"/>
          <w:sz w:val="20"/>
          <w:szCs w:val="20"/>
        </w:rPr>
        <w:t xml:space="preserve">sljedeći prijedlozi: </w:t>
      </w:r>
      <w:r w:rsidR="00DF2084" w:rsidRPr="0003583F">
        <w:rPr>
          <w:rFonts w:ascii="Tahoma" w:hAnsi="Tahoma" w:cs="Tahoma"/>
          <w:sz w:val="20"/>
          <w:szCs w:val="20"/>
        </w:rPr>
        <w:t>Financijsk</w:t>
      </w:r>
      <w:r w:rsidR="0003583F">
        <w:rPr>
          <w:rFonts w:ascii="Tahoma" w:hAnsi="Tahoma" w:cs="Tahoma"/>
          <w:sz w:val="20"/>
          <w:szCs w:val="20"/>
        </w:rPr>
        <w:t>i</w:t>
      </w:r>
      <w:r w:rsidR="00DF2084" w:rsidRPr="0003583F">
        <w:rPr>
          <w:rFonts w:ascii="Tahoma" w:hAnsi="Tahoma" w:cs="Tahoma"/>
          <w:sz w:val="20"/>
          <w:szCs w:val="20"/>
        </w:rPr>
        <w:t xml:space="preserve"> izvještaj za 202</w:t>
      </w:r>
      <w:r w:rsidR="0003583F" w:rsidRPr="0003583F">
        <w:rPr>
          <w:rFonts w:ascii="Tahoma" w:hAnsi="Tahoma" w:cs="Tahoma"/>
          <w:sz w:val="20"/>
          <w:szCs w:val="20"/>
        </w:rPr>
        <w:t>2</w:t>
      </w:r>
      <w:r w:rsidR="00DF2084" w:rsidRPr="0003583F">
        <w:rPr>
          <w:rFonts w:ascii="Tahoma" w:hAnsi="Tahoma" w:cs="Tahoma"/>
          <w:sz w:val="20"/>
          <w:szCs w:val="20"/>
        </w:rPr>
        <w:t>.</w:t>
      </w:r>
      <w:r w:rsidR="0003583F" w:rsidRPr="0003583F">
        <w:rPr>
          <w:rFonts w:ascii="Tahoma" w:hAnsi="Tahoma" w:cs="Tahoma"/>
          <w:sz w:val="20"/>
          <w:szCs w:val="20"/>
        </w:rPr>
        <w:t xml:space="preserve">, </w:t>
      </w:r>
      <w:r w:rsidR="00646FB6" w:rsidRPr="0003583F">
        <w:rPr>
          <w:rFonts w:ascii="Tahoma" w:hAnsi="Tahoma" w:cs="Tahoma"/>
          <w:sz w:val="20"/>
          <w:szCs w:val="20"/>
        </w:rPr>
        <w:t>preraspodjel</w:t>
      </w:r>
      <w:r w:rsidR="0003583F">
        <w:rPr>
          <w:rFonts w:ascii="Tahoma" w:hAnsi="Tahoma" w:cs="Tahoma"/>
          <w:sz w:val="20"/>
          <w:szCs w:val="20"/>
        </w:rPr>
        <w:t>a</w:t>
      </w:r>
      <w:r w:rsidR="00646FB6" w:rsidRPr="0003583F">
        <w:rPr>
          <w:rFonts w:ascii="Tahoma" w:hAnsi="Tahoma" w:cs="Tahoma"/>
          <w:sz w:val="20"/>
          <w:szCs w:val="20"/>
        </w:rPr>
        <w:t xml:space="preserve"> u Planu prihoda i rashoda za 202</w:t>
      </w:r>
      <w:r w:rsidR="0003583F" w:rsidRPr="0003583F">
        <w:rPr>
          <w:rFonts w:ascii="Tahoma" w:hAnsi="Tahoma" w:cs="Tahoma"/>
          <w:sz w:val="20"/>
          <w:szCs w:val="20"/>
        </w:rPr>
        <w:t>3</w:t>
      </w:r>
      <w:r w:rsidR="00646FB6" w:rsidRPr="0003583F">
        <w:rPr>
          <w:rFonts w:ascii="Tahoma" w:hAnsi="Tahoma" w:cs="Tahoma"/>
          <w:sz w:val="20"/>
          <w:szCs w:val="20"/>
        </w:rPr>
        <w:t>. i Plan prihoda i rashoda za 202</w:t>
      </w:r>
      <w:r w:rsidR="00DF2084" w:rsidRPr="0003583F">
        <w:rPr>
          <w:rFonts w:ascii="Tahoma" w:hAnsi="Tahoma" w:cs="Tahoma"/>
          <w:sz w:val="20"/>
          <w:szCs w:val="20"/>
        </w:rPr>
        <w:t>3</w:t>
      </w:r>
      <w:r w:rsidR="00646FB6" w:rsidRPr="0003583F">
        <w:rPr>
          <w:rFonts w:ascii="Tahoma" w:hAnsi="Tahoma" w:cs="Tahoma"/>
          <w:sz w:val="20"/>
          <w:szCs w:val="20"/>
        </w:rPr>
        <w:t>. godinu.</w:t>
      </w:r>
    </w:p>
    <w:p w14:paraId="454F9E1E" w14:textId="77777777" w:rsidR="0003583F" w:rsidRPr="0003583F" w:rsidRDefault="0003583F" w:rsidP="0003583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0A3E8A" w14:textId="26AFE778" w:rsidR="001F29C0" w:rsidRPr="0003583F" w:rsidRDefault="001F29C0" w:rsidP="0003583F">
      <w:pPr>
        <w:tabs>
          <w:tab w:val="left" w:pos="70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3583F">
        <w:rPr>
          <w:rFonts w:ascii="Tahoma" w:hAnsi="Tahoma" w:cs="Tahoma"/>
          <w:sz w:val="20"/>
          <w:szCs w:val="20"/>
        </w:rPr>
        <w:t xml:space="preserve">Povjerenstvo je </w:t>
      </w:r>
      <w:r w:rsidR="00435EE6" w:rsidRPr="0003583F">
        <w:rPr>
          <w:rFonts w:ascii="Tahoma" w:hAnsi="Tahoma" w:cs="Tahoma"/>
          <w:sz w:val="20"/>
          <w:szCs w:val="20"/>
        </w:rPr>
        <w:t xml:space="preserve">na sjednicama </w:t>
      </w:r>
      <w:r w:rsidRPr="0003583F">
        <w:rPr>
          <w:rFonts w:ascii="Tahoma" w:hAnsi="Tahoma" w:cs="Tahoma"/>
          <w:sz w:val="20"/>
          <w:szCs w:val="20"/>
        </w:rPr>
        <w:t>pratilo prihode i rashode na mjesečnoj, polugodišnjoj i godišnjoj razini, sudjelovalo u pripremi godišnjeg financijskog izvješća</w:t>
      </w:r>
      <w:r w:rsidR="00435EE6" w:rsidRPr="0003583F">
        <w:rPr>
          <w:rFonts w:ascii="Tahoma" w:hAnsi="Tahoma" w:cs="Tahoma"/>
          <w:sz w:val="20"/>
          <w:szCs w:val="20"/>
        </w:rPr>
        <w:t xml:space="preserve"> kao i plana za narednu godinu</w:t>
      </w:r>
      <w:r w:rsidRPr="0003583F">
        <w:rPr>
          <w:rFonts w:ascii="Tahoma" w:hAnsi="Tahoma" w:cs="Tahoma"/>
          <w:sz w:val="20"/>
          <w:szCs w:val="20"/>
        </w:rPr>
        <w:t>, pratilo je planove i postupke nabave opreme i usluga i kontrolu istih te kontrolu namjenskog trošenja sredstava proračuna.</w:t>
      </w:r>
      <w:r w:rsidR="00DF2084" w:rsidRPr="0003583F">
        <w:rPr>
          <w:rFonts w:ascii="Tahoma" w:hAnsi="Tahoma" w:cs="Tahoma"/>
          <w:sz w:val="20"/>
          <w:szCs w:val="20"/>
        </w:rPr>
        <w:t xml:space="preserve"> </w:t>
      </w:r>
    </w:p>
    <w:p w14:paraId="3D0E2E1E" w14:textId="77777777" w:rsidR="001F29C0" w:rsidRPr="0003583F" w:rsidRDefault="001F29C0" w:rsidP="0003583F">
      <w:pPr>
        <w:tabs>
          <w:tab w:val="left" w:pos="709"/>
        </w:tabs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03583F">
        <w:rPr>
          <w:rFonts w:ascii="Tahoma" w:hAnsi="Tahoma" w:cs="Tahoma"/>
          <w:sz w:val="20"/>
          <w:szCs w:val="20"/>
        </w:rPr>
        <w:t>Povjerenstvo je o svom radu i zaključcima redovito podnosilo pisano izvješće na sjednicama Upravnog odbora Hrvatske komore inženjera elektrotehnike.</w:t>
      </w:r>
      <w:bookmarkEnd w:id="2"/>
    </w:p>
    <w:p w14:paraId="1337CCFD" w14:textId="77777777" w:rsidR="00A6190A" w:rsidRPr="007130C1" w:rsidRDefault="00A6190A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</w:rPr>
      </w:pPr>
    </w:p>
    <w:p w14:paraId="7F1DF97D" w14:textId="532FBDB8" w:rsidR="00975D7B" w:rsidRPr="007130C1" w:rsidRDefault="004D2308" w:rsidP="00CE3716">
      <w:pPr>
        <w:autoSpaceDE w:val="0"/>
        <w:autoSpaceDN w:val="0"/>
        <w:adjustRightInd w:val="0"/>
        <w:spacing w:after="0" w:line="240" w:lineRule="auto"/>
        <w:rPr>
          <w:rFonts w:ascii="Tahoma" w:eastAsiaTheme="minorHAnsi" w:hAnsi="Tahoma" w:cs="Tahoma"/>
          <w:b/>
          <w:bCs/>
        </w:rPr>
      </w:pPr>
      <w:r>
        <w:rPr>
          <w:rFonts w:ascii="Tahoma" w:eastAsiaTheme="minorHAnsi" w:hAnsi="Tahoma" w:cs="Tahoma"/>
          <w:b/>
          <w:bCs/>
        </w:rPr>
        <w:t>3</w:t>
      </w:r>
      <w:r w:rsidR="00975D7B" w:rsidRPr="007130C1">
        <w:rPr>
          <w:rFonts w:ascii="Tahoma" w:eastAsiaTheme="minorHAnsi" w:hAnsi="Tahoma" w:cs="Tahoma"/>
          <w:b/>
          <w:bCs/>
        </w:rPr>
        <w:t>.6. Povjerenstvo za međunarodnu suradnju</w:t>
      </w:r>
    </w:p>
    <w:p w14:paraId="3E52C2D2" w14:textId="77777777" w:rsidR="00104A59" w:rsidRPr="007130C1" w:rsidRDefault="00104A59" w:rsidP="00CE37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41E1160A" w14:textId="4DECA8E7" w:rsidR="00846485" w:rsidRPr="00826382" w:rsidRDefault="009C7530" w:rsidP="0082638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826382">
        <w:rPr>
          <w:rFonts w:ascii="Tahoma" w:eastAsiaTheme="minorHAnsi" w:hAnsi="Tahoma" w:cs="Tahoma"/>
          <w:bCs/>
          <w:sz w:val="20"/>
          <w:szCs w:val="20"/>
        </w:rPr>
        <w:t>Povjerenstvo za međunarodnu suradnju</w:t>
      </w:r>
      <w:bookmarkStart w:id="3" w:name="_Hlk65419293"/>
      <w:r w:rsidR="0003583F" w:rsidRPr="00826382">
        <w:rPr>
          <w:rFonts w:ascii="Tahoma" w:eastAsiaTheme="minorHAnsi" w:hAnsi="Tahoma" w:cs="Tahoma"/>
          <w:bCs/>
          <w:sz w:val="20"/>
          <w:szCs w:val="20"/>
        </w:rPr>
        <w:t xml:space="preserve"> je</w:t>
      </w:r>
      <w:r w:rsidR="00511A8C" w:rsidRPr="00826382">
        <w:rPr>
          <w:rFonts w:ascii="Tahoma" w:eastAsiaTheme="minorHAnsi" w:hAnsi="Tahoma" w:cs="Tahoma"/>
          <w:bCs/>
          <w:sz w:val="20"/>
          <w:szCs w:val="20"/>
        </w:rPr>
        <w:t xml:space="preserve"> </w:t>
      </w:r>
      <w:bookmarkEnd w:id="3"/>
      <w:r w:rsidR="0003583F" w:rsidRPr="00826382">
        <w:rPr>
          <w:rFonts w:ascii="Tahoma" w:eastAsiaTheme="minorHAnsi" w:hAnsi="Tahoma" w:cs="Tahoma"/>
          <w:sz w:val="20"/>
          <w:szCs w:val="20"/>
        </w:rPr>
        <w:t>tijekom 15. Dana inženjera elektrotehnike</w:t>
      </w:r>
      <w:r w:rsidR="00826382">
        <w:rPr>
          <w:rFonts w:ascii="Tahoma" w:eastAsiaTheme="minorHAnsi" w:hAnsi="Tahoma" w:cs="Tahoma"/>
          <w:sz w:val="20"/>
          <w:szCs w:val="20"/>
        </w:rPr>
        <w:t xml:space="preserve"> </w:t>
      </w:r>
      <w:r w:rsidR="0003583F" w:rsidRPr="00826382">
        <w:rPr>
          <w:rFonts w:ascii="Tahoma" w:eastAsiaTheme="minorHAnsi" w:hAnsi="Tahoma" w:cs="Tahoma"/>
          <w:sz w:val="20"/>
          <w:szCs w:val="20"/>
        </w:rPr>
        <w:t>organizirao sastanak na kojem su s međunarodnim suradnicima i gostima obrađene teme iz Nacrta prijedloga Trećeg akcijskog plana za liberalizaciju tržišta usluga te su razmijenjena iskustva u pogledu međudržavnih razlika u postupcima državne uprave i lokalnih samouprava, zakonodavnog okvira i politika upravljanja prostorom.</w:t>
      </w:r>
    </w:p>
    <w:p w14:paraId="462F040B" w14:textId="77777777" w:rsidR="00826382" w:rsidRDefault="00826382" w:rsidP="0082638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</w:p>
    <w:p w14:paraId="69F7A81E" w14:textId="0B18818F" w:rsidR="0003583F" w:rsidRPr="00826382" w:rsidRDefault="0003583F" w:rsidP="0082638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826382">
        <w:rPr>
          <w:rFonts w:ascii="Tahoma" w:eastAsiaTheme="minorHAnsi" w:hAnsi="Tahoma" w:cs="Tahoma"/>
          <w:sz w:val="20"/>
          <w:szCs w:val="20"/>
        </w:rPr>
        <w:t>Kroz povjerenstvo se</w:t>
      </w:r>
      <w:r w:rsidR="00826382" w:rsidRPr="00826382">
        <w:rPr>
          <w:rFonts w:ascii="Tahoma" w:eastAsiaTheme="minorHAnsi" w:hAnsi="Tahoma" w:cs="Tahoma"/>
          <w:sz w:val="20"/>
          <w:szCs w:val="20"/>
        </w:rPr>
        <w:t xml:space="preserve"> kontinuirano</w:t>
      </w:r>
      <w:r w:rsidRPr="00826382">
        <w:rPr>
          <w:rFonts w:ascii="Tahoma" w:eastAsiaTheme="minorHAnsi" w:hAnsi="Tahoma" w:cs="Tahoma"/>
          <w:sz w:val="20"/>
          <w:szCs w:val="20"/>
        </w:rPr>
        <w:t xml:space="preserve"> razmatraju relevantni dokumenti na EUR-</w:t>
      </w:r>
      <w:proofErr w:type="spellStart"/>
      <w:r w:rsidRPr="00826382">
        <w:rPr>
          <w:rFonts w:ascii="Tahoma" w:eastAsiaTheme="minorHAnsi" w:hAnsi="Tahoma" w:cs="Tahoma"/>
          <w:sz w:val="20"/>
          <w:szCs w:val="20"/>
        </w:rPr>
        <w:t>Lexu</w:t>
      </w:r>
      <w:proofErr w:type="spellEnd"/>
      <w:r w:rsidRPr="00826382">
        <w:rPr>
          <w:rFonts w:ascii="Tahoma" w:eastAsiaTheme="minorHAnsi" w:hAnsi="Tahoma" w:cs="Tahoma"/>
          <w:sz w:val="20"/>
          <w:szCs w:val="20"/>
        </w:rPr>
        <w:t xml:space="preserve"> i Službenom listu Europske unije u pogledu izdavanja EU Direktiva, Uredbi, Odluka i Smjernica vezanih za elektrotehničku struku.</w:t>
      </w:r>
    </w:p>
    <w:p w14:paraId="5BD9E459" w14:textId="77777777" w:rsidR="00B46071" w:rsidRPr="007130C1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</w:rPr>
      </w:pPr>
    </w:p>
    <w:p w14:paraId="1CF9F7DA" w14:textId="0CA03834" w:rsidR="00975D7B" w:rsidRPr="007130C1" w:rsidRDefault="004D2308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975D7B" w:rsidRPr="007130C1">
        <w:rPr>
          <w:rFonts w:ascii="Tahoma" w:hAnsi="Tahoma" w:cs="Tahoma"/>
          <w:b/>
        </w:rPr>
        <w:t>.7. Povjerenstvo za internetsku stranicu,</w:t>
      </w:r>
      <w:r w:rsidR="00511A8C" w:rsidRPr="007130C1">
        <w:rPr>
          <w:rFonts w:ascii="Tahoma" w:hAnsi="Tahoma" w:cs="Tahoma"/>
          <w:b/>
        </w:rPr>
        <w:t xml:space="preserve"> </w:t>
      </w:r>
      <w:r w:rsidR="001D3E96" w:rsidRPr="007130C1">
        <w:rPr>
          <w:rFonts w:ascii="Tahoma" w:hAnsi="Tahoma" w:cs="Tahoma"/>
          <w:b/>
        </w:rPr>
        <w:t>g</w:t>
      </w:r>
      <w:r w:rsidR="00975D7B" w:rsidRPr="007130C1">
        <w:rPr>
          <w:rFonts w:ascii="Tahoma" w:hAnsi="Tahoma" w:cs="Tahoma"/>
          <w:b/>
        </w:rPr>
        <w:t>lasilo i izdavaštvo</w:t>
      </w:r>
    </w:p>
    <w:p w14:paraId="3CA61A45" w14:textId="77777777" w:rsidR="00975D7B" w:rsidRPr="007130C1" w:rsidRDefault="00975D7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D3EF878" w14:textId="3F5BB36F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308">
        <w:rPr>
          <w:rFonts w:ascii="Tahoma" w:hAnsi="Tahoma" w:cs="Tahoma"/>
          <w:sz w:val="20"/>
          <w:szCs w:val="20"/>
        </w:rPr>
        <w:t>Povjerenstvo za internetsku stranicu, Glasilo Komore i izdavaštvo sastalo se dva puta uživo te</w:t>
      </w:r>
    </w:p>
    <w:p w14:paraId="78B455AF" w14:textId="3948135C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308">
        <w:rPr>
          <w:rFonts w:ascii="Tahoma" w:hAnsi="Tahoma" w:cs="Tahoma"/>
          <w:sz w:val="20"/>
          <w:szCs w:val="20"/>
        </w:rPr>
        <w:t xml:space="preserve">je za ostale potrebe rada raspravljalo elektroničkim putem. </w:t>
      </w:r>
    </w:p>
    <w:p w14:paraId="43748AF2" w14:textId="77777777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53D6D7" w14:textId="3B24F2A2" w:rsidR="00B46071" w:rsidRPr="004D2308" w:rsidRDefault="00B46071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308">
        <w:rPr>
          <w:rFonts w:ascii="Tahoma" w:hAnsi="Tahoma" w:cs="Tahoma"/>
          <w:sz w:val="20"/>
          <w:szCs w:val="20"/>
        </w:rPr>
        <w:t>Članovi povjerenstva su sudjelovali u izradi Glasila, Newslettera, kreiranju sadržaja mrežne stranice i revidiranju u dijelu stručnog usavršavanja tako da članovi Komore lako mogu pogledati sve materijale s 1</w:t>
      </w:r>
      <w:r w:rsidR="004D2308" w:rsidRPr="004D2308">
        <w:rPr>
          <w:rFonts w:ascii="Tahoma" w:hAnsi="Tahoma" w:cs="Tahoma"/>
          <w:sz w:val="20"/>
          <w:szCs w:val="20"/>
        </w:rPr>
        <w:t>5</w:t>
      </w:r>
      <w:r w:rsidRPr="004D2308">
        <w:rPr>
          <w:rFonts w:ascii="Tahoma" w:hAnsi="Tahoma" w:cs="Tahoma"/>
          <w:sz w:val="20"/>
          <w:szCs w:val="20"/>
        </w:rPr>
        <w:t>. DIE u bilo kojem trenutku.</w:t>
      </w:r>
    </w:p>
    <w:p w14:paraId="6BF74D00" w14:textId="77777777" w:rsidR="005D41C9" w:rsidRPr="004D2308" w:rsidRDefault="005D41C9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DBF50FF" w14:textId="3972DF58" w:rsidR="00B46071" w:rsidRPr="004D2308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308">
        <w:rPr>
          <w:rFonts w:ascii="Tahoma" w:hAnsi="Tahoma" w:cs="Tahoma"/>
          <w:sz w:val="20"/>
          <w:szCs w:val="20"/>
        </w:rPr>
        <w:t>Povjerenstvo je radilo na ažuriranju internetske stranice sadržajno i oblikovno, sa ciljem da stranica bude preglednija i pristupačnija članovima.</w:t>
      </w:r>
    </w:p>
    <w:p w14:paraId="06EF138E" w14:textId="77777777" w:rsidR="005D41C9" w:rsidRPr="004D2308" w:rsidRDefault="005D41C9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3F725E3" w14:textId="1CCDE73C" w:rsidR="00B46071" w:rsidRPr="004D2308" w:rsidRDefault="00B46071" w:rsidP="00B4607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308">
        <w:rPr>
          <w:rFonts w:ascii="Tahoma" w:hAnsi="Tahoma" w:cs="Tahoma"/>
          <w:sz w:val="20"/>
          <w:szCs w:val="20"/>
        </w:rPr>
        <w:t xml:space="preserve">Povjerenstvo dugoročno surađuje s tvrtkom </w:t>
      </w:r>
      <w:proofErr w:type="spellStart"/>
      <w:r w:rsidRPr="004D2308">
        <w:rPr>
          <w:rFonts w:ascii="Tahoma" w:hAnsi="Tahoma" w:cs="Tahoma"/>
          <w:sz w:val="20"/>
          <w:szCs w:val="20"/>
        </w:rPr>
        <w:t>Saguaro</w:t>
      </w:r>
      <w:proofErr w:type="spellEnd"/>
      <w:r w:rsidRPr="004D2308">
        <w:rPr>
          <w:rFonts w:ascii="Tahoma" w:hAnsi="Tahoma" w:cs="Tahoma"/>
          <w:sz w:val="20"/>
          <w:szCs w:val="20"/>
        </w:rPr>
        <w:t xml:space="preserve"> info koja uređuje tehnički dio stranice i koja također brine o sigurnosnim aspektima stranice kako bi se onemogućile zloupotrebe objavljenih podataka, a korištenje stranice bilo u skladu sa Zakonom o provedbi Opće uredbe o zaštiti podataka.</w:t>
      </w:r>
    </w:p>
    <w:p w14:paraId="0F06FC11" w14:textId="77777777" w:rsid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B96AE0F" w14:textId="3F327D8A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D2308">
        <w:rPr>
          <w:rFonts w:ascii="Tahoma" w:hAnsi="Tahoma" w:cs="Tahoma"/>
          <w:sz w:val="20"/>
          <w:szCs w:val="20"/>
        </w:rPr>
        <w:t>Glasilo br. 13 je zgotovljeno tijekom siječnja na 54 stranice i poslano svim članovima 13. veljače 2023. godine u pdf formatu elektroničkom poštom i objavljeno na internetskim stranicama Komore.</w:t>
      </w:r>
    </w:p>
    <w:p w14:paraId="2B00FE77" w14:textId="5EA07965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9ED1725" w14:textId="53C7F987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Krajem</w:t>
      </w:r>
      <w:r w:rsidRPr="004D2308">
        <w:rPr>
          <w:rFonts w:ascii="Tahoma" w:hAnsi="Tahoma" w:cs="Tahoma"/>
          <w:sz w:val="20"/>
          <w:szCs w:val="20"/>
        </w:rPr>
        <w:t xml:space="preserve"> 2023. započelo </w:t>
      </w:r>
      <w:r>
        <w:rPr>
          <w:rFonts w:ascii="Tahoma" w:hAnsi="Tahoma" w:cs="Tahoma"/>
          <w:sz w:val="20"/>
          <w:szCs w:val="20"/>
        </w:rPr>
        <w:t xml:space="preserve">se </w:t>
      </w:r>
      <w:r w:rsidRPr="004D2308">
        <w:rPr>
          <w:rFonts w:ascii="Tahoma" w:hAnsi="Tahoma" w:cs="Tahoma"/>
          <w:sz w:val="20"/>
          <w:szCs w:val="20"/>
        </w:rPr>
        <w:t>s analizama</w:t>
      </w:r>
      <w:r w:rsidR="00DA1798">
        <w:rPr>
          <w:rFonts w:ascii="Tahoma" w:hAnsi="Tahoma" w:cs="Tahoma"/>
          <w:sz w:val="20"/>
          <w:szCs w:val="20"/>
        </w:rPr>
        <w:t xml:space="preserve">, </w:t>
      </w:r>
      <w:r w:rsidRPr="004D2308">
        <w:rPr>
          <w:rFonts w:ascii="Tahoma" w:hAnsi="Tahoma" w:cs="Tahoma"/>
          <w:sz w:val="20"/>
          <w:szCs w:val="20"/>
        </w:rPr>
        <w:t xml:space="preserve">raspravama </w:t>
      </w:r>
      <w:r>
        <w:rPr>
          <w:rFonts w:ascii="Tahoma" w:hAnsi="Tahoma" w:cs="Tahoma"/>
          <w:sz w:val="20"/>
          <w:szCs w:val="20"/>
        </w:rPr>
        <w:t>i</w:t>
      </w:r>
      <w:r w:rsidRPr="004D2308">
        <w:rPr>
          <w:rFonts w:ascii="Tahoma" w:hAnsi="Tahoma" w:cs="Tahoma"/>
          <w:sz w:val="20"/>
          <w:szCs w:val="20"/>
        </w:rPr>
        <w:t xml:space="preserve"> prikupljanjem ponuda za cjeloviti redizajn web-stranice Komore prateći novije tehnološke i komunikacijske trendove</w:t>
      </w:r>
      <w:r>
        <w:rPr>
          <w:rFonts w:ascii="Tahoma" w:hAnsi="Tahoma" w:cs="Tahoma"/>
          <w:sz w:val="20"/>
          <w:szCs w:val="20"/>
        </w:rPr>
        <w:t>. Odluka i</w:t>
      </w:r>
      <w:r w:rsidRPr="004D23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realizacija</w:t>
      </w:r>
      <w:r w:rsidRPr="004D23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istoga bit će u</w:t>
      </w:r>
      <w:r w:rsidRPr="004D2308">
        <w:rPr>
          <w:rFonts w:ascii="Tahoma" w:hAnsi="Tahoma" w:cs="Tahoma"/>
          <w:sz w:val="20"/>
          <w:szCs w:val="20"/>
        </w:rPr>
        <w:t xml:space="preserve"> 2024. godin</w:t>
      </w:r>
      <w:r>
        <w:rPr>
          <w:rFonts w:ascii="Tahoma" w:hAnsi="Tahoma" w:cs="Tahoma"/>
          <w:sz w:val="20"/>
          <w:szCs w:val="20"/>
        </w:rPr>
        <w:t>i</w:t>
      </w:r>
      <w:r w:rsidRPr="004D2308">
        <w:rPr>
          <w:rFonts w:ascii="Tahoma" w:hAnsi="Tahoma" w:cs="Tahoma"/>
          <w:sz w:val="20"/>
          <w:szCs w:val="20"/>
        </w:rPr>
        <w:t>.</w:t>
      </w:r>
    </w:p>
    <w:p w14:paraId="7E2CDEA2" w14:textId="279DC394" w:rsidR="004D2308" w:rsidRPr="004D2308" w:rsidRDefault="004D2308" w:rsidP="004D230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4F1E8E9" w14:textId="1895A4E9" w:rsidR="008B5E51" w:rsidRPr="007130C1" w:rsidRDefault="004D2308" w:rsidP="0077138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 w:rsidR="008B5E51" w:rsidRPr="007130C1">
        <w:rPr>
          <w:rFonts w:ascii="Tahoma" w:hAnsi="Tahoma" w:cs="Tahoma"/>
          <w:b/>
        </w:rPr>
        <w:t xml:space="preserve">.8. </w:t>
      </w:r>
      <w:r w:rsidR="0077138A" w:rsidRPr="0077138A">
        <w:rPr>
          <w:rFonts w:ascii="Tahoma" w:hAnsi="Tahoma" w:cs="Tahoma"/>
          <w:b/>
        </w:rPr>
        <w:t>Povjerenstva za zakonodavstvo i suradnju s</w:t>
      </w:r>
      <w:r w:rsidR="0077138A">
        <w:rPr>
          <w:rFonts w:ascii="Tahoma" w:hAnsi="Tahoma" w:cs="Tahoma"/>
          <w:b/>
        </w:rPr>
        <w:t xml:space="preserve"> </w:t>
      </w:r>
      <w:r w:rsidR="0077138A" w:rsidRPr="0077138A">
        <w:rPr>
          <w:rFonts w:ascii="Tahoma" w:hAnsi="Tahoma" w:cs="Tahoma"/>
          <w:b/>
        </w:rPr>
        <w:t>ministarstvima i tijelima s javnopravnim ovlastima</w:t>
      </w:r>
    </w:p>
    <w:p w14:paraId="1F80E320" w14:textId="77777777" w:rsidR="008B5E51" w:rsidRPr="007130C1" w:rsidRDefault="008B5E5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6AAC840" w14:textId="77777777" w:rsidR="00CE3716" w:rsidRPr="0077138A" w:rsidRDefault="00ED056C" w:rsidP="00CE371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7138A">
        <w:rPr>
          <w:rFonts w:ascii="Tahoma" w:hAnsi="Tahoma" w:cs="Tahoma"/>
          <w:sz w:val="20"/>
          <w:szCs w:val="20"/>
        </w:rPr>
        <w:t>Osnovna zadaća povjerenstva je davanje mišljenja i prijedloga u svezi sa zakonskim prijedlozima te ostalim aktima mjerodavnih ministarstva i drugih tijela državne vlasti.</w:t>
      </w:r>
    </w:p>
    <w:p w14:paraId="725DA924" w14:textId="77777777" w:rsidR="005D41C9" w:rsidRPr="0077138A" w:rsidRDefault="005D41C9" w:rsidP="00CE371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44E520" w14:textId="7D821723" w:rsidR="00846485" w:rsidRPr="0077138A" w:rsidRDefault="00ED056C" w:rsidP="00CE371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7138A">
        <w:rPr>
          <w:rFonts w:ascii="Tahoma" w:hAnsi="Tahoma" w:cs="Tahoma"/>
          <w:sz w:val="20"/>
          <w:szCs w:val="20"/>
        </w:rPr>
        <w:t>Također, povjerenstvo</w:t>
      </w:r>
      <w:r w:rsidR="00846485" w:rsidRPr="0077138A">
        <w:rPr>
          <w:rFonts w:ascii="Tahoma" w:hAnsi="Tahoma" w:cs="Tahoma"/>
          <w:sz w:val="20"/>
          <w:szCs w:val="20"/>
        </w:rPr>
        <w:t xml:space="preserve"> je </w:t>
      </w:r>
      <w:r w:rsidRPr="0077138A">
        <w:rPr>
          <w:rFonts w:ascii="Tahoma" w:hAnsi="Tahoma" w:cs="Tahoma"/>
          <w:sz w:val="20"/>
          <w:szCs w:val="20"/>
        </w:rPr>
        <w:t>raspravlja</w:t>
      </w:r>
      <w:r w:rsidR="00846485" w:rsidRPr="0077138A">
        <w:rPr>
          <w:rFonts w:ascii="Tahoma" w:hAnsi="Tahoma" w:cs="Tahoma"/>
          <w:sz w:val="20"/>
          <w:szCs w:val="20"/>
        </w:rPr>
        <w:t xml:space="preserve">lo i davalo </w:t>
      </w:r>
      <w:r w:rsidRPr="0077138A">
        <w:rPr>
          <w:rFonts w:ascii="Tahoma" w:hAnsi="Tahoma" w:cs="Tahoma"/>
          <w:sz w:val="20"/>
          <w:szCs w:val="20"/>
        </w:rPr>
        <w:t xml:space="preserve">mišljenja o aktima Komore i prijedlozima koji se donose na Skupštini </w:t>
      </w:r>
      <w:r w:rsidR="00846485" w:rsidRPr="0077138A">
        <w:rPr>
          <w:rFonts w:ascii="Tahoma" w:hAnsi="Tahoma" w:cs="Tahoma"/>
          <w:sz w:val="20"/>
          <w:szCs w:val="20"/>
        </w:rPr>
        <w:t>i U</w:t>
      </w:r>
      <w:r w:rsidR="00DA1798" w:rsidRPr="0077138A">
        <w:rPr>
          <w:rFonts w:ascii="Tahoma" w:hAnsi="Tahoma" w:cs="Tahoma"/>
          <w:sz w:val="20"/>
          <w:szCs w:val="20"/>
        </w:rPr>
        <w:t>pravnom odboru</w:t>
      </w:r>
      <w:r w:rsidR="00846485" w:rsidRPr="0077138A">
        <w:rPr>
          <w:rFonts w:ascii="Tahoma" w:hAnsi="Tahoma" w:cs="Tahoma"/>
          <w:sz w:val="20"/>
          <w:szCs w:val="20"/>
        </w:rPr>
        <w:t xml:space="preserve"> Komore.</w:t>
      </w:r>
    </w:p>
    <w:p w14:paraId="3D966FDB" w14:textId="77777777" w:rsidR="0077138A" w:rsidRPr="0077138A" w:rsidRDefault="0077138A" w:rsidP="00BF61F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04A0C29" w14:textId="4F4DED03" w:rsidR="00BF61F8" w:rsidRPr="0077138A" w:rsidRDefault="00BF61F8" w:rsidP="00BF61F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77138A">
        <w:rPr>
          <w:rFonts w:ascii="Tahoma" w:hAnsi="Tahoma" w:cs="Tahoma"/>
          <w:sz w:val="20"/>
          <w:szCs w:val="20"/>
        </w:rPr>
        <w:t>T</w:t>
      </w:r>
      <w:r w:rsidR="00FD7117" w:rsidRPr="0077138A">
        <w:rPr>
          <w:rFonts w:ascii="Tahoma" w:hAnsi="Tahoma" w:cs="Tahoma"/>
          <w:sz w:val="20"/>
          <w:szCs w:val="20"/>
        </w:rPr>
        <w:t>ije</w:t>
      </w:r>
      <w:r w:rsidRPr="0077138A">
        <w:rPr>
          <w:rFonts w:ascii="Tahoma" w:hAnsi="Tahoma" w:cs="Tahoma"/>
          <w:sz w:val="20"/>
          <w:szCs w:val="20"/>
        </w:rPr>
        <w:t>kom 202</w:t>
      </w:r>
      <w:r w:rsidR="00DA1798" w:rsidRPr="0077138A">
        <w:rPr>
          <w:rFonts w:ascii="Tahoma" w:hAnsi="Tahoma" w:cs="Tahoma"/>
          <w:sz w:val="20"/>
          <w:szCs w:val="20"/>
        </w:rPr>
        <w:t>3</w:t>
      </w:r>
      <w:r w:rsidRPr="0077138A">
        <w:rPr>
          <w:rFonts w:ascii="Tahoma" w:hAnsi="Tahoma" w:cs="Tahoma"/>
          <w:sz w:val="20"/>
          <w:szCs w:val="20"/>
        </w:rPr>
        <w:t xml:space="preserve">. </w:t>
      </w:r>
      <w:r w:rsidR="00DA1798" w:rsidRPr="0077138A">
        <w:rPr>
          <w:rFonts w:ascii="Tahoma" w:hAnsi="Tahoma" w:cs="Tahoma"/>
          <w:sz w:val="20"/>
          <w:szCs w:val="20"/>
        </w:rPr>
        <w:t xml:space="preserve">održala se jedna sjednica uživo, a ostale sjednice su se održale po potrebi </w:t>
      </w:r>
      <w:r w:rsidRPr="0077138A">
        <w:rPr>
          <w:rFonts w:ascii="Tahoma" w:hAnsi="Tahoma" w:cs="Tahoma"/>
          <w:sz w:val="20"/>
          <w:szCs w:val="20"/>
        </w:rPr>
        <w:t>elektron</w:t>
      </w:r>
      <w:r w:rsidR="006C2206" w:rsidRPr="0077138A">
        <w:rPr>
          <w:rFonts w:ascii="Tahoma" w:hAnsi="Tahoma" w:cs="Tahoma"/>
          <w:sz w:val="20"/>
          <w:szCs w:val="20"/>
        </w:rPr>
        <w:t>ičkim</w:t>
      </w:r>
      <w:r w:rsidRPr="0077138A">
        <w:rPr>
          <w:rFonts w:ascii="Tahoma" w:hAnsi="Tahoma" w:cs="Tahoma"/>
          <w:sz w:val="20"/>
          <w:szCs w:val="20"/>
        </w:rPr>
        <w:t xml:space="preserve"> putem</w:t>
      </w:r>
      <w:r w:rsidRPr="0077138A">
        <w:rPr>
          <w:rFonts w:ascii="Tahoma" w:hAnsi="Tahoma" w:cs="Tahoma"/>
          <w:b/>
          <w:sz w:val="20"/>
          <w:szCs w:val="20"/>
        </w:rPr>
        <w:t>.</w:t>
      </w:r>
    </w:p>
    <w:p w14:paraId="286853C4" w14:textId="77777777" w:rsidR="005D41C9" w:rsidRPr="0077138A" w:rsidRDefault="005D41C9" w:rsidP="005D41C9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60419348" w14:textId="3AC5AA09" w:rsidR="00DA1798" w:rsidRPr="0077138A" w:rsidRDefault="00C53B42" w:rsidP="00DA179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7138A">
        <w:rPr>
          <w:rFonts w:ascii="Tahoma" w:hAnsi="Tahoma" w:cs="Tahoma"/>
          <w:bCs/>
          <w:sz w:val="20"/>
          <w:szCs w:val="20"/>
        </w:rPr>
        <w:t xml:space="preserve">Povjerenstvo je sudjelovalo i na davanju </w:t>
      </w:r>
      <w:r w:rsidRPr="0077138A">
        <w:rPr>
          <w:rFonts w:ascii="Tahoma" w:hAnsi="Tahoma" w:cs="Tahoma"/>
          <w:sz w:val="20"/>
          <w:szCs w:val="20"/>
        </w:rPr>
        <w:t xml:space="preserve">primjedbi pri e-savjetovanju na </w:t>
      </w:r>
      <w:r w:rsidR="005D41C9" w:rsidRPr="0077138A">
        <w:rPr>
          <w:rFonts w:ascii="Tahoma" w:hAnsi="Tahoma" w:cs="Tahoma"/>
          <w:sz w:val="20"/>
          <w:szCs w:val="20"/>
        </w:rPr>
        <w:t xml:space="preserve">izmjene i dopune </w:t>
      </w:r>
    </w:p>
    <w:p w14:paraId="52E5FA61" w14:textId="1C9ED62D" w:rsidR="00C53B42" w:rsidRPr="0077138A" w:rsidRDefault="00DA1798" w:rsidP="00DA179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7138A">
        <w:rPr>
          <w:rFonts w:ascii="Tahoma" w:hAnsi="Tahoma" w:cs="Tahoma"/>
          <w:sz w:val="20"/>
          <w:szCs w:val="20"/>
        </w:rPr>
        <w:t xml:space="preserve">Pravilnika o jednostavnim i drugim građevinama i radovima </w:t>
      </w:r>
      <w:r w:rsidR="005D41C9" w:rsidRPr="0077138A">
        <w:rPr>
          <w:rFonts w:ascii="Tahoma" w:hAnsi="Tahoma" w:cs="Tahoma"/>
          <w:sz w:val="20"/>
          <w:szCs w:val="20"/>
        </w:rPr>
        <w:t xml:space="preserve">kao i </w:t>
      </w:r>
      <w:r w:rsidR="0077138A" w:rsidRPr="0077138A">
        <w:rPr>
          <w:rFonts w:ascii="Tahoma" w:hAnsi="Tahoma" w:cs="Tahoma"/>
          <w:sz w:val="20"/>
          <w:szCs w:val="20"/>
        </w:rPr>
        <w:t>na</w:t>
      </w:r>
      <w:r w:rsidR="005D41C9" w:rsidRPr="0077138A">
        <w:rPr>
          <w:rFonts w:ascii="Tahoma" w:hAnsi="Tahoma" w:cs="Tahoma"/>
          <w:sz w:val="20"/>
          <w:szCs w:val="20"/>
        </w:rPr>
        <w:t xml:space="preserve"> </w:t>
      </w:r>
      <w:r w:rsidRPr="0077138A">
        <w:rPr>
          <w:rFonts w:ascii="Tahoma" w:hAnsi="Tahoma" w:cs="Tahoma"/>
          <w:sz w:val="20"/>
          <w:szCs w:val="20"/>
        </w:rPr>
        <w:t>Pravilnik</w:t>
      </w:r>
      <w:r w:rsidR="0077138A" w:rsidRPr="0077138A">
        <w:rPr>
          <w:rFonts w:ascii="Tahoma" w:hAnsi="Tahoma" w:cs="Tahoma"/>
          <w:sz w:val="20"/>
          <w:szCs w:val="20"/>
        </w:rPr>
        <w:t>a</w:t>
      </w:r>
      <w:r w:rsidRPr="0077138A">
        <w:rPr>
          <w:rFonts w:ascii="Tahoma" w:hAnsi="Tahoma" w:cs="Tahoma"/>
          <w:sz w:val="20"/>
          <w:szCs w:val="20"/>
        </w:rPr>
        <w:t xml:space="preserve"> o obveznom sadržaju idejnog projekta</w:t>
      </w:r>
      <w:r w:rsidR="0077138A" w:rsidRPr="0077138A">
        <w:rPr>
          <w:rFonts w:ascii="Tahoma" w:hAnsi="Tahoma" w:cs="Tahoma"/>
          <w:sz w:val="20"/>
          <w:szCs w:val="20"/>
        </w:rPr>
        <w:t>.</w:t>
      </w:r>
    </w:p>
    <w:p w14:paraId="3299E775" w14:textId="77777777" w:rsidR="0077138A" w:rsidRPr="0077138A" w:rsidRDefault="0077138A" w:rsidP="00DA179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A112627" w14:textId="0F747B6B" w:rsidR="0077138A" w:rsidRPr="0077138A" w:rsidRDefault="0077138A" w:rsidP="0077138A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7138A">
        <w:rPr>
          <w:rFonts w:ascii="Tahoma" w:hAnsi="Tahoma" w:cs="Tahoma"/>
          <w:sz w:val="20"/>
          <w:szCs w:val="20"/>
        </w:rPr>
        <w:t>Na 2. redovitoj sjednici Skupštine Komore u prosincu 2023. promijenjen je naziv povjerenstva iz „povjerenstva za zakonodavstvo i suradnju s ministarstvima“ u postojeći naziv.</w:t>
      </w:r>
    </w:p>
    <w:p w14:paraId="3A1A355F" w14:textId="77777777" w:rsidR="005B4716" w:rsidRPr="007130C1" w:rsidRDefault="005B4716" w:rsidP="005D41C9">
      <w:pPr>
        <w:spacing w:after="0" w:line="240" w:lineRule="auto"/>
        <w:jc w:val="both"/>
        <w:rPr>
          <w:rFonts w:ascii="Tahoma" w:hAnsi="Tahoma" w:cs="Tahoma"/>
          <w:bCs/>
        </w:rPr>
      </w:pPr>
    </w:p>
    <w:p w14:paraId="048813DF" w14:textId="44251678" w:rsidR="007B0985" w:rsidRPr="007130C1" w:rsidRDefault="0077138A" w:rsidP="00BF61F8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 w:rsidR="007B0985" w:rsidRPr="007130C1">
        <w:rPr>
          <w:rFonts w:ascii="Tahoma" w:hAnsi="Tahoma" w:cs="Tahoma"/>
          <w:b/>
        </w:rPr>
        <w:t xml:space="preserve">.9. Povjerenstvo za </w:t>
      </w:r>
      <w:r w:rsidR="009D5C3C">
        <w:rPr>
          <w:rFonts w:ascii="Tahoma" w:hAnsi="Tahoma" w:cs="Tahoma"/>
          <w:b/>
        </w:rPr>
        <w:t xml:space="preserve">stručni </w:t>
      </w:r>
      <w:r w:rsidR="007B0985" w:rsidRPr="007130C1">
        <w:rPr>
          <w:rFonts w:ascii="Tahoma" w:hAnsi="Tahoma" w:cs="Tahoma"/>
          <w:b/>
        </w:rPr>
        <w:t>nadzor nad radom članova Komore</w:t>
      </w:r>
    </w:p>
    <w:p w14:paraId="736EFC58" w14:textId="77777777" w:rsidR="007B0985" w:rsidRPr="007130C1" w:rsidRDefault="007B0985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C6787BC" w14:textId="4B881FC7" w:rsidR="00ED056C" w:rsidRPr="009D5C3C" w:rsidRDefault="00ED056C" w:rsidP="002F2E9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D5C3C">
        <w:rPr>
          <w:rFonts w:ascii="Tahoma" w:hAnsi="Tahoma" w:cs="Tahoma"/>
          <w:sz w:val="20"/>
          <w:szCs w:val="20"/>
        </w:rPr>
        <w:t xml:space="preserve">Temeljem Zakon o komori arhitekata i komorama inženjera u graditeljstvu i prostornom uređenju </w:t>
      </w:r>
      <w:r w:rsidR="00D97F66" w:rsidRPr="009D5C3C">
        <w:rPr>
          <w:rFonts w:ascii="Tahoma" w:hAnsi="Tahoma" w:cs="Tahoma"/>
          <w:sz w:val="20"/>
          <w:szCs w:val="20"/>
        </w:rPr>
        <w:t xml:space="preserve">(Narodne novine, broj 78/15, 114/18 i 110/19) </w:t>
      </w:r>
      <w:r w:rsidRPr="009D5C3C">
        <w:rPr>
          <w:rFonts w:ascii="Tahoma" w:hAnsi="Tahoma" w:cs="Tahoma"/>
          <w:sz w:val="20"/>
          <w:szCs w:val="20"/>
        </w:rPr>
        <w:t xml:space="preserve">Hrvatska komora inženjera elektrotehnike ima ovlasti obavljanja nadzora nad radom svojih članova. </w:t>
      </w:r>
      <w:r w:rsidR="00885A6E" w:rsidRPr="009D5C3C">
        <w:rPr>
          <w:rFonts w:ascii="Tahoma" w:hAnsi="Tahoma" w:cs="Tahoma"/>
          <w:sz w:val="20"/>
          <w:szCs w:val="20"/>
        </w:rPr>
        <w:t>N</w:t>
      </w:r>
      <w:r w:rsidRPr="009D5C3C">
        <w:rPr>
          <w:rFonts w:ascii="Tahoma" w:hAnsi="Tahoma" w:cs="Tahoma"/>
          <w:sz w:val="20"/>
          <w:szCs w:val="20"/>
        </w:rPr>
        <w:t>adzor nad radom članova provodi Povjerenstvo za nadzor</w:t>
      </w:r>
      <w:r w:rsidR="00885A6E" w:rsidRPr="009D5C3C">
        <w:rPr>
          <w:rFonts w:ascii="Tahoma" w:hAnsi="Tahoma" w:cs="Tahoma"/>
          <w:sz w:val="20"/>
          <w:szCs w:val="20"/>
        </w:rPr>
        <w:t xml:space="preserve"> nad radom članova Komore.</w:t>
      </w:r>
    </w:p>
    <w:p w14:paraId="5BA073DF" w14:textId="7736386C" w:rsidR="00CE3716" w:rsidRPr="009D5C3C" w:rsidRDefault="006D6492" w:rsidP="006D6492">
      <w:pPr>
        <w:pStyle w:val="t-9-8"/>
        <w:spacing w:after="0"/>
        <w:jc w:val="both"/>
        <w:textAlignment w:val="baseline"/>
        <w:rPr>
          <w:rFonts w:ascii="Tahoma" w:hAnsi="Tahoma" w:cs="Tahoma"/>
          <w:sz w:val="20"/>
          <w:szCs w:val="20"/>
          <w:lang w:val="hr-HR"/>
        </w:rPr>
      </w:pPr>
      <w:r w:rsidRPr="009D5C3C">
        <w:rPr>
          <w:rFonts w:ascii="Tahoma" w:hAnsi="Tahoma" w:cs="Tahoma"/>
          <w:sz w:val="20"/>
          <w:szCs w:val="20"/>
          <w:lang w:val="hr-HR"/>
        </w:rPr>
        <w:t xml:space="preserve">Povjerenstvo </w:t>
      </w:r>
      <w:r w:rsidR="0077138A" w:rsidRPr="009D5C3C">
        <w:rPr>
          <w:rFonts w:ascii="Tahoma" w:hAnsi="Tahoma" w:cs="Tahoma"/>
          <w:sz w:val="20"/>
          <w:szCs w:val="20"/>
          <w:lang w:val="hr-HR"/>
        </w:rPr>
        <w:t>se sastalo dva puta uživo</w:t>
      </w:r>
      <w:r w:rsidR="009D5C3C" w:rsidRPr="009D5C3C">
        <w:rPr>
          <w:rFonts w:ascii="Tahoma" w:hAnsi="Tahoma" w:cs="Tahoma"/>
          <w:sz w:val="20"/>
          <w:szCs w:val="20"/>
          <w:lang w:val="hr-HR"/>
        </w:rPr>
        <w:t xml:space="preserve">, a ostale sjednice su bile putem platforme MS </w:t>
      </w:r>
      <w:proofErr w:type="spellStart"/>
      <w:r w:rsidR="009D5C3C" w:rsidRPr="009D5C3C">
        <w:rPr>
          <w:rFonts w:ascii="Tahoma" w:hAnsi="Tahoma" w:cs="Tahoma"/>
          <w:sz w:val="20"/>
          <w:szCs w:val="20"/>
          <w:lang w:val="hr-HR"/>
        </w:rPr>
        <w:t>Teams</w:t>
      </w:r>
      <w:proofErr w:type="spellEnd"/>
      <w:r w:rsidR="009D5C3C" w:rsidRPr="009D5C3C">
        <w:rPr>
          <w:rFonts w:ascii="Tahoma" w:hAnsi="Tahoma" w:cs="Tahoma"/>
          <w:sz w:val="20"/>
          <w:szCs w:val="20"/>
          <w:lang w:val="hr-HR"/>
        </w:rPr>
        <w:t>,</w:t>
      </w:r>
      <w:r w:rsidR="0077138A" w:rsidRPr="009D5C3C">
        <w:rPr>
          <w:rFonts w:ascii="Tahoma" w:hAnsi="Tahoma" w:cs="Tahoma"/>
          <w:sz w:val="20"/>
          <w:szCs w:val="20"/>
          <w:lang w:val="hr-HR"/>
        </w:rPr>
        <w:t xml:space="preserve"> te je</w:t>
      </w:r>
      <w:r w:rsidRPr="009D5C3C">
        <w:rPr>
          <w:rFonts w:ascii="Tahoma" w:hAnsi="Tahoma" w:cs="Tahoma"/>
          <w:sz w:val="20"/>
          <w:szCs w:val="20"/>
          <w:lang w:val="hr-HR"/>
        </w:rPr>
        <w:t xml:space="preserve"> donijelo plan rada za 202</w:t>
      </w:r>
      <w:r w:rsidR="0077138A" w:rsidRPr="009D5C3C">
        <w:rPr>
          <w:rFonts w:ascii="Tahoma" w:hAnsi="Tahoma" w:cs="Tahoma"/>
          <w:sz w:val="20"/>
          <w:szCs w:val="20"/>
          <w:lang w:val="hr-HR"/>
        </w:rPr>
        <w:t>4</w:t>
      </w:r>
      <w:r w:rsidRPr="009D5C3C">
        <w:rPr>
          <w:rFonts w:ascii="Tahoma" w:hAnsi="Tahoma" w:cs="Tahoma"/>
          <w:sz w:val="20"/>
          <w:szCs w:val="20"/>
          <w:lang w:val="hr-HR"/>
        </w:rPr>
        <w:t>.</w:t>
      </w:r>
      <w:r w:rsidR="009D5C3C" w:rsidRPr="009D5C3C">
        <w:rPr>
          <w:rFonts w:ascii="Tahoma" w:hAnsi="Tahoma" w:cs="Tahoma"/>
          <w:sz w:val="20"/>
          <w:szCs w:val="20"/>
          <w:lang w:val="hr-HR"/>
        </w:rPr>
        <w:t>,</w:t>
      </w:r>
      <w:r w:rsidRPr="009D5C3C">
        <w:rPr>
          <w:rFonts w:ascii="Tahoma" w:hAnsi="Tahoma" w:cs="Tahoma"/>
          <w:sz w:val="20"/>
          <w:szCs w:val="20"/>
          <w:lang w:val="hr-HR"/>
        </w:rPr>
        <w:t xml:space="preserve"> listu članova Komore nad kojima će se obaviti redoviti stručni nadzor nad radom</w:t>
      </w:r>
      <w:r w:rsidR="009D5C3C" w:rsidRPr="009D5C3C">
        <w:rPr>
          <w:rFonts w:ascii="Tahoma" w:hAnsi="Tahoma" w:cs="Tahoma"/>
          <w:sz w:val="20"/>
          <w:szCs w:val="20"/>
          <w:lang w:val="hr-HR"/>
        </w:rPr>
        <w:t xml:space="preserve">, </w:t>
      </w:r>
      <w:r w:rsidRPr="009D5C3C">
        <w:rPr>
          <w:rFonts w:ascii="Tahoma" w:hAnsi="Tahoma" w:cs="Tahoma"/>
          <w:sz w:val="20"/>
          <w:szCs w:val="20"/>
          <w:lang w:val="hr-HR"/>
        </w:rPr>
        <w:t>izvješće za 202</w:t>
      </w:r>
      <w:r w:rsidR="009D5C3C" w:rsidRPr="009D5C3C">
        <w:rPr>
          <w:rFonts w:ascii="Tahoma" w:hAnsi="Tahoma" w:cs="Tahoma"/>
          <w:sz w:val="20"/>
          <w:szCs w:val="20"/>
          <w:lang w:val="hr-HR"/>
        </w:rPr>
        <w:t>2</w:t>
      </w:r>
      <w:r w:rsidRPr="009D5C3C">
        <w:rPr>
          <w:rFonts w:ascii="Tahoma" w:hAnsi="Tahoma" w:cs="Tahoma"/>
          <w:sz w:val="20"/>
          <w:szCs w:val="20"/>
          <w:lang w:val="hr-HR"/>
        </w:rPr>
        <w:t>. godinu, a koji su odobreni od strane Upravnog odbora Komore.</w:t>
      </w:r>
    </w:p>
    <w:p w14:paraId="118EEB16" w14:textId="78717DE5" w:rsidR="009D5C3C" w:rsidRDefault="006D6492" w:rsidP="006D649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D5C3C">
        <w:rPr>
          <w:rFonts w:ascii="Tahoma" w:eastAsia="Times New Roman" w:hAnsi="Tahoma" w:cs="Tahoma"/>
          <w:sz w:val="20"/>
          <w:szCs w:val="20"/>
        </w:rPr>
        <w:t>Temeljem dosadašnjeg iskustva u obavljanju nadzora i uočenih poteškoća u obavljanju fizičkog nadzora, Povjerenstvo je u 202</w:t>
      </w:r>
      <w:r w:rsidR="009D5C3C" w:rsidRPr="009D5C3C">
        <w:rPr>
          <w:rFonts w:ascii="Tahoma" w:eastAsia="Times New Roman" w:hAnsi="Tahoma" w:cs="Tahoma"/>
          <w:sz w:val="20"/>
          <w:szCs w:val="20"/>
        </w:rPr>
        <w:t>3</w:t>
      </w:r>
      <w:r w:rsidRPr="009D5C3C">
        <w:rPr>
          <w:rFonts w:ascii="Tahoma" w:eastAsia="Times New Roman" w:hAnsi="Tahoma" w:cs="Tahoma"/>
          <w:sz w:val="20"/>
          <w:szCs w:val="20"/>
        </w:rPr>
        <w:t>. razm</w:t>
      </w:r>
      <w:r w:rsidR="008B758B">
        <w:rPr>
          <w:rFonts w:ascii="Tahoma" w:eastAsia="Times New Roman" w:hAnsi="Tahoma" w:cs="Tahoma"/>
          <w:sz w:val="20"/>
          <w:szCs w:val="20"/>
        </w:rPr>
        <w:t>o</w:t>
      </w:r>
      <w:r w:rsidRPr="009D5C3C">
        <w:rPr>
          <w:rFonts w:ascii="Tahoma" w:eastAsia="Times New Roman" w:hAnsi="Tahoma" w:cs="Tahoma"/>
          <w:sz w:val="20"/>
          <w:szCs w:val="20"/>
        </w:rPr>
        <w:t>tr</w:t>
      </w:r>
      <w:r w:rsidR="009D5C3C" w:rsidRPr="009D5C3C">
        <w:rPr>
          <w:rFonts w:ascii="Tahoma" w:eastAsia="Times New Roman" w:hAnsi="Tahoma" w:cs="Tahoma"/>
          <w:sz w:val="20"/>
          <w:szCs w:val="20"/>
        </w:rPr>
        <w:t>i</w:t>
      </w:r>
      <w:r w:rsidRPr="009D5C3C">
        <w:rPr>
          <w:rFonts w:ascii="Tahoma" w:eastAsia="Times New Roman" w:hAnsi="Tahoma" w:cs="Tahoma"/>
          <w:sz w:val="20"/>
          <w:szCs w:val="20"/>
        </w:rPr>
        <w:t xml:space="preserve">lo novije načine provođenja nadzora, s idejom korištenja sustava </w:t>
      </w:r>
      <w:r w:rsidRPr="009D5C3C">
        <w:rPr>
          <w:rFonts w:ascii="Tahoma" w:eastAsia="Times New Roman" w:hAnsi="Tahoma" w:cs="Tahoma"/>
          <w:sz w:val="20"/>
          <w:szCs w:val="20"/>
        </w:rPr>
        <w:lastRenderedPageBreak/>
        <w:t xml:space="preserve">digitalizacije procesa i razvoja e-usluga. U tom smislu </w:t>
      </w:r>
      <w:r w:rsidR="009D5C3C" w:rsidRPr="009D5C3C">
        <w:rPr>
          <w:rFonts w:ascii="Tahoma" w:eastAsia="Times New Roman" w:hAnsi="Tahoma" w:cs="Tahoma"/>
          <w:sz w:val="20"/>
          <w:szCs w:val="20"/>
        </w:rPr>
        <w:t xml:space="preserve">pri nadzoru rada članova Komore koristit će se sustavi </w:t>
      </w:r>
      <w:proofErr w:type="spellStart"/>
      <w:r w:rsidRPr="009D5C3C">
        <w:rPr>
          <w:rFonts w:ascii="Tahoma" w:eastAsia="Times New Roman" w:hAnsi="Tahoma" w:cs="Tahoma"/>
          <w:sz w:val="20"/>
          <w:szCs w:val="20"/>
        </w:rPr>
        <w:t>eDozvole</w:t>
      </w:r>
      <w:proofErr w:type="spellEnd"/>
      <w:r w:rsidR="009D5C3C" w:rsidRPr="009D5C3C">
        <w:rPr>
          <w:rFonts w:ascii="Tahoma" w:eastAsia="Times New Roman" w:hAnsi="Tahoma" w:cs="Tahoma"/>
          <w:sz w:val="20"/>
          <w:szCs w:val="20"/>
        </w:rPr>
        <w:t xml:space="preserve"> i </w:t>
      </w:r>
      <w:proofErr w:type="spellStart"/>
      <w:r w:rsidR="009D5C3C" w:rsidRPr="009D5C3C">
        <w:rPr>
          <w:rFonts w:ascii="Tahoma" w:eastAsia="Times New Roman" w:hAnsi="Tahoma" w:cs="Tahoma"/>
          <w:sz w:val="20"/>
          <w:szCs w:val="20"/>
        </w:rPr>
        <w:t>eGrađevinski</w:t>
      </w:r>
      <w:proofErr w:type="spellEnd"/>
      <w:r w:rsidR="009D5C3C" w:rsidRPr="009D5C3C">
        <w:rPr>
          <w:rFonts w:ascii="Tahoma" w:eastAsia="Times New Roman" w:hAnsi="Tahoma" w:cs="Tahoma"/>
          <w:sz w:val="20"/>
          <w:szCs w:val="20"/>
        </w:rPr>
        <w:t xml:space="preserve"> dnevnik</w:t>
      </w:r>
      <w:r w:rsidRPr="009D5C3C">
        <w:rPr>
          <w:rFonts w:ascii="Tahoma" w:eastAsia="Times New Roman" w:hAnsi="Tahoma" w:cs="Tahoma"/>
          <w:sz w:val="20"/>
          <w:szCs w:val="20"/>
        </w:rPr>
        <w:t>.</w:t>
      </w:r>
    </w:p>
    <w:p w14:paraId="439985F4" w14:textId="33DBC7DB" w:rsidR="00CE3716" w:rsidRPr="009D5C3C" w:rsidRDefault="006D6492" w:rsidP="006D649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D5C3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377CAA2D" w14:textId="75F48580" w:rsidR="009D5C3C" w:rsidRPr="009D5C3C" w:rsidRDefault="009D5C3C" w:rsidP="009D5C3C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9D5C3C">
        <w:rPr>
          <w:rFonts w:ascii="Tahoma" w:eastAsia="Times New Roman" w:hAnsi="Tahoma" w:cs="Tahoma"/>
          <w:sz w:val="20"/>
          <w:szCs w:val="20"/>
        </w:rPr>
        <w:t>Također Povjerenstvo je donijelo kriterije za odabira članova za stručni nadzor nad radom te dogovorio termine za 2024. godinu.</w:t>
      </w:r>
    </w:p>
    <w:p w14:paraId="34670FAB" w14:textId="77777777" w:rsidR="006D6492" w:rsidRPr="009D5C3C" w:rsidRDefault="006D6492" w:rsidP="006D649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F82751D" w14:textId="56846CE6" w:rsidR="002A748E" w:rsidRPr="007130C1" w:rsidRDefault="009D5C3C" w:rsidP="0065192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2A748E" w:rsidRPr="007130C1">
        <w:rPr>
          <w:rFonts w:ascii="Tahoma" w:hAnsi="Tahoma" w:cs="Tahoma"/>
          <w:b/>
        </w:rPr>
        <w:t>.10. Povjerenstvo za trajno stručno usavršavanje</w:t>
      </w:r>
    </w:p>
    <w:p w14:paraId="2AD3CCDA" w14:textId="7314554E" w:rsidR="002A748E" w:rsidRPr="007130C1" w:rsidRDefault="002A748E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E1985C6" w14:textId="3A51E00B" w:rsidR="00634A01" w:rsidRPr="002C45A6" w:rsidRDefault="00634A01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45A6">
        <w:rPr>
          <w:rFonts w:ascii="Tahoma" w:hAnsi="Tahoma" w:cs="Tahoma"/>
          <w:sz w:val="20"/>
          <w:szCs w:val="20"/>
        </w:rPr>
        <w:t>Primarna aktivnost Povjerenstva za trajno stručno usavršavanje je provedb</w:t>
      </w:r>
      <w:r w:rsidR="00FA5C79" w:rsidRPr="002C45A6">
        <w:rPr>
          <w:rFonts w:ascii="Tahoma" w:hAnsi="Tahoma" w:cs="Tahoma"/>
          <w:sz w:val="20"/>
          <w:szCs w:val="20"/>
        </w:rPr>
        <w:t>a</w:t>
      </w:r>
      <w:r w:rsidRPr="002C45A6">
        <w:rPr>
          <w:rFonts w:ascii="Tahoma" w:hAnsi="Tahoma" w:cs="Tahoma"/>
          <w:sz w:val="20"/>
          <w:szCs w:val="20"/>
        </w:rPr>
        <w:t xml:space="preserve"> Plan</w:t>
      </w:r>
      <w:r w:rsidR="00FA5C79" w:rsidRPr="002C45A6">
        <w:rPr>
          <w:rFonts w:ascii="Tahoma" w:hAnsi="Tahoma" w:cs="Tahoma"/>
          <w:sz w:val="20"/>
          <w:szCs w:val="20"/>
        </w:rPr>
        <w:t>a</w:t>
      </w:r>
      <w:r w:rsidRPr="002C45A6">
        <w:rPr>
          <w:rFonts w:ascii="Tahoma" w:hAnsi="Tahoma" w:cs="Tahoma"/>
          <w:sz w:val="20"/>
          <w:szCs w:val="20"/>
        </w:rPr>
        <w:t xml:space="preserve"> stručnog usavršavanja Hrvatske komore inženjera elektrotehnike za razdoblje od 01.01.202</w:t>
      </w:r>
      <w:r w:rsidR="009D5C3C" w:rsidRPr="002C45A6">
        <w:rPr>
          <w:rFonts w:ascii="Tahoma" w:hAnsi="Tahoma" w:cs="Tahoma"/>
          <w:sz w:val="20"/>
          <w:szCs w:val="20"/>
        </w:rPr>
        <w:t>3</w:t>
      </w:r>
      <w:r w:rsidRPr="002C45A6">
        <w:rPr>
          <w:rFonts w:ascii="Tahoma" w:hAnsi="Tahoma" w:cs="Tahoma"/>
          <w:sz w:val="20"/>
          <w:szCs w:val="20"/>
        </w:rPr>
        <w:t>. do 31.12.202</w:t>
      </w:r>
      <w:r w:rsidR="009D5C3C" w:rsidRPr="002C45A6">
        <w:rPr>
          <w:rFonts w:ascii="Tahoma" w:hAnsi="Tahoma" w:cs="Tahoma"/>
          <w:sz w:val="20"/>
          <w:szCs w:val="20"/>
        </w:rPr>
        <w:t>3</w:t>
      </w:r>
      <w:r w:rsidRPr="002C45A6">
        <w:rPr>
          <w:rFonts w:ascii="Tahoma" w:hAnsi="Tahoma" w:cs="Tahoma"/>
          <w:sz w:val="20"/>
          <w:szCs w:val="20"/>
        </w:rPr>
        <w:t>. godine</w:t>
      </w:r>
      <w:r w:rsidR="00FA5C79" w:rsidRPr="002C45A6">
        <w:rPr>
          <w:rFonts w:ascii="Tahoma" w:hAnsi="Tahoma" w:cs="Tahoma"/>
          <w:sz w:val="20"/>
          <w:szCs w:val="20"/>
        </w:rPr>
        <w:t xml:space="preserve">, a na temelju kojeg su održana </w:t>
      </w:r>
      <w:r w:rsidR="00182200" w:rsidRPr="002C45A6">
        <w:rPr>
          <w:rFonts w:ascii="Tahoma" w:hAnsi="Tahoma" w:cs="Tahoma"/>
          <w:sz w:val="20"/>
          <w:szCs w:val="20"/>
        </w:rPr>
        <w:t>29</w:t>
      </w:r>
      <w:r w:rsidR="00FA5C79" w:rsidRPr="002C45A6">
        <w:rPr>
          <w:rFonts w:ascii="Tahoma" w:hAnsi="Tahoma" w:cs="Tahoma"/>
          <w:sz w:val="20"/>
          <w:szCs w:val="20"/>
        </w:rPr>
        <w:t xml:space="preserve"> oblika stručnog usavršavanja u vidu predavanja, seminara, radionice, savjetovanja i 1</w:t>
      </w:r>
      <w:r w:rsidR="00182200" w:rsidRPr="002C45A6">
        <w:rPr>
          <w:rFonts w:ascii="Tahoma" w:hAnsi="Tahoma" w:cs="Tahoma"/>
          <w:sz w:val="20"/>
          <w:szCs w:val="20"/>
        </w:rPr>
        <w:t>5</w:t>
      </w:r>
      <w:r w:rsidR="00FA5C79" w:rsidRPr="002C45A6">
        <w:rPr>
          <w:rFonts w:ascii="Tahoma" w:hAnsi="Tahoma" w:cs="Tahoma"/>
          <w:sz w:val="20"/>
          <w:szCs w:val="20"/>
        </w:rPr>
        <w:t>. Dan</w:t>
      </w:r>
      <w:r w:rsidR="00182200" w:rsidRPr="002C45A6">
        <w:rPr>
          <w:rFonts w:ascii="Tahoma" w:hAnsi="Tahoma" w:cs="Tahoma"/>
          <w:sz w:val="20"/>
          <w:szCs w:val="20"/>
        </w:rPr>
        <w:t>a</w:t>
      </w:r>
      <w:r w:rsidR="00FA5C79" w:rsidRPr="002C45A6">
        <w:rPr>
          <w:rFonts w:ascii="Tahoma" w:hAnsi="Tahoma" w:cs="Tahoma"/>
          <w:sz w:val="20"/>
          <w:szCs w:val="20"/>
        </w:rPr>
        <w:t xml:space="preserve"> inženjera elektrotehnike.</w:t>
      </w:r>
    </w:p>
    <w:p w14:paraId="0C7F75AD" w14:textId="77777777" w:rsidR="00634A01" w:rsidRPr="002C45A6" w:rsidRDefault="00634A01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B9E2CC1" w14:textId="29840719" w:rsidR="00131D5F" w:rsidRPr="002C45A6" w:rsidRDefault="00131D5F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45A6">
        <w:rPr>
          <w:rFonts w:ascii="Tahoma" w:hAnsi="Tahoma" w:cs="Tahoma"/>
          <w:sz w:val="20"/>
          <w:szCs w:val="20"/>
        </w:rPr>
        <w:t>Povjerenstvo je</w:t>
      </w:r>
      <w:r w:rsidR="00182200" w:rsidRPr="002C45A6">
        <w:rPr>
          <w:rFonts w:ascii="Tahoma" w:hAnsi="Tahoma" w:cs="Tahoma"/>
          <w:sz w:val="20"/>
          <w:szCs w:val="20"/>
        </w:rPr>
        <w:t xml:space="preserve"> u studenome 2023. izradilo Dvogodišnji program stručnoga usavršavanja 2024.-2025., a koji je odobren od strane Ministarstva prostornoga uređenja, graditeljstva i državne imovine. Nakon dobivenog odobrenja povjerenstvo je </w:t>
      </w:r>
      <w:r w:rsidRPr="002C45A6">
        <w:rPr>
          <w:rFonts w:ascii="Tahoma" w:hAnsi="Tahoma" w:cs="Tahoma"/>
          <w:sz w:val="20"/>
          <w:szCs w:val="20"/>
        </w:rPr>
        <w:t>izradilo i Plan stručnog usavršavanja za 202</w:t>
      </w:r>
      <w:r w:rsidR="00182200" w:rsidRPr="002C45A6">
        <w:rPr>
          <w:rFonts w:ascii="Tahoma" w:hAnsi="Tahoma" w:cs="Tahoma"/>
          <w:sz w:val="20"/>
          <w:szCs w:val="20"/>
        </w:rPr>
        <w:t>4</w:t>
      </w:r>
      <w:r w:rsidRPr="002C45A6">
        <w:rPr>
          <w:rFonts w:ascii="Tahoma" w:hAnsi="Tahoma" w:cs="Tahoma"/>
          <w:sz w:val="20"/>
          <w:szCs w:val="20"/>
        </w:rPr>
        <w:t>. godinu.</w:t>
      </w:r>
    </w:p>
    <w:p w14:paraId="494829B5" w14:textId="77777777" w:rsidR="008F2384" w:rsidRPr="002C45A6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5885221" w14:textId="3C30D957" w:rsidR="002009F8" w:rsidRPr="002C45A6" w:rsidRDefault="00131D5F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45A6">
        <w:rPr>
          <w:rFonts w:ascii="Tahoma" w:hAnsi="Tahoma" w:cs="Tahoma"/>
          <w:sz w:val="20"/>
          <w:szCs w:val="20"/>
        </w:rPr>
        <w:t>U 202</w:t>
      </w:r>
      <w:r w:rsidR="00182200" w:rsidRPr="002C45A6">
        <w:rPr>
          <w:rFonts w:ascii="Tahoma" w:hAnsi="Tahoma" w:cs="Tahoma"/>
          <w:sz w:val="20"/>
          <w:szCs w:val="20"/>
        </w:rPr>
        <w:t>3</w:t>
      </w:r>
      <w:r w:rsidRPr="002C45A6">
        <w:rPr>
          <w:rFonts w:ascii="Tahoma" w:hAnsi="Tahoma" w:cs="Tahoma"/>
          <w:sz w:val="20"/>
          <w:szCs w:val="20"/>
        </w:rPr>
        <w:t xml:space="preserve">. </w:t>
      </w:r>
      <w:r w:rsidR="00182200" w:rsidRPr="002C45A6">
        <w:rPr>
          <w:rFonts w:ascii="Tahoma" w:hAnsi="Tahoma" w:cs="Tahoma"/>
          <w:sz w:val="20"/>
          <w:szCs w:val="20"/>
        </w:rPr>
        <w:t xml:space="preserve">dio </w:t>
      </w:r>
      <w:r w:rsidRPr="002C45A6">
        <w:rPr>
          <w:rFonts w:ascii="Tahoma" w:hAnsi="Tahoma" w:cs="Tahoma"/>
          <w:sz w:val="20"/>
          <w:szCs w:val="20"/>
        </w:rPr>
        <w:t>stručno</w:t>
      </w:r>
      <w:r w:rsidR="00182200" w:rsidRPr="002C45A6">
        <w:rPr>
          <w:rFonts w:ascii="Tahoma" w:hAnsi="Tahoma" w:cs="Tahoma"/>
          <w:sz w:val="20"/>
          <w:szCs w:val="20"/>
        </w:rPr>
        <w:t>g</w:t>
      </w:r>
      <w:r w:rsidRPr="002C45A6">
        <w:rPr>
          <w:rFonts w:ascii="Tahoma" w:hAnsi="Tahoma" w:cs="Tahoma"/>
          <w:sz w:val="20"/>
          <w:szCs w:val="20"/>
        </w:rPr>
        <w:t xml:space="preserve"> usavršavanj</w:t>
      </w:r>
      <w:r w:rsidR="00182200" w:rsidRPr="002C45A6">
        <w:rPr>
          <w:rFonts w:ascii="Tahoma" w:hAnsi="Tahoma" w:cs="Tahoma"/>
          <w:sz w:val="20"/>
          <w:szCs w:val="20"/>
        </w:rPr>
        <w:t>a</w:t>
      </w:r>
      <w:r w:rsidRPr="002C45A6">
        <w:rPr>
          <w:rFonts w:ascii="Tahoma" w:hAnsi="Tahoma" w:cs="Tahoma"/>
          <w:sz w:val="20"/>
          <w:szCs w:val="20"/>
        </w:rPr>
        <w:t xml:space="preserve"> se odvijalo</w:t>
      </w:r>
      <w:r w:rsidR="00A56ED7" w:rsidRPr="002C45A6">
        <w:rPr>
          <w:rFonts w:ascii="Tahoma" w:hAnsi="Tahoma" w:cs="Tahoma"/>
          <w:sz w:val="20"/>
          <w:szCs w:val="20"/>
        </w:rPr>
        <w:t xml:space="preserve"> putem </w:t>
      </w:r>
      <w:proofErr w:type="spellStart"/>
      <w:r w:rsidR="00A56ED7" w:rsidRPr="002C45A6">
        <w:rPr>
          <w:rFonts w:ascii="Tahoma" w:hAnsi="Tahoma" w:cs="Tahoma"/>
          <w:sz w:val="20"/>
          <w:szCs w:val="20"/>
        </w:rPr>
        <w:t>Vimeo</w:t>
      </w:r>
      <w:proofErr w:type="spellEnd"/>
      <w:r w:rsidR="00A56ED7" w:rsidRPr="002C45A6">
        <w:rPr>
          <w:rFonts w:ascii="Tahoma" w:hAnsi="Tahoma" w:cs="Tahoma"/>
          <w:sz w:val="20"/>
          <w:szCs w:val="20"/>
        </w:rPr>
        <w:t xml:space="preserve"> platforme,</w:t>
      </w:r>
      <w:r w:rsidR="00885A6E" w:rsidRPr="002C45A6">
        <w:rPr>
          <w:rFonts w:ascii="Tahoma" w:hAnsi="Tahoma" w:cs="Tahoma"/>
          <w:sz w:val="20"/>
          <w:szCs w:val="20"/>
        </w:rPr>
        <w:t xml:space="preserve"> </w:t>
      </w:r>
      <w:r w:rsidR="00A56ED7" w:rsidRPr="002C45A6">
        <w:rPr>
          <w:rFonts w:ascii="Tahoma" w:hAnsi="Tahoma" w:cs="Tahoma"/>
          <w:sz w:val="20"/>
          <w:szCs w:val="20"/>
        </w:rPr>
        <w:t xml:space="preserve">na način da se članovi </w:t>
      </w:r>
      <w:r w:rsidR="002009F8" w:rsidRPr="002C45A6">
        <w:rPr>
          <w:rFonts w:ascii="Tahoma" w:hAnsi="Tahoma" w:cs="Tahoma"/>
          <w:sz w:val="20"/>
          <w:szCs w:val="20"/>
        </w:rPr>
        <w:t xml:space="preserve">Komore </w:t>
      </w:r>
      <w:r w:rsidR="00A56ED7" w:rsidRPr="002C45A6">
        <w:rPr>
          <w:rFonts w:ascii="Tahoma" w:hAnsi="Tahoma" w:cs="Tahoma"/>
          <w:sz w:val="20"/>
          <w:szCs w:val="20"/>
        </w:rPr>
        <w:t>prijav</w:t>
      </w:r>
      <w:r w:rsidRPr="002C45A6">
        <w:rPr>
          <w:rFonts w:ascii="Tahoma" w:hAnsi="Tahoma" w:cs="Tahoma"/>
          <w:sz w:val="20"/>
          <w:szCs w:val="20"/>
        </w:rPr>
        <w:t>ljuju</w:t>
      </w:r>
      <w:r w:rsidR="00A56ED7" w:rsidRPr="002C45A6">
        <w:rPr>
          <w:rFonts w:ascii="Tahoma" w:hAnsi="Tahoma" w:cs="Tahoma"/>
          <w:sz w:val="20"/>
          <w:szCs w:val="20"/>
        </w:rPr>
        <w:t xml:space="preserve"> putem </w:t>
      </w:r>
      <w:r w:rsidR="002009F8" w:rsidRPr="002C45A6">
        <w:rPr>
          <w:rFonts w:ascii="Tahoma" w:hAnsi="Tahoma" w:cs="Tahoma"/>
          <w:sz w:val="20"/>
          <w:szCs w:val="20"/>
        </w:rPr>
        <w:t xml:space="preserve">zasebnog </w:t>
      </w:r>
      <w:r w:rsidR="00A56ED7" w:rsidRPr="002C45A6">
        <w:rPr>
          <w:rFonts w:ascii="Tahoma" w:hAnsi="Tahoma" w:cs="Tahoma"/>
          <w:sz w:val="20"/>
          <w:szCs w:val="20"/>
        </w:rPr>
        <w:t xml:space="preserve">kanala na </w:t>
      </w:r>
      <w:r w:rsidR="002009F8" w:rsidRPr="002C45A6">
        <w:rPr>
          <w:rFonts w:ascii="Tahoma" w:hAnsi="Tahoma" w:cs="Tahoma"/>
          <w:sz w:val="20"/>
          <w:szCs w:val="20"/>
        </w:rPr>
        <w:t xml:space="preserve">službenu </w:t>
      </w:r>
      <w:r w:rsidR="00A56ED7" w:rsidRPr="002C45A6">
        <w:rPr>
          <w:rFonts w:ascii="Tahoma" w:hAnsi="Tahoma" w:cs="Tahoma"/>
          <w:sz w:val="20"/>
          <w:szCs w:val="20"/>
        </w:rPr>
        <w:t>stranic</w:t>
      </w:r>
      <w:r w:rsidR="002009F8" w:rsidRPr="002C45A6">
        <w:rPr>
          <w:rFonts w:ascii="Tahoma" w:hAnsi="Tahoma" w:cs="Tahoma"/>
          <w:sz w:val="20"/>
          <w:szCs w:val="20"/>
        </w:rPr>
        <w:t>u</w:t>
      </w:r>
      <w:r w:rsidR="00A56ED7" w:rsidRPr="002C45A6">
        <w:rPr>
          <w:rFonts w:ascii="Tahoma" w:hAnsi="Tahoma" w:cs="Tahoma"/>
          <w:sz w:val="20"/>
          <w:szCs w:val="20"/>
        </w:rPr>
        <w:t xml:space="preserve"> Komore te prate predavanje u realnom vremenu</w:t>
      </w:r>
      <w:r w:rsidRPr="002C45A6">
        <w:rPr>
          <w:rFonts w:ascii="Tahoma" w:hAnsi="Tahoma" w:cs="Tahoma"/>
          <w:sz w:val="20"/>
          <w:szCs w:val="20"/>
        </w:rPr>
        <w:t>.</w:t>
      </w:r>
    </w:p>
    <w:p w14:paraId="42DDBB9C" w14:textId="77777777" w:rsidR="00CA0FE2" w:rsidRPr="002C45A6" w:rsidRDefault="00CA0FE2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5A4682" w14:textId="5DD80251" w:rsidR="00A56ED7" w:rsidRPr="002C45A6" w:rsidRDefault="002009F8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45A6">
        <w:rPr>
          <w:rFonts w:ascii="Tahoma" w:hAnsi="Tahoma" w:cs="Tahoma"/>
          <w:sz w:val="20"/>
          <w:szCs w:val="20"/>
        </w:rPr>
        <w:t>Komorske b</w:t>
      </w:r>
      <w:r w:rsidR="00131D5F" w:rsidRPr="002C45A6">
        <w:rPr>
          <w:rFonts w:ascii="Tahoma" w:hAnsi="Tahoma" w:cs="Tahoma"/>
          <w:sz w:val="20"/>
          <w:szCs w:val="20"/>
        </w:rPr>
        <w:t>az</w:t>
      </w:r>
      <w:r w:rsidRPr="002C45A6">
        <w:rPr>
          <w:rFonts w:ascii="Tahoma" w:hAnsi="Tahoma" w:cs="Tahoma"/>
          <w:sz w:val="20"/>
          <w:szCs w:val="20"/>
        </w:rPr>
        <w:t>e</w:t>
      </w:r>
      <w:r w:rsidR="00131D5F" w:rsidRPr="002C45A6">
        <w:rPr>
          <w:rFonts w:ascii="Tahoma" w:hAnsi="Tahoma" w:cs="Tahoma"/>
          <w:sz w:val="20"/>
          <w:szCs w:val="20"/>
        </w:rPr>
        <w:t xml:space="preserve"> stručnoga usavršavanja direktno </w:t>
      </w:r>
      <w:r w:rsidRPr="002C45A6">
        <w:rPr>
          <w:rFonts w:ascii="Tahoma" w:hAnsi="Tahoma" w:cs="Tahoma"/>
          <w:sz w:val="20"/>
          <w:szCs w:val="20"/>
        </w:rPr>
        <w:t>su</w:t>
      </w:r>
      <w:r w:rsidR="00131D5F" w:rsidRPr="002C45A6">
        <w:rPr>
          <w:rFonts w:ascii="Tahoma" w:hAnsi="Tahoma" w:cs="Tahoma"/>
          <w:sz w:val="20"/>
          <w:szCs w:val="20"/>
        </w:rPr>
        <w:t xml:space="preserve"> povezana s </w:t>
      </w:r>
      <w:proofErr w:type="spellStart"/>
      <w:r w:rsidR="00131D5F" w:rsidRPr="002C45A6">
        <w:rPr>
          <w:rFonts w:ascii="Tahoma" w:hAnsi="Tahoma" w:cs="Tahoma"/>
          <w:sz w:val="20"/>
          <w:szCs w:val="20"/>
        </w:rPr>
        <w:t>Vimeo</w:t>
      </w:r>
      <w:proofErr w:type="spellEnd"/>
      <w:r w:rsidR="00131D5F" w:rsidRPr="002C45A6">
        <w:rPr>
          <w:rFonts w:ascii="Tahoma" w:hAnsi="Tahoma" w:cs="Tahoma"/>
          <w:sz w:val="20"/>
          <w:szCs w:val="20"/>
        </w:rPr>
        <w:t xml:space="preserve"> platformom te se na taj način točno može pratiti tko se prijav</w:t>
      </w:r>
      <w:r w:rsidRPr="002C45A6">
        <w:rPr>
          <w:rFonts w:ascii="Tahoma" w:hAnsi="Tahoma" w:cs="Tahoma"/>
          <w:sz w:val="20"/>
          <w:szCs w:val="20"/>
        </w:rPr>
        <w:t>io</w:t>
      </w:r>
      <w:r w:rsidR="00131D5F" w:rsidRPr="002C45A6">
        <w:rPr>
          <w:rFonts w:ascii="Tahoma" w:hAnsi="Tahoma" w:cs="Tahoma"/>
          <w:sz w:val="20"/>
          <w:szCs w:val="20"/>
        </w:rPr>
        <w:t xml:space="preserve"> u sustav i </w:t>
      </w:r>
      <w:r w:rsidRPr="002C45A6">
        <w:rPr>
          <w:rFonts w:ascii="Tahoma" w:hAnsi="Tahoma" w:cs="Tahoma"/>
          <w:sz w:val="20"/>
          <w:szCs w:val="20"/>
        </w:rPr>
        <w:t xml:space="preserve">koliko je </w:t>
      </w:r>
      <w:r w:rsidR="00131D5F" w:rsidRPr="002C45A6">
        <w:rPr>
          <w:rFonts w:ascii="Tahoma" w:hAnsi="Tahoma" w:cs="Tahoma"/>
          <w:sz w:val="20"/>
          <w:szCs w:val="20"/>
        </w:rPr>
        <w:t>ostvario bodova iz stručnoga usavršavanja</w:t>
      </w:r>
      <w:r w:rsidRPr="002C45A6">
        <w:rPr>
          <w:rFonts w:ascii="Tahoma" w:hAnsi="Tahoma" w:cs="Tahoma"/>
          <w:sz w:val="20"/>
          <w:szCs w:val="20"/>
        </w:rPr>
        <w:t>.</w:t>
      </w:r>
      <w:r w:rsidR="00FD7117" w:rsidRPr="002C45A6">
        <w:rPr>
          <w:rFonts w:ascii="Tahoma" w:hAnsi="Tahoma" w:cs="Tahoma"/>
          <w:sz w:val="20"/>
          <w:szCs w:val="20"/>
        </w:rPr>
        <w:t xml:space="preserve"> </w:t>
      </w:r>
      <w:r w:rsidRPr="002C45A6">
        <w:rPr>
          <w:rFonts w:ascii="Tahoma" w:hAnsi="Tahoma" w:cs="Tahoma"/>
          <w:sz w:val="20"/>
          <w:szCs w:val="20"/>
        </w:rPr>
        <w:t xml:space="preserve">Navedeni sustav također omogućava </w:t>
      </w:r>
      <w:r w:rsidR="00A56ED7" w:rsidRPr="002C45A6">
        <w:rPr>
          <w:rFonts w:ascii="Tahoma" w:hAnsi="Tahoma" w:cs="Tahoma"/>
          <w:sz w:val="20"/>
          <w:szCs w:val="20"/>
        </w:rPr>
        <w:t>naknadno preuz</w:t>
      </w:r>
      <w:r w:rsidRPr="002C45A6">
        <w:rPr>
          <w:rFonts w:ascii="Tahoma" w:hAnsi="Tahoma" w:cs="Tahoma"/>
          <w:sz w:val="20"/>
          <w:szCs w:val="20"/>
        </w:rPr>
        <w:t>imanje</w:t>
      </w:r>
      <w:r w:rsidR="00A56ED7" w:rsidRPr="002C45A6">
        <w:rPr>
          <w:rFonts w:ascii="Tahoma" w:hAnsi="Tahoma" w:cs="Tahoma"/>
          <w:sz w:val="20"/>
          <w:szCs w:val="20"/>
        </w:rPr>
        <w:t xml:space="preserve"> sadržaj</w:t>
      </w:r>
      <w:r w:rsidRPr="002C45A6">
        <w:rPr>
          <w:rFonts w:ascii="Tahoma" w:hAnsi="Tahoma" w:cs="Tahoma"/>
          <w:sz w:val="20"/>
          <w:szCs w:val="20"/>
        </w:rPr>
        <w:t>a</w:t>
      </w:r>
      <w:r w:rsidR="00A56ED7" w:rsidRPr="002C45A6">
        <w:rPr>
          <w:rFonts w:ascii="Tahoma" w:hAnsi="Tahoma" w:cs="Tahoma"/>
          <w:sz w:val="20"/>
          <w:szCs w:val="20"/>
        </w:rPr>
        <w:t xml:space="preserve"> održanog </w:t>
      </w:r>
      <w:proofErr w:type="spellStart"/>
      <w:r w:rsidR="00A56ED7" w:rsidRPr="002C45A6">
        <w:rPr>
          <w:rFonts w:ascii="Tahoma" w:hAnsi="Tahoma" w:cs="Tahoma"/>
          <w:sz w:val="20"/>
          <w:szCs w:val="20"/>
        </w:rPr>
        <w:t>webinara</w:t>
      </w:r>
      <w:proofErr w:type="spellEnd"/>
      <w:r w:rsidRPr="002C45A6">
        <w:rPr>
          <w:rFonts w:ascii="Tahoma" w:hAnsi="Tahoma" w:cs="Tahoma"/>
          <w:sz w:val="20"/>
          <w:szCs w:val="20"/>
        </w:rPr>
        <w:t>, ali bez evidentiranja bodova.</w:t>
      </w:r>
    </w:p>
    <w:p w14:paraId="4D922A24" w14:textId="77777777" w:rsidR="008F2384" w:rsidRPr="002C45A6" w:rsidRDefault="008F2384" w:rsidP="00885A6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06B25DE" w14:textId="09B73C18" w:rsidR="00A56ED7" w:rsidRPr="002C45A6" w:rsidRDefault="008F2384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C45A6">
        <w:rPr>
          <w:rFonts w:ascii="Tahoma" w:hAnsi="Tahoma" w:cs="Tahoma"/>
          <w:sz w:val="20"/>
          <w:szCs w:val="20"/>
        </w:rPr>
        <w:t>Uživo su se održali 1</w:t>
      </w:r>
      <w:r w:rsidR="00182200" w:rsidRPr="002C45A6">
        <w:rPr>
          <w:rFonts w:ascii="Tahoma" w:hAnsi="Tahoma" w:cs="Tahoma"/>
          <w:sz w:val="20"/>
          <w:szCs w:val="20"/>
        </w:rPr>
        <w:t>5</w:t>
      </w:r>
      <w:r w:rsidRPr="002C45A6">
        <w:rPr>
          <w:rFonts w:ascii="Tahoma" w:hAnsi="Tahoma" w:cs="Tahoma"/>
          <w:sz w:val="20"/>
          <w:szCs w:val="20"/>
        </w:rPr>
        <w:t xml:space="preserve">. Dani inženjera elektrotehnike u </w:t>
      </w:r>
      <w:r w:rsidR="00182200" w:rsidRPr="002C45A6">
        <w:rPr>
          <w:rFonts w:ascii="Tahoma" w:hAnsi="Tahoma" w:cs="Tahoma"/>
          <w:sz w:val="20"/>
          <w:szCs w:val="20"/>
        </w:rPr>
        <w:t>Bolu</w:t>
      </w:r>
      <w:r w:rsidRPr="002C45A6">
        <w:rPr>
          <w:rFonts w:ascii="Tahoma" w:hAnsi="Tahoma" w:cs="Tahoma"/>
          <w:sz w:val="20"/>
          <w:szCs w:val="20"/>
        </w:rPr>
        <w:t xml:space="preserve"> na kojima je zabilježeno rekordnih </w:t>
      </w:r>
      <w:r w:rsidR="00182200" w:rsidRPr="002C45A6">
        <w:rPr>
          <w:rFonts w:ascii="Tahoma" w:hAnsi="Tahoma" w:cs="Tahoma"/>
          <w:sz w:val="20"/>
          <w:szCs w:val="20"/>
        </w:rPr>
        <w:t>1072</w:t>
      </w:r>
      <w:r w:rsidRPr="002C45A6">
        <w:rPr>
          <w:rFonts w:ascii="Tahoma" w:hAnsi="Tahoma" w:cs="Tahoma"/>
          <w:sz w:val="20"/>
          <w:szCs w:val="20"/>
        </w:rPr>
        <w:t xml:space="preserve"> polaznik</w:t>
      </w:r>
      <w:r w:rsidR="00CA0FE2" w:rsidRPr="002C45A6">
        <w:rPr>
          <w:rFonts w:ascii="Tahoma" w:hAnsi="Tahoma" w:cs="Tahoma"/>
          <w:sz w:val="20"/>
          <w:szCs w:val="20"/>
        </w:rPr>
        <w:t>a</w:t>
      </w:r>
      <w:r w:rsidRPr="002C45A6">
        <w:rPr>
          <w:rFonts w:ascii="Tahoma" w:hAnsi="Tahoma" w:cs="Tahoma"/>
          <w:sz w:val="20"/>
          <w:szCs w:val="20"/>
        </w:rPr>
        <w:t xml:space="preserve"> </w:t>
      </w:r>
      <w:r w:rsidR="00182200" w:rsidRPr="002C45A6">
        <w:rPr>
          <w:rFonts w:ascii="Tahoma" w:hAnsi="Tahoma" w:cs="Tahoma"/>
          <w:sz w:val="20"/>
          <w:szCs w:val="20"/>
        </w:rPr>
        <w:t>te</w:t>
      </w:r>
      <w:r w:rsidR="00CA0FE2" w:rsidRPr="002C45A6">
        <w:rPr>
          <w:rFonts w:ascii="Tahoma" w:hAnsi="Tahoma" w:cs="Tahoma"/>
          <w:sz w:val="20"/>
          <w:szCs w:val="20"/>
        </w:rPr>
        <w:t xml:space="preserve"> seminar</w:t>
      </w:r>
      <w:r w:rsidR="00182200" w:rsidRPr="002C45A6">
        <w:rPr>
          <w:rFonts w:ascii="Tahoma" w:hAnsi="Tahoma" w:cs="Tahoma"/>
          <w:sz w:val="20"/>
          <w:szCs w:val="20"/>
        </w:rPr>
        <w:t>i</w:t>
      </w:r>
      <w:r w:rsidR="00CA0FE2" w:rsidRPr="002C45A6">
        <w:rPr>
          <w:rFonts w:ascii="Tahoma" w:hAnsi="Tahoma" w:cs="Tahoma"/>
          <w:sz w:val="20"/>
          <w:szCs w:val="20"/>
        </w:rPr>
        <w:t xml:space="preserve"> po područnim odborima na kojima je ukupno bilo 8</w:t>
      </w:r>
      <w:r w:rsidR="002C45A6" w:rsidRPr="002C45A6">
        <w:rPr>
          <w:rFonts w:ascii="Tahoma" w:hAnsi="Tahoma" w:cs="Tahoma"/>
          <w:sz w:val="20"/>
          <w:szCs w:val="20"/>
        </w:rPr>
        <w:t>83</w:t>
      </w:r>
      <w:r w:rsidR="00CA0FE2" w:rsidRPr="002C45A6">
        <w:rPr>
          <w:rFonts w:ascii="Tahoma" w:hAnsi="Tahoma" w:cs="Tahoma"/>
          <w:sz w:val="20"/>
          <w:szCs w:val="20"/>
        </w:rPr>
        <w:t xml:space="preserve"> polaznika. Također</w:t>
      </w:r>
      <w:r w:rsidRPr="002C45A6">
        <w:rPr>
          <w:rFonts w:ascii="Tahoma" w:hAnsi="Tahoma" w:cs="Tahoma"/>
          <w:sz w:val="20"/>
          <w:szCs w:val="20"/>
        </w:rPr>
        <w:t xml:space="preserve"> u suorganizaciji s HRO CIGRE </w:t>
      </w:r>
      <w:r w:rsidR="00CA0FE2" w:rsidRPr="002C45A6">
        <w:rPr>
          <w:rFonts w:ascii="Tahoma" w:hAnsi="Tahoma" w:cs="Tahoma"/>
          <w:sz w:val="20"/>
          <w:szCs w:val="20"/>
        </w:rPr>
        <w:t>održan</w:t>
      </w:r>
      <w:r w:rsidR="002C45A6" w:rsidRPr="002C45A6">
        <w:rPr>
          <w:rFonts w:ascii="Tahoma" w:hAnsi="Tahoma" w:cs="Tahoma"/>
          <w:sz w:val="20"/>
          <w:szCs w:val="20"/>
        </w:rPr>
        <w:t>o</w:t>
      </w:r>
      <w:r w:rsidR="00CA0FE2" w:rsidRPr="002C45A6">
        <w:rPr>
          <w:rFonts w:ascii="Tahoma" w:hAnsi="Tahoma" w:cs="Tahoma"/>
          <w:sz w:val="20"/>
          <w:szCs w:val="20"/>
        </w:rPr>
        <w:t xml:space="preserve"> je 1</w:t>
      </w:r>
      <w:r w:rsidR="002C45A6" w:rsidRPr="002C45A6">
        <w:rPr>
          <w:rFonts w:ascii="Tahoma" w:hAnsi="Tahoma" w:cs="Tahoma"/>
          <w:sz w:val="20"/>
          <w:szCs w:val="20"/>
        </w:rPr>
        <w:t>6</w:t>
      </w:r>
      <w:r w:rsidR="00CA0FE2" w:rsidRPr="002C45A6">
        <w:rPr>
          <w:rFonts w:ascii="Tahoma" w:hAnsi="Tahoma" w:cs="Tahoma"/>
          <w:sz w:val="20"/>
          <w:szCs w:val="20"/>
        </w:rPr>
        <w:t xml:space="preserve">. </w:t>
      </w:r>
      <w:r w:rsidR="002C45A6" w:rsidRPr="002C45A6">
        <w:rPr>
          <w:rFonts w:ascii="Tahoma" w:hAnsi="Tahoma" w:cs="Tahoma"/>
          <w:sz w:val="20"/>
          <w:szCs w:val="20"/>
        </w:rPr>
        <w:t>savjetovanje HRO CIGRE</w:t>
      </w:r>
      <w:r w:rsidRPr="002C45A6">
        <w:rPr>
          <w:rFonts w:ascii="Tahoma" w:hAnsi="Tahoma" w:cs="Tahoma"/>
          <w:sz w:val="20"/>
          <w:szCs w:val="20"/>
        </w:rPr>
        <w:t xml:space="preserve"> (</w:t>
      </w:r>
      <w:r w:rsidR="002C45A6" w:rsidRPr="002C45A6">
        <w:rPr>
          <w:rFonts w:ascii="Tahoma" w:hAnsi="Tahoma" w:cs="Tahoma"/>
          <w:sz w:val="20"/>
          <w:szCs w:val="20"/>
        </w:rPr>
        <w:t>219</w:t>
      </w:r>
      <w:r w:rsidRPr="002C45A6">
        <w:rPr>
          <w:rFonts w:ascii="Tahoma" w:hAnsi="Tahoma" w:cs="Tahoma"/>
          <w:sz w:val="20"/>
          <w:szCs w:val="20"/>
        </w:rPr>
        <w:t xml:space="preserve"> polaznika)</w:t>
      </w:r>
      <w:r w:rsidR="00CA0FE2" w:rsidRPr="002C45A6">
        <w:rPr>
          <w:rFonts w:ascii="Tahoma" w:hAnsi="Tahoma" w:cs="Tahoma"/>
          <w:sz w:val="20"/>
          <w:szCs w:val="20"/>
        </w:rPr>
        <w:t>.</w:t>
      </w:r>
    </w:p>
    <w:p w14:paraId="5FF53AA7" w14:textId="77777777" w:rsidR="00CA0FE2" w:rsidRPr="002C45A6" w:rsidRDefault="00CA0FE2" w:rsidP="00CA0FE2">
      <w:pPr>
        <w:spacing w:after="0" w:line="240" w:lineRule="auto"/>
        <w:jc w:val="both"/>
        <w:rPr>
          <w:rFonts w:ascii="Tahoma" w:eastAsia="Times New Roman" w:hAnsi="Tahoma" w:cs="Tahoma"/>
          <w:position w:val="6"/>
          <w:sz w:val="20"/>
          <w:szCs w:val="20"/>
          <w:lang w:eastAsia="hr-HR"/>
        </w:rPr>
      </w:pPr>
    </w:p>
    <w:p w14:paraId="32C17BB9" w14:textId="733A611F" w:rsidR="002009F8" w:rsidRDefault="002009F8" w:rsidP="00CA0FE2">
      <w:pPr>
        <w:spacing w:after="0" w:line="240" w:lineRule="auto"/>
        <w:jc w:val="both"/>
        <w:rPr>
          <w:rFonts w:ascii="Arial" w:eastAsia="Times New Roman" w:hAnsi="Arial" w:cs="Arial"/>
          <w:position w:val="6"/>
          <w:lang w:eastAsia="hr-HR"/>
        </w:rPr>
      </w:pPr>
      <w:r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>Zaključno s 31.12.202</w:t>
      </w:r>
      <w:r w:rsidR="002C45A6"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>3</w:t>
      </w:r>
      <w:r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 xml:space="preserve">. na </w:t>
      </w:r>
      <w:r w:rsidR="008F2384"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 xml:space="preserve">svim </w:t>
      </w:r>
      <w:r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 xml:space="preserve">stručnim predavanjima u organizaciji Hrvatske komore inženjera elektrotehnike </w:t>
      </w:r>
      <w:r w:rsidR="00645234"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>nazočilo</w:t>
      </w:r>
      <w:r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 xml:space="preserve"> </w:t>
      </w:r>
      <w:r w:rsidR="002C45A6"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 xml:space="preserve">6559 </w:t>
      </w:r>
      <w:r w:rsidR="00CA0FE2" w:rsidRPr="002C45A6">
        <w:rPr>
          <w:rFonts w:ascii="Tahoma" w:eastAsia="Times New Roman" w:hAnsi="Tahoma" w:cs="Tahoma"/>
          <w:position w:val="6"/>
          <w:sz w:val="20"/>
          <w:szCs w:val="20"/>
          <w:lang w:eastAsia="hr-HR"/>
        </w:rPr>
        <w:t>polaznika</w:t>
      </w:r>
      <w:r w:rsidR="00CA0FE2" w:rsidRPr="00CA0FE2">
        <w:rPr>
          <w:rFonts w:ascii="Arial" w:eastAsia="Times New Roman" w:hAnsi="Arial" w:cs="Arial"/>
          <w:position w:val="6"/>
          <w:lang w:eastAsia="hr-HR"/>
        </w:rPr>
        <w:t>.</w:t>
      </w:r>
    </w:p>
    <w:p w14:paraId="6920B391" w14:textId="77777777" w:rsidR="009D5C3C" w:rsidRDefault="009D5C3C" w:rsidP="00CA0FE2">
      <w:pPr>
        <w:spacing w:after="0" w:line="240" w:lineRule="auto"/>
        <w:jc w:val="both"/>
        <w:rPr>
          <w:rFonts w:ascii="Arial" w:eastAsia="Times New Roman" w:hAnsi="Arial" w:cs="Arial"/>
          <w:position w:val="6"/>
          <w:lang w:eastAsia="hr-HR"/>
        </w:rPr>
      </w:pPr>
    </w:p>
    <w:p w14:paraId="6992CAEB" w14:textId="2695AEEC" w:rsidR="00810762" w:rsidRPr="007130C1" w:rsidRDefault="009D5C3C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810762" w:rsidRPr="007130C1">
        <w:rPr>
          <w:rFonts w:ascii="Tahoma" w:hAnsi="Tahoma" w:cs="Tahoma"/>
          <w:b/>
        </w:rPr>
        <w:t>.11. Povjerenstvo za pitanja i promicanje elektrotehničke struke</w:t>
      </w:r>
    </w:p>
    <w:p w14:paraId="12F2CBB2" w14:textId="77777777" w:rsidR="000A32DE" w:rsidRPr="007130C1" w:rsidRDefault="000A32DE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8786782" w14:textId="77777777" w:rsidR="0065192C" w:rsidRPr="0004205D" w:rsidRDefault="006B0C93" w:rsidP="00110A78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4205D">
        <w:rPr>
          <w:rFonts w:ascii="Tahoma" w:eastAsia="Times New Roman" w:hAnsi="Tahoma" w:cs="Tahoma"/>
          <w:bCs/>
          <w:sz w:val="20"/>
          <w:szCs w:val="20"/>
        </w:rPr>
        <w:t xml:space="preserve">Glavna zadaća Povjerenstva </w:t>
      </w:r>
      <w:r w:rsidR="0065192C" w:rsidRPr="0004205D">
        <w:rPr>
          <w:rFonts w:ascii="Tahoma" w:eastAsia="Times New Roman" w:hAnsi="Tahoma" w:cs="Tahoma"/>
          <w:bCs/>
          <w:sz w:val="20"/>
          <w:szCs w:val="20"/>
        </w:rPr>
        <w:t xml:space="preserve">za pitanja struke i promicanje elektrotehničke struke </w:t>
      </w:r>
      <w:r w:rsidRPr="0004205D">
        <w:rPr>
          <w:rFonts w:ascii="Tahoma" w:eastAsia="Times New Roman" w:hAnsi="Tahoma" w:cs="Tahoma"/>
          <w:bCs/>
          <w:sz w:val="20"/>
          <w:szCs w:val="20"/>
        </w:rPr>
        <w:t xml:space="preserve">je davati stručne </w:t>
      </w:r>
      <w:r w:rsidRPr="0004205D">
        <w:rPr>
          <w:rFonts w:ascii="Tahoma" w:eastAsia="Times New Roman" w:hAnsi="Tahoma" w:cs="Tahoma"/>
          <w:sz w:val="20"/>
          <w:szCs w:val="20"/>
        </w:rPr>
        <w:t>prijedloge, mišljenja, preporuke i procjene.</w:t>
      </w:r>
    </w:p>
    <w:p w14:paraId="28938281" w14:textId="77777777" w:rsidR="002C45A6" w:rsidRPr="0004205D" w:rsidRDefault="002C45A6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47B199AB" w14:textId="43D65D6A" w:rsidR="00FE0A7F" w:rsidRPr="0004205D" w:rsidRDefault="00CA0FE2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4205D">
        <w:rPr>
          <w:rFonts w:ascii="Tahoma" w:eastAsia="Times New Roman" w:hAnsi="Tahoma" w:cs="Tahoma"/>
          <w:sz w:val="20"/>
          <w:szCs w:val="20"/>
        </w:rPr>
        <w:t xml:space="preserve">Povjerenstvo je radilo najviše na upitima članova Komore te se očitovalo na </w:t>
      </w:r>
      <w:r w:rsidR="002C45A6" w:rsidRPr="0004205D">
        <w:rPr>
          <w:rFonts w:ascii="Tahoma" w:eastAsia="Times New Roman" w:hAnsi="Tahoma" w:cs="Tahoma"/>
          <w:sz w:val="20"/>
          <w:szCs w:val="20"/>
        </w:rPr>
        <w:t>sve</w:t>
      </w:r>
      <w:r w:rsidRPr="0004205D">
        <w:rPr>
          <w:rFonts w:ascii="Tahoma" w:eastAsia="Times New Roman" w:hAnsi="Tahoma" w:cs="Tahoma"/>
          <w:sz w:val="20"/>
          <w:szCs w:val="20"/>
        </w:rPr>
        <w:t xml:space="preserve"> upit</w:t>
      </w:r>
      <w:r w:rsidR="002C45A6" w:rsidRPr="0004205D">
        <w:rPr>
          <w:rFonts w:ascii="Tahoma" w:eastAsia="Times New Roman" w:hAnsi="Tahoma" w:cs="Tahoma"/>
          <w:sz w:val="20"/>
          <w:szCs w:val="20"/>
        </w:rPr>
        <w:t>e</w:t>
      </w:r>
      <w:r w:rsidRPr="0004205D">
        <w:rPr>
          <w:rFonts w:ascii="Tahoma" w:eastAsia="Times New Roman" w:hAnsi="Tahoma" w:cs="Tahoma"/>
          <w:sz w:val="20"/>
          <w:szCs w:val="20"/>
        </w:rPr>
        <w:t xml:space="preserve"> dajući svoje stručno mišljenje.</w:t>
      </w:r>
    </w:p>
    <w:p w14:paraId="78ED8396" w14:textId="77777777" w:rsidR="00FE0A7F" w:rsidRPr="0004205D" w:rsidRDefault="00FE0A7F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C2FB72D" w14:textId="79C04EC6" w:rsidR="00F31F0B" w:rsidRPr="0004205D" w:rsidRDefault="00CA0FE2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4205D">
        <w:rPr>
          <w:rFonts w:ascii="Tahoma" w:eastAsia="Times New Roman" w:hAnsi="Tahoma" w:cs="Tahoma"/>
          <w:sz w:val="20"/>
          <w:szCs w:val="20"/>
        </w:rPr>
        <w:t xml:space="preserve">Članovi Povjerenstva jednom su se sastali te redovito komunicirali telefonom i elektroničkom poštom. Broj upita </w:t>
      </w:r>
      <w:r w:rsidR="002C45A6" w:rsidRPr="0004205D">
        <w:rPr>
          <w:rFonts w:ascii="Tahoma" w:eastAsia="Times New Roman" w:hAnsi="Tahoma" w:cs="Tahoma"/>
          <w:sz w:val="20"/>
          <w:szCs w:val="20"/>
        </w:rPr>
        <w:t>znatno se povećao u odnosu</w:t>
      </w:r>
      <w:r w:rsidRPr="0004205D">
        <w:rPr>
          <w:rFonts w:ascii="Tahoma" w:eastAsia="Times New Roman" w:hAnsi="Tahoma" w:cs="Tahoma"/>
          <w:sz w:val="20"/>
          <w:szCs w:val="20"/>
        </w:rPr>
        <w:t xml:space="preserve"> nego u 202</w:t>
      </w:r>
      <w:r w:rsidR="002C45A6" w:rsidRPr="0004205D">
        <w:rPr>
          <w:rFonts w:ascii="Tahoma" w:eastAsia="Times New Roman" w:hAnsi="Tahoma" w:cs="Tahoma"/>
          <w:sz w:val="20"/>
          <w:szCs w:val="20"/>
        </w:rPr>
        <w:t>2</w:t>
      </w:r>
      <w:r w:rsidRPr="0004205D">
        <w:rPr>
          <w:rFonts w:ascii="Tahoma" w:eastAsia="Times New Roman" w:hAnsi="Tahoma" w:cs="Tahoma"/>
          <w:sz w:val="20"/>
          <w:szCs w:val="20"/>
        </w:rPr>
        <w:t>. godine, a upitima su se najčešće tražila tumačenja opisa posla i nadležnosti projektanata, nadzornih inženjera i izvođača radova te tko je ovlašten obavljati koje poslove.</w:t>
      </w:r>
    </w:p>
    <w:p w14:paraId="2DEAB2A3" w14:textId="77777777" w:rsidR="0004205D" w:rsidRPr="0004205D" w:rsidRDefault="0004205D" w:rsidP="002C45A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2A6CA5E" w14:textId="082FD428" w:rsidR="002C45A6" w:rsidRPr="0004205D" w:rsidRDefault="002C45A6" w:rsidP="002C45A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4205D">
        <w:rPr>
          <w:rFonts w:ascii="Tahoma" w:eastAsia="Times New Roman" w:hAnsi="Tahoma" w:cs="Tahoma"/>
          <w:sz w:val="20"/>
          <w:szCs w:val="20"/>
        </w:rPr>
        <w:t>Povjerenstvo je iniciralo sastanak s predstavnicima Hrvatske komore inženjera strojarstva</w:t>
      </w:r>
    </w:p>
    <w:p w14:paraId="130F5FB4" w14:textId="676EF1EF" w:rsidR="002C45A6" w:rsidRPr="0004205D" w:rsidRDefault="002C45A6" w:rsidP="002C45A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04205D">
        <w:rPr>
          <w:rFonts w:ascii="Tahoma" w:eastAsia="Times New Roman" w:hAnsi="Tahoma" w:cs="Tahoma"/>
          <w:sz w:val="20"/>
          <w:szCs w:val="20"/>
        </w:rPr>
        <w:t>te nakon konstruktivne rasprave predložilo tekst zajedničkog Naputka</w:t>
      </w:r>
      <w:r w:rsidR="0004205D" w:rsidRPr="0004205D">
        <w:rPr>
          <w:rFonts w:ascii="Tahoma" w:eastAsia="Times New Roman" w:hAnsi="Tahoma" w:cs="Tahoma"/>
          <w:sz w:val="20"/>
          <w:szCs w:val="20"/>
        </w:rPr>
        <w:t xml:space="preserve"> o razgraničenju nadležnosti i odgovornosti za elektrotehničke i strojarske poslove koji bi se nakon još jednog razmatranja s obje strane trebao završiti u 2024. godini.</w:t>
      </w:r>
    </w:p>
    <w:p w14:paraId="38C543B5" w14:textId="77777777" w:rsidR="00CA0FE2" w:rsidRPr="007130C1" w:rsidRDefault="00CA0FE2" w:rsidP="00CA0FE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6BD8706F" w14:textId="5EA64175" w:rsidR="000B0B53" w:rsidRPr="007130C1" w:rsidRDefault="0004205D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</w:t>
      </w:r>
      <w:r w:rsidR="000B0B53" w:rsidRPr="007130C1">
        <w:rPr>
          <w:rFonts w:ascii="Tahoma" w:hAnsi="Tahoma" w:cs="Tahoma"/>
          <w:b/>
        </w:rPr>
        <w:t>.12. Povjerenstvo za domaće i inozemne stručne kvalifikacije</w:t>
      </w:r>
    </w:p>
    <w:p w14:paraId="695E4D48" w14:textId="77777777" w:rsidR="000B0B53" w:rsidRPr="007130C1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0208E244" w14:textId="23B47776" w:rsidR="00433A11" w:rsidRPr="0004205D" w:rsidRDefault="0065192C" w:rsidP="005D41C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04205D">
        <w:rPr>
          <w:rFonts w:ascii="Tahoma" w:eastAsia="Tahoma" w:hAnsi="Tahoma" w:cs="Tahoma"/>
          <w:sz w:val="20"/>
          <w:szCs w:val="20"/>
        </w:rPr>
        <w:t>Tijekom 202</w:t>
      </w:r>
      <w:r w:rsidR="0004205D" w:rsidRPr="0004205D">
        <w:rPr>
          <w:rFonts w:ascii="Tahoma" w:eastAsia="Tahoma" w:hAnsi="Tahoma" w:cs="Tahoma"/>
          <w:sz w:val="20"/>
          <w:szCs w:val="20"/>
        </w:rPr>
        <w:t>3</w:t>
      </w:r>
      <w:r w:rsidRPr="0004205D">
        <w:rPr>
          <w:rFonts w:ascii="Tahoma" w:eastAsia="Tahoma" w:hAnsi="Tahoma" w:cs="Tahoma"/>
          <w:sz w:val="20"/>
          <w:szCs w:val="20"/>
        </w:rPr>
        <w:t xml:space="preserve">. Povjerenstvo za domaće i inozemne stručne </w:t>
      </w:r>
      <w:r w:rsidR="005D41C9" w:rsidRPr="0004205D">
        <w:rPr>
          <w:rFonts w:ascii="Tahoma" w:eastAsia="Tahoma" w:hAnsi="Tahoma" w:cs="Tahoma"/>
          <w:sz w:val="20"/>
          <w:szCs w:val="20"/>
        </w:rPr>
        <w:t xml:space="preserve">kvalifikacije zaprimio </w:t>
      </w:r>
      <w:r w:rsidR="0004205D" w:rsidRPr="0004205D">
        <w:rPr>
          <w:rFonts w:ascii="Tahoma" w:eastAsia="Tahoma" w:hAnsi="Tahoma" w:cs="Tahoma"/>
          <w:sz w:val="20"/>
          <w:szCs w:val="20"/>
        </w:rPr>
        <w:t>je</w:t>
      </w:r>
      <w:r w:rsidR="005D41C9" w:rsidRPr="0004205D">
        <w:rPr>
          <w:rFonts w:ascii="Tahoma" w:eastAsia="Tahoma" w:hAnsi="Tahoma" w:cs="Tahoma"/>
          <w:sz w:val="20"/>
          <w:szCs w:val="20"/>
        </w:rPr>
        <w:t xml:space="preserve"> jedan zahtjev za priznavanje inozemnih stručnih kvalifikacija za obavljanje poslova ovlašten</w:t>
      </w:r>
      <w:r w:rsidR="0004205D" w:rsidRPr="0004205D">
        <w:rPr>
          <w:rFonts w:ascii="Tahoma" w:eastAsia="Tahoma" w:hAnsi="Tahoma" w:cs="Tahoma"/>
          <w:sz w:val="20"/>
          <w:szCs w:val="20"/>
        </w:rPr>
        <w:t>og</w:t>
      </w:r>
      <w:r w:rsidR="005D41C9" w:rsidRPr="0004205D">
        <w:rPr>
          <w:rFonts w:ascii="Tahoma" w:eastAsia="Tahoma" w:hAnsi="Tahoma" w:cs="Tahoma"/>
          <w:sz w:val="20"/>
          <w:szCs w:val="20"/>
        </w:rPr>
        <w:t xml:space="preserve"> inženjera</w:t>
      </w:r>
      <w:r w:rsidR="0004205D" w:rsidRPr="0004205D">
        <w:rPr>
          <w:rFonts w:ascii="Tahoma" w:eastAsia="Tahoma" w:hAnsi="Tahoma" w:cs="Tahoma"/>
          <w:sz w:val="20"/>
          <w:szCs w:val="20"/>
        </w:rPr>
        <w:t xml:space="preserve"> elektrotehnike te je isti odobren.</w:t>
      </w:r>
    </w:p>
    <w:p w14:paraId="56F6C90C" w14:textId="7FAA3E03" w:rsidR="0004205D" w:rsidRPr="0004205D" w:rsidRDefault="0004205D" w:rsidP="000420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4205D">
        <w:rPr>
          <w:rFonts w:ascii="Tahoma" w:eastAsiaTheme="minorHAnsi" w:hAnsi="Tahoma" w:cs="Tahoma"/>
          <w:sz w:val="20"/>
          <w:szCs w:val="20"/>
        </w:rPr>
        <w:lastRenderedPageBreak/>
        <w:t xml:space="preserve">Povjerenstvo će u idućem razdoblju kontaktirati rektorski zbor elektrotehničkih fakulteta (FER, FESB,RITEH, FERIT) </w:t>
      </w:r>
      <w:r w:rsidR="0089097E">
        <w:rPr>
          <w:rFonts w:ascii="Tahoma" w:eastAsiaTheme="minorHAnsi" w:hAnsi="Tahoma" w:cs="Tahoma"/>
          <w:sz w:val="20"/>
          <w:szCs w:val="20"/>
        </w:rPr>
        <w:t>kao i</w:t>
      </w:r>
      <w:r w:rsidRPr="0004205D">
        <w:rPr>
          <w:rFonts w:ascii="Tahoma" w:eastAsiaTheme="minorHAnsi" w:hAnsi="Tahoma" w:cs="Tahoma"/>
          <w:sz w:val="20"/>
          <w:szCs w:val="20"/>
        </w:rPr>
        <w:t xml:space="preserve"> nadležno ministarstv</w:t>
      </w:r>
      <w:r w:rsidR="0089097E">
        <w:rPr>
          <w:rFonts w:ascii="Tahoma" w:eastAsiaTheme="minorHAnsi" w:hAnsi="Tahoma" w:cs="Tahoma"/>
          <w:sz w:val="20"/>
          <w:szCs w:val="20"/>
        </w:rPr>
        <w:t>o</w:t>
      </w:r>
      <w:r w:rsidRPr="0004205D">
        <w:rPr>
          <w:rFonts w:ascii="Tahoma" w:eastAsiaTheme="minorHAnsi" w:hAnsi="Tahoma" w:cs="Tahoma"/>
          <w:sz w:val="20"/>
          <w:szCs w:val="20"/>
        </w:rPr>
        <w:t xml:space="preserve"> </w:t>
      </w:r>
      <w:r w:rsidR="0089097E">
        <w:rPr>
          <w:rFonts w:ascii="Tahoma" w:eastAsiaTheme="minorHAnsi" w:hAnsi="Tahoma" w:cs="Tahoma"/>
          <w:sz w:val="20"/>
          <w:szCs w:val="20"/>
        </w:rPr>
        <w:t>radi</w:t>
      </w:r>
      <w:r w:rsidRPr="0004205D">
        <w:rPr>
          <w:rFonts w:ascii="Tahoma" w:eastAsiaTheme="minorHAnsi" w:hAnsi="Tahoma" w:cs="Tahoma"/>
          <w:sz w:val="20"/>
          <w:szCs w:val="20"/>
        </w:rPr>
        <w:t xml:space="preserve"> definiranj</w:t>
      </w:r>
      <w:r w:rsidR="0089097E">
        <w:rPr>
          <w:rFonts w:ascii="Tahoma" w:eastAsiaTheme="minorHAnsi" w:hAnsi="Tahoma" w:cs="Tahoma"/>
          <w:sz w:val="20"/>
          <w:szCs w:val="20"/>
        </w:rPr>
        <w:t>a</w:t>
      </w:r>
      <w:r w:rsidRPr="0004205D">
        <w:rPr>
          <w:rFonts w:ascii="Tahoma" w:eastAsiaTheme="minorHAnsi" w:hAnsi="Tahoma" w:cs="Tahoma"/>
          <w:sz w:val="20"/>
          <w:szCs w:val="20"/>
        </w:rPr>
        <w:t xml:space="preserve"> visokoškolskih ustanova, akademskih naziva i stupnjeva kojim se stječu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04205D">
        <w:rPr>
          <w:rFonts w:ascii="Tahoma" w:eastAsiaTheme="minorHAnsi" w:hAnsi="Tahoma" w:cs="Tahoma"/>
          <w:sz w:val="20"/>
          <w:szCs w:val="20"/>
        </w:rPr>
        <w:t>potrebne obrazovne kvalifikacije</w:t>
      </w:r>
      <w:r w:rsidR="0089097E">
        <w:rPr>
          <w:rFonts w:ascii="Tahoma" w:eastAsiaTheme="minorHAnsi" w:hAnsi="Tahoma" w:cs="Tahoma"/>
          <w:sz w:val="20"/>
          <w:szCs w:val="20"/>
        </w:rPr>
        <w:t>, a</w:t>
      </w:r>
      <w:r w:rsidRPr="0004205D">
        <w:rPr>
          <w:rFonts w:ascii="Tahoma" w:eastAsiaTheme="minorHAnsi" w:hAnsi="Tahoma" w:cs="Tahoma"/>
          <w:sz w:val="20"/>
          <w:szCs w:val="20"/>
        </w:rPr>
        <w:t xml:space="preserve"> temeljem kojih</w:t>
      </w:r>
      <w:r w:rsidR="0089097E">
        <w:rPr>
          <w:rFonts w:ascii="Tahoma" w:eastAsiaTheme="minorHAnsi" w:hAnsi="Tahoma" w:cs="Tahoma"/>
          <w:sz w:val="20"/>
          <w:szCs w:val="20"/>
        </w:rPr>
        <w:t xml:space="preserve"> se</w:t>
      </w:r>
      <w:r w:rsidRPr="0004205D">
        <w:rPr>
          <w:rFonts w:ascii="Tahoma" w:eastAsiaTheme="minorHAnsi" w:hAnsi="Tahoma" w:cs="Tahoma"/>
          <w:sz w:val="20"/>
          <w:szCs w:val="20"/>
        </w:rPr>
        <w:t xml:space="preserve"> uz ispunjavanje ostalih zakonskih uvjeta stječu uvjeti za upis u odgovarajući imenik Komore i obavljanje zadaća elektrotehničke struke u području graditeljstva.</w:t>
      </w:r>
    </w:p>
    <w:p w14:paraId="1CB9EBC7" w14:textId="77777777" w:rsidR="00433A11" w:rsidRPr="007130C1" w:rsidRDefault="00433A11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79BE73D9" w14:textId="39B51087" w:rsidR="000B0B53" w:rsidRPr="0089097E" w:rsidRDefault="000B0B5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89097E">
        <w:rPr>
          <w:rFonts w:ascii="Tahoma" w:hAnsi="Tahoma" w:cs="Tahoma"/>
          <w:b/>
        </w:rPr>
        <w:t>STEGOVNA TIJELA KOMORE</w:t>
      </w:r>
    </w:p>
    <w:p w14:paraId="1A6F4525" w14:textId="77777777" w:rsidR="000B0B53" w:rsidRPr="0089097E" w:rsidRDefault="000B0B5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65507EFC" w14:textId="6DDF4479" w:rsidR="0019790B" w:rsidRPr="0089097E" w:rsidRDefault="000A539A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sz w:val="20"/>
          <w:szCs w:val="20"/>
        </w:rPr>
      </w:pPr>
      <w:r w:rsidRPr="0089097E">
        <w:rPr>
          <w:rFonts w:ascii="Tahoma" w:eastAsiaTheme="minorHAnsi" w:hAnsi="Tahoma" w:cs="Tahoma"/>
          <w:sz w:val="20"/>
          <w:szCs w:val="20"/>
        </w:rPr>
        <w:t>U 20</w:t>
      </w:r>
      <w:r w:rsidR="00071F48" w:rsidRPr="0089097E">
        <w:rPr>
          <w:rFonts w:ascii="Tahoma" w:eastAsiaTheme="minorHAnsi" w:hAnsi="Tahoma" w:cs="Tahoma"/>
          <w:sz w:val="20"/>
          <w:szCs w:val="20"/>
        </w:rPr>
        <w:t>2</w:t>
      </w:r>
      <w:r w:rsidR="0089097E" w:rsidRPr="0089097E">
        <w:rPr>
          <w:rFonts w:ascii="Tahoma" w:eastAsiaTheme="minorHAnsi" w:hAnsi="Tahoma" w:cs="Tahoma"/>
          <w:sz w:val="20"/>
          <w:szCs w:val="20"/>
        </w:rPr>
        <w:t>3</w:t>
      </w:r>
      <w:r w:rsidRPr="0089097E">
        <w:rPr>
          <w:rFonts w:ascii="Tahoma" w:eastAsiaTheme="minorHAnsi" w:hAnsi="Tahoma" w:cs="Tahoma"/>
          <w:sz w:val="20"/>
          <w:szCs w:val="20"/>
        </w:rPr>
        <w:t xml:space="preserve">. godini </w:t>
      </w:r>
      <w:r w:rsidR="003B1072" w:rsidRPr="0089097E">
        <w:rPr>
          <w:rFonts w:ascii="Tahoma" w:eastAsiaTheme="minorHAnsi" w:hAnsi="Tahoma" w:cs="Tahoma"/>
          <w:sz w:val="20"/>
          <w:szCs w:val="20"/>
        </w:rPr>
        <w:t xml:space="preserve">Stegovni tužitelj </w:t>
      </w:r>
      <w:r w:rsidR="0089097E" w:rsidRPr="0089097E">
        <w:rPr>
          <w:rFonts w:ascii="Tahoma" w:eastAsiaTheme="minorHAnsi" w:hAnsi="Tahoma" w:cs="Tahoma"/>
          <w:sz w:val="20"/>
          <w:szCs w:val="20"/>
        </w:rPr>
        <w:t>ni</w:t>
      </w:r>
      <w:r w:rsidR="003B1072" w:rsidRPr="0089097E">
        <w:rPr>
          <w:rFonts w:ascii="Tahoma" w:eastAsiaTheme="minorHAnsi" w:hAnsi="Tahoma" w:cs="Tahoma"/>
          <w:sz w:val="20"/>
          <w:szCs w:val="20"/>
        </w:rPr>
        <w:t>je zaprimio</w:t>
      </w:r>
      <w:r w:rsidR="0019790B" w:rsidRPr="0089097E">
        <w:rPr>
          <w:rFonts w:ascii="Tahoma" w:eastAsiaTheme="minorHAnsi" w:hAnsi="Tahoma" w:cs="Tahoma"/>
          <w:sz w:val="20"/>
          <w:szCs w:val="20"/>
        </w:rPr>
        <w:t xml:space="preserve"> stegovn</w:t>
      </w:r>
      <w:r w:rsidR="005D41C9" w:rsidRPr="0089097E">
        <w:rPr>
          <w:rFonts w:ascii="Tahoma" w:eastAsiaTheme="minorHAnsi" w:hAnsi="Tahoma" w:cs="Tahoma"/>
          <w:sz w:val="20"/>
          <w:szCs w:val="20"/>
        </w:rPr>
        <w:t>u</w:t>
      </w:r>
      <w:r w:rsidR="0019790B" w:rsidRPr="0089097E">
        <w:rPr>
          <w:rFonts w:ascii="Tahoma" w:eastAsiaTheme="minorHAnsi" w:hAnsi="Tahoma" w:cs="Tahoma"/>
          <w:sz w:val="20"/>
          <w:szCs w:val="20"/>
        </w:rPr>
        <w:t xml:space="preserve"> prijav</w:t>
      </w:r>
      <w:r w:rsidR="005D41C9" w:rsidRPr="0089097E">
        <w:rPr>
          <w:rFonts w:ascii="Tahoma" w:eastAsiaTheme="minorHAnsi" w:hAnsi="Tahoma" w:cs="Tahoma"/>
          <w:sz w:val="20"/>
          <w:szCs w:val="20"/>
        </w:rPr>
        <w:t>u</w:t>
      </w:r>
      <w:r w:rsidR="0089097E" w:rsidRPr="0089097E">
        <w:rPr>
          <w:rFonts w:ascii="Tahoma" w:eastAsiaTheme="minorHAnsi" w:hAnsi="Tahoma" w:cs="Tahoma"/>
          <w:sz w:val="20"/>
          <w:szCs w:val="20"/>
        </w:rPr>
        <w:t>.</w:t>
      </w:r>
    </w:p>
    <w:p w14:paraId="6B8A3757" w14:textId="77777777" w:rsidR="0089097E" w:rsidRPr="0089097E" w:rsidRDefault="0089097E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601D79C" w14:textId="77023516" w:rsidR="00943D03" w:rsidRPr="0089097E" w:rsidRDefault="0019790B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9097E">
        <w:rPr>
          <w:rFonts w:ascii="Tahoma" w:hAnsi="Tahoma" w:cs="Tahoma"/>
          <w:sz w:val="20"/>
          <w:szCs w:val="20"/>
        </w:rPr>
        <w:t xml:space="preserve">Stegovni sud pri Hrvatskoj komori inženjera elektrotehnike zasjedao </w:t>
      </w:r>
      <w:r w:rsidR="0089097E" w:rsidRPr="0089097E">
        <w:rPr>
          <w:rFonts w:ascii="Tahoma" w:hAnsi="Tahoma" w:cs="Tahoma"/>
          <w:sz w:val="20"/>
          <w:szCs w:val="20"/>
        </w:rPr>
        <w:t>je dva puta</w:t>
      </w:r>
      <w:r w:rsidRPr="0089097E">
        <w:rPr>
          <w:rFonts w:ascii="Tahoma" w:hAnsi="Tahoma" w:cs="Tahoma"/>
          <w:sz w:val="20"/>
          <w:szCs w:val="20"/>
        </w:rPr>
        <w:t xml:space="preserve">, a </w:t>
      </w:r>
      <w:r w:rsidR="003B1072" w:rsidRPr="0089097E">
        <w:rPr>
          <w:rFonts w:ascii="Tahoma" w:hAnsi="Tahoma" w:cs="Tahoma"/>
          <w:sz w:val="20"/>
          <w:szCs w:val="20"/>
        </w:rPr>
        <w:t>V</w:t>
      </w:r>
      <w:r w:rsidRPr="0089097E">
        <w:rPr>
          <w:rFonts w:ascii="Tahoma" w:hAnsi="Tahoma" w:cs="Tahoma"/>
          <w:sz w:val="20"/>
          <w:szCs w:val="20"/>
        </w:rPr>
        <w:t xml:space="preserve">iši stegovni sud imao je </w:t>
      </w:r>
      <w:r w:rsidR="0089097E" w:rsidRPr="0089097E">
        <w:rPr>
          <w:rFonts w:ascii="Tahoma" w:hAnsi="Tahoma" w:cs="Tahoma"/>
          <w:sz w:val="20"/>
          <w:szCs w:val="20"/>
        </w:rPr>
        <w:t>jednu</w:t>
      </w:r>
      <w:r w:rsidRPr="0089097E">
        <w:rPr>
          <w:rFonts w:ascii="Tahoma" w:hAnsi="Tahoma" w:cs="Tahoma"/>
          <w:sz w:val="20"/>
          <w:szCs w:val="20"/>
        </w:rPr>
        <w:t xml:space="preserve"> van</w:t>
      </w:r>
      <w:r w:rsidR="003B1072" w:rsidRPr="0089097E">
        <w:rPr>
          <w:rFonts w:ascii="Tahoma" w:hAnsi="Tahoma" w:cs="Tahoma"/>
          <w:sz w:val="20"/>
          <w:szCs w:val="20"/>
        </w:rPr>
        <w:t xml:space="preserve"> </w:t>
      </w:r>
      <w:r w:rsidRPr="0089097E">
        <w:rPr>
          <w:rFonts w:ascii="Tahoma" w:hAnsi="Tahoma" w:cs="Tahoma"/>
          <w:sz w:val="20"/>
          <w:szCs w:val="20"/>
        </w:rPr>
        <w:t>raspravn</w:t>
      </w:r>
      <w:r w:rsidR="0089097E" w:rsidRPr="0089097E">
        <w:rPr>
          <w:rFonts w:ascii="Tahoma" w:hAnsi="Tahoma" w:cs="Tahoma"/>
          <w:sz w:val="20"/>
          <w:szCs w:val="20"/>
        </w:rPr>
        <w:t>u</w:t>
      </w:r>
      <w:r w:rsidR="00FE0A7F" w:rsidRPr="0089097E">
        <w:rPr>
          <w:rFonts w:ascii="Tahoma" w:hAnsi="Tahoma" w:cs="Tahoma"/>
          <w:sz w:val="20"/>
          <w:szCs w:val="20"/>
        </w:rPr>
        <w:t xml:space="preserve"> sjednic</w:t>
      </w:r>
      <w:r w:rsidR="0089097E" w:rsidRPr="0089097E">
        <w:rPr>
          <w:rFonts w:ascii="Tahoma" w:hAnsi="Tahoma" w:cs="Tahoma"/>
          <w:sz w:val="20"/>
          <w:szCs w:val="20"/>
        </w:rPr>
        <w:t>u i više očitovanja Ustavnom sudu.</w:t>
      </w:r>
    </w:p>
    <w:p w14:paraId="1FB956A3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43D7253" w14:textId="4E1F2430" w:rsidR="00943D03" w:rsidRPr="0089097E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89097E">
        <w:rPr>
          <w:rFonts w:ascii="Tahoma" w:hAnsi="Tahoma" w:cs="Tahoma"/>
          <w:b/>
        </w:rPr>
        <w:t>CENTAR ZA MIRENJE</w:t>
      </w:r>
    </w:p>
    <w:p w14:paraId="64579C16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100BF234" w14:textId="7C5D9F08" w:rsidR="00943D03" w:rsidRPr="0089097E" w:rsidRDefault="000F4817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89097E">
        <w:rPr>
          <w:rFonts w:ascii="Tahoma" w:eastAsiaTheme="minorHAnsi" w:hAnsi="Tahoma" w:cs="Tahoma"/>
          <w:sz w:val="20"/>
          <w:szCs w:val="20"/>
        </w:rPr>
        <w:t>Tijekom 20</w:t>
      </w:r>
      <w:r w:rsidR="001B42E8" w:rsidRPr="0089097E">
        <w:rPr>
          <w:rFonts w:ascii="Tahoma" w:eastAsiaTheme="minorHAnsi" w:hAnsi="Tahoma" w:cs="Tahoma"/>
          <w:sz w:val="20"/>
          <w:szCs w:val="20"/>
        </w:rPr>
        <w:t>2</w:t>
      </w:r>
      <w:r w:rsidR="0089097E" w:rsidRPr="0089097E">
        <w:rPr>
          <w:rFonts w:ascii="Tahoma" w:eastAsiaTheme="minorHAnsi" w:hAnsi="Tahoma" w:cs="Tahoma"/>
          <w:sz w:val="20"/>
          <w:szCs w:val="20"/>
        </w:rPr>
        <w:t>3</w:t>
      </w:r>
      <w:r w:rsidRPr="0089097E">
        <w:rPr>
          <w:rFonts w:ascii="Tahoma" w:eastAsiaTheme="minorHAnsi" w:hAnsi="Tahoma" w:cs="Tahoma"/>
          <w:sz w:val="20"/>
          <w:szCs w:val="20"/>
        </w:rPr>
        <w:t xml:space="preserve">. godine </w:t>
      </w:r>
      <w:r w:rsidR="00943D03" w:rsidRPr="0089097E">
        <w:rPr>
          <w:rFonts w:ascii="Tahoma" w:hAnsi="Tahoma" w:cs="Tahoma"/>
          <w:sz w:val="20"/>
          <w:szCs w:val="20"/>
        </w:rPr>
        <w:t>Cent</w:t>
      </w:r>
      <w:r w:rsidR="003B1072" w:rsidRPr="0089097E">
        <w:rPr>
          <w:rFonts w:ascii="Tahoma" w:hAnsi="Tahoma" w:cs="Tahoma"/>
          <w:sz w:val="20"/>
          <w:szCs w:val="20"/>
        </w:rPr>
        <w:t>ar</w:t>
      </w:r>
      <w:r w:rsidR="00943D03" w:rsidRPr="0089097E">
        <w:rPr>
          <w:rFonts w:ascii="Tahoma" w:hAnsi="Tahoma" w:cs="Tahoma"/>
          <w:sz w:val="20"/>
          <w:szCs w:val="20"/>
        </w:rPr>
        <w:t xml:space="preserve"> za mirenje pri Hrvatskoj komori inženjera elektrotehnike</w:t>
      </w:r>
      <w:r w:rsidRPr="0089097E">
        <w:rPr>
          <w:rFonts w:ascii="Tahoma" w:hAnsi="Tahoma" w:cs="Tahoma"/>
          <w:sz w:val="20"/>
          <w:szCs w:val="20"/>
        </w:rPr>
        <w:t xml:space="preserve"> nije dobio niti jedan </w:t>
      </w:r>
      <w:r w:rsidR="003B1072" w:rsidRPr="0089097E">
        <w:rPr>
          <w:rFonts w:ascii="Tahoma" w:hAnsi="Tahoma" w:cs="Tahoma"/>
          <w:sz w:val="20"/>
          <w:szCs w:val="20"/>
        </w:rPr>
        <w:t>zahtjev za mirenjem</w:t>
      </w:r>
      <w:r w:rsidRPr="0089097E">
        <w:rPr>
          <w:rFonts w:ascii="Tahoma" w:hAnsi="Tahoma" w:cs="Tahoma"/>
          <w:sz w:val="20"/>
          <w:szCs w:val="20"/>
        </w:rPr>
        <w:t xml:space="preserve"> te se </w:t>
      </w:r>
      <w:r w:rsidR="003B1072" w:rsidRPr="0089097E">
        <w:rPr>
          <w:rFonts w:ascii="Tahoma" w:hAnsi="Tahoma" w:cs="Tahoma"/>
          <w:sz w:val="20"/>
          <w:szCs w:val="20"/>
        </w:rPr>
        <w:t xml:space="preserve">slijedom navedenoga </w:t>
      </w:r>
      <w:r w:rsidRPr="0089097E">
        <w:rPr>
          <w:rFonts w:ascii="Tahoma" w:hAnsi="Tahoma" w:cs="Tahoma"/>
          <w:sz w:val="20"/>
          <w:szCs w:val="20"/>
        </w:rPr>
        <w:t>nije sastajao.</w:t>
      </w:r>
    </w:p>
    <w:p w14:paraId="3557722F" w14:textId="77777777" w:rsidR="00943D03" w:rsidRPr="007130C1" w:rsidRDefault="00943D03" w:rsidP="00943D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65D1CABA" w14:textId="70E77073" w:rsidR="0084663D" w:rsidRPr="0089097E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89097E">
        <w:rPr>
          <w:rFonts w:ascii="Tahoma" w:hAnsi="Tahoma" w:cs="Tahoma"/>
          <w:b/>
        </w:rPr>
        <w:t>SURADNJA S RESORNIM I DRUGIM MINIST</w:t>
      </w:r>
      <w:r w:rsidR="008A53DC" w:rsidRPr="0089097E">
        <w:rPr>
          <w:rFonts w:ascii="Tahoma" w:hAnsi="Tahoma" w:cs="Tahoma"/>
          <w:b/>
        </w:rPr>
        <w:t>A</w:t>
      </w:r>
      <w:r w:rsidRPr="0089097E">
        <w:rPr>
          <w:rFonts w:ascii="Tahoma" w:hAnsi="Tahoma" w:cs="Tahoma"/>
          <w:b/>
        </w:rPr>
        <w:t xml:space="preserve">RSTVIMA TE DRUGIM TIJELIMA DRŽAVNE UPRAVE </w:t>
      </w:r>
      <w:r w:rsidR="00FA370E" w:rsidRPr="0089097E">
        <w:rPr>
          <w:rFonts w:ascii="Tahoma" w:hAnsi="Tahoma" w:cs="Tahoma"/>
          <w:b/>
        </w:rPr>
        <w:br/>
      </w:r>
    </w:p>
    <w:p w14:paraId="0E7133C7" w14:textId="407485C4" w:rsidR="00433A11" w:rsidRPr="00B75699" w:rsidRDefault="0084663D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Ministarstv</w:t>
      </w:r>
      <w:r w:rsidR="00913DC0" w:rsidRPr="00B75699">
        <w:rPr>
          <w:rFonts w:ascii="Tahoma" w:hAnsi="Tahoma" w:cs="Tahoma"/>
          <w:sz w:val="20"/>
          <w:szCs w:val="20"/>
        </w:rPr>
        <w:t>u</w:t>
      </w:r>
      <w:r w:rsidRPr="00B75699">
        <w:rPr>
          <w:rFonts w:ascii="Tahoma" w:hAnsi="Tahoma" w:cs="Tahoma"/>
          <w:sz w:val="20"/>
          <w:szCs w:val="20"/>
        </w:rPr>
        <w:t xml:space="preserve"> </w:t>
      </w:r>
      <w:bookmarkStart w:id="4" w:name="_Hlk65422112"/>
      <w:r w:rsidR="00913DC0" w:rsidRPr="00B75699">
        <w:rPr>
          <w:rFonts w:ascii="Tahoma" w:hAnsi="Tahoma" w:cs="Tahoma"/>
          <w:sz w:val="20"/>
          <w:szCs w:val="20"/>
        </w:rPr>
        <w:t>prostornog</w:t>
      </w:r>
      <w:r w:rsidR="0089097E" w:rsidRPr="00B75699">
        <w:rPr>
          <w:rFonts w:ascii="Tahoma" w:hAnsi="Tahoma" w:cs="Tahoma"/>
          <w:sz w:val="20"/>
          <w:szCs w:val="20"/>
        </w:rPr>
        <w:t>a</w:t>
      </w:r>
      <w:r w:rsidR="00913DC0" w:rsidRPr="00B75699">
        <w:rPr>
          <w:rFonts w:ascii="Tahoma" w:hAnsi="Tahoma" w:cs="Tahoma"/>
          <w:sz w:val="20"/>
          <w:szCs w:val="20"/>
        </w:rPr>
        <w:t xml:space="preserve"> uređenja, </w:t>
      </w:r>
      <w:r w:rsidRPr="00B75699">
        <w:rPr>
          <w:rFonts w:ascii="Tahoma" w:hAnsi="Tahoma" w:cs="Tahoma"/>
          <w:sz w:val="20"/>
          <w:szCs w:val="20"/>
        </w:rPr>
        <w:t>graditeljstva i</w:t>
      </w:r>
      <w:r w:rsidR="00913DC0" w:rsidRPr="00B75699">
        <w:rPr>
          <w:rFonts w:ascii="Tahoma" w:hAnsi="Tahoma" w:cs="Tahoma"/>
          <w:sz w:val="20"/>
          <w:szCs w:val="20"/>
        </w:rPr>
        <w:t xml:space="preserve"> državne imovine</w:t>
      </w:r>
      <w:r w:rsidRPr="00B75699">
        <w:rPr>
          <w:rFonts w:ascii="Tahoma" w:hAnsi="Tahoma" w:cs="Tahoma"/>
          <w:sz w:val="20"/>
          <w:szCs w:val="20"/>
        </w:rPr>
        <w:t xml:space="preserve"> </w:t>
      </w:r>
      <w:bookmarkEnd w:id="4"/>
      <w:r w:rsidRPr="00B75699">
        <w:rPr>
          <w:rFonts w:ascii="Tahoma" w:hAnsi="Tahoma" w:cs="Tahoma"/>
          <w:sz w:val="20"/>
          <w:szCs w:val="20"/>
        </w:rPr>
        <w:t>Komora redovno daje svoje očitovanje, bilo na tekuće poslovanje ili aktivno sudjeluje na e-savjetovanjima u postupku donošenja zakonske i podzakonske regulative.</w:t>
      </w:r>
    </w:p>
    <w:p w14:paraId="0A14BEDE" w14:textId="77777777" w:rsidR="00B06A96" w:rsidRPr="00B75699" w:rsidRDefault="00B06A96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4089C69" w14:textId="67A54F83" w:rsidR="00B75699" w:rsidRPr="00B75699" w:rsidRDefault="0084663D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Predstavnici Komore redovno su odlazili u Ministarstvo,</w:t>
      </w:r>
      <w:r w:rsidR="00913DC0" w:rsidRPr="00B75699">
        <w:rPr>
          <w:rFonts w:ascii="Tahoma" w:hAnsi="Tahoma" w:cs="Tahoma"/>
          <w:sz w:val="20"/>
          <w:szCs w:val="20"/>
        </w:rPr>
        <w:t xml:space="preserve"> </w:t>
      </w:r>
      <w:r w:rsidRPr="00B75699">
        <w:rPr>
          <w:rFonts w:ascii="Tahoma" w:hAnsi="Tahoma" w:cs="Tahoma"/>
          <w:sz w:val="20"/>
          <w:szCs w:val="20"/>
        </w:rPr>
        <w:t xml:space="preserve">po pozivu </w:t>
      </w:r>
      <w:r w:rsidR="00515275" w:rsidRPr="00B75699">
        <w:rPr>
          <w:rFonts w:ascii="Tahoma" w:hAnsi="Tahoma" w:cs="Tahoma"/>
          <w:sz w:val="20"/>
          <w:szCs w:val="20"/>
        </w:rPr>
        <w:t xml:space="preserve">iz Ministarstva </w:t>
      </w:r>
      <w:r w:rsidRPr="00B75699">
        <w:rPr>
          <w:rFonts w:ascii="Tahoma" w:hAnsi="Tahoma" w:cs="Tahoma"/>
          <w:sz w:val="20"/>
          <w:szCs w:val="20"/>
        </w:rPr>
        <w:t>te sudjelovali u raspravama oko sustava</w:t>
      </w:r>
      <w:r w:rsidR="0089097E" w:rsidRPr="00B756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9097E" w:rsidRPr="00B75699">
        <w:rPr>
          <w:rFonts w:ascii="Tahoma" w:hAnsi="Tahoma" w:cs="Tahoma"/>
          <w:sz w:val="20"/>
          <w:szCs w:val="20"/>
        </w:rPr>
        <w:t>eDozvola</w:t>
      </w:r>
      <w:proofErr w:type="spellEnd"/>
      <w:r w:rsidR="0089097E" w:rsidRPr="00B75699">
        <w:rPr>
          <w:rFonts w:ascii="Tahoma" w:hAnsi="Tahoma" w:cs="Tahoma"/>
          <w:sz w:val="20"/>
          <w:szCs w:val="20"/>
        </w:rPr>
        <w:t>,</w:t>
      </w:r>
      <w:r w:rsidRPr="00B7569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9097E" w:rsidRPr="00B75699">
        <w:rPr>
          <w:rFonts w:ascii="Tahoma" w:hAnsi="Tahoma" w:cs="Tahoma"/>
          <w:sz w:val="20"/>
          <w:szCs w:val="20"/>
        </w:rPr>
        <w:t>eG</w:t>
      </w:r>
      <w:r w:rsidR="009570B6" w:rsidRPr="00B75699">
        <w:rPr>
          <w:rFonts w:ascii="Tahoma" w:hAnsi="Tahoma" w:cs="Tahoma"/>
          <w:sz w:val="20"/>
          <w:szCs w:val="20"/>
        </w:rPr>
        <w:t>rađevinski</w:t>
      </w:r>
      <w:proofErr w:type="spellEnd"/>
      <w:r w:rsidR="009570B6" w:rsidRPr="00B75699">
        <w:rPr>
          <w:rFonts w:ascii="Tahoma" w:hAnsi="Tahoma" w:cs="Tahoma"/>
          <w:sz w:val="20"/>
          <w:szCs w:val="20"/>
        </w:rPr>
        <w:t xml:space="preserve"> </w:t>
      </w:r>
      <w:r w:rsidRPr="00B75699">
        <w:rPr>
          <w:rFonts w:ascii="Tahoma" w:hAnsi="Tahoma" w:cs="Tahoma"/>
          <w:sz w:val="20"/>
          <w:szCs w:val="20"/>
        </w:rPr>
        <w:t>d</w:t>
      </w:r>
      <w:r w:rsidR="00913DC0" w:rsidRPr="00B75699">
        <w:rPr>
          <w:rFonts w:ascii="Tahoma" w:hAnsi="Tahoma" w:cs="Tahoma"/>
          <w:sz w:val="20"/>
          <w:szCs w:val="20"/>
        </w:rPr>
        <w:t>nevnik</w:t>
      </w:r>
      <w:r w:rsidR="00B75699">
        <w:rPr>
          <w:rFonts w:ascii="Tahoma" w:hAnsi="Tahoma" w:cs="Tahoma"/>
          <w:sz w:val="20"/>
          <w:szCs w:val="20"/>
        </w:rPr>
        <w:t xml:space="preserve">, </w:t>
      </w:r>
      <w:r w:rsidR="0089097E" w:rsidRPr="00B75699">
        <w:rPr>
          <w:rFonts w:ascii="Tahoma" w:hAnsi="Tahoma" w:cs="Tahoma"/>
          <w:sz w:val="20"/>
          <w:szCs w:val="20"/>
        </w:rPr>
        <w:t>Registra stručnog usavršavanja</w:t>
      </w:r>
      <w:r w:rsidR="00B75699">
        <w:rPr>
          <w:rFonts w:ascii="Tahoma" w:hAnsi="Tahoma" w:cs="Tahoma"/>
          <w:sz w:val="20"/>
          <w:szCs w:val="20"/>
        </w:rPr>
        <w:t>, IMI sustava te vezano za liberalizaciju tržišta.</w:t>
      </w:r>
      <w:r w:rsidR="00913DC0" w:rsidRPr="00B75699">
        <w:rPr>
          <w:rFonts w:ascii="Tahoma" w:hAnsi="Tahoma" w:cs="Tahoma"/>
          <w:sz w:val="20"/>
          <w:szCs w:val="20"/>
        </w:rPr>
        <w:t xml:space="preserve"> </w:t>
      </w:r>
    </w:p>
    <w:p w14:paraId="61E5878A" w14:textId="77777777" w:rsidR="00B75699" w:rsidRPr="00B75699" w:rsidRDefault="00B75699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D207D7F" w14:textId="481727EA" w:rsidR="00433A11" w:rsidRPr="00B75699" w:rsidRDefault="00B75699" w:rsidP="00B06A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Tajništvo Komore u stalnoj je komunikaciji s Ministarstvom pravosuđa i uprave vezano za novi sustav urudžbenog u skladu sa Zakonom o upravnom postupku.</w:t>
      </w:r>
    </w:p>
    <w:p w14:paraId="45390A9B" w14:textId="77777777" w:rsidR="009570B6" w:rsidRPr="007130C1" w:rsidRDefault="009570B6" w:rsidP="0084663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2958A83" w14:textId="5CD6FE70" w:rsidR="00DA638D" w:rsidRPr="007130C1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VISOKOŠKOLSKIM USTANOVAMA</w:t>
      </w:r>
    </w:p>
    <w:p w14:paraId="0DEF7EC9" w14:textId="77777777" w:rsidR="00DA638D" w:rsidRPr="007130C1" w:rsidRDefault="00DA638D" w:rsidP="00DA638D">
      <w:pPr>
        <w:pStyle w:val="Odlomakpopisa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4692FA4A" w14:textId="01A811D3" w:rsidR="00B75699" w:rsidRPr="00B75699" w:rsidRDefault="00DA638D" w:rsidP="00B7569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Nastavljena je suradnja s visokoškolskim ustanovama,</w:t>
      </w:r>
      <w:r w:rsidR="00433A11" w:rsidRPr="00B75699">
        <w:rPr>
          <w:rFonts w:ascii="Tahoma" w:hAnsi="Tahoma" w:cs="Tahoma"/>
          <w:sz w:val="20"/>
          <w:szCs w:val="20"/>
        </w:rPr>
        <w:t xml:space="preserve"> </w:t>
      </w:r>
      <w:r w:rsidRPr="00B75699">
        <w:rPr>
          <w:rFonts w:ascii="Tahoma" w:hAnsi="Tahoma" w:cs="Tahoma"/>
          <w:sz w:val="20"/>
          <w:szCs w:val="20"/>
        </w:rPr>
        <w:t xml:space="preserve">tako da </w:t>
      </w:r>
      <w:r w:rsidR="00B3383B" w:rsidRPr="00B75699">
        <w:rPr>
          <w:rFonts w:ascii="Tahoma" w:hAnsi="Tahoma" w:cs="Tahoma"/>
          <w:sz w:val="20"/>
          <w:szCs w:val="20"/>
        </w:rPr>
        <w:t>su</w:t>
      </w:r>
      <w:r w:rsidR="00CB4D6F" w:rsidRPr="00B75699">
        <w:rPr>
          <w:rFonts w:ascii="Tahoma" w:hAnsi="Tahoma" w:cs="Tahoma"/>
          <w:sz w:val="20"/>
          <w:szCs w:val="20"/>
        </w:rPr>
        <w:t xml:space="preserve"> </w:t>
      </w:r>
      <w:r w:rsidR="00B3383B" w:rsidRPr="00B75699">
        <w:rPr>
          <w:rFonts w:ascii="Tahoma" w:hAnsi="Tahoma" w:cs="Tahoma"/>
          <w:sz w:val="20"/>
          <w:szCs w:val="20"/>
        </w:rPr>
        <w:t>predstavnici Komore</w:t>
      </w:r>
      <w:r w:rsidR="00CB4D6F" w:rsidRPr="00B75699">
        <w:rPr>
          <w:rFonts w:ascii="Tahoma" w:hAnsi="Tahoma" w:cs="Tahoma"/>
          <w:sz w:val="20"/>
          <w:szCs w:val="20"/>
        </w:rPr>
        <w:t xml:space="preserve"> bili </w:t>
      </w:r>
      <w:r w:rsidRPr="00B75699">
        <w:rPr>
          <w:rFonts w:ascii="Tahoma" w:hAnsi="Tahoma" w:cs="Tahoma"/>
          <w:sz w:val="20"/>
          <w:szCs w:val="20"/>
        </w:rPr>
        <w:t xml:space="preserve">na svečanoj sjednici </w:t>
      </w:r>
      <w:r w:rsidR="00B3383B" w:rsidRPr="00B75699">
        <w:rPr>
          <w:rFonts w:ascii="Tahoma" w:hAnsi="Tahoma" w:cs="Tahoma"/>
          <w:sz w:val="20"/>
          <w:szCs w:val="20"/>
        </w:rPr>
        <w:t xml:space="preserve">Fakultetu elektrotehnike, računarstva i informacijskih tehnologija Osijek </w:t>
      </w:r>
      <w:r w:rsidR="00B75699" w:rsidRPr="00B75699">
        <w:rPr>
          <w:rFonts w:ascii="Tahoma" w:hAnsi="Tahoma" w:cs="Tahoma"/>
          <w:sz w:val="20"/>
          <w:szCs w:val="20"/>
        </w:rPr>
        <w:t xml:space="preserve">i dodijelili nagradu najboljem studentu. </w:t>
      </w:r>
    </w:p>
    <w:p w14:paraId="285CB21B" w14:textId="77777777" w:rsidR="00B75699" w:rsidRDefault="00B75699" w:rsidP="00B7569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9C7ACB3" w14:textId="77FC6286" w:rsidR="00B3383B" w:rsidRPr="00B75699" w:rsidRDefault="00B75699" w:rsidP="00B7569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Uspostavljeni su kontakti s RITEH-om, FER-om i FESB-om te se u 2024. očekuje potpisivanje ugovora o suradnji s istim.</w:t>
      </w:r>
    </w:p>
    <w:p w14:paraId="2A185B9F" w14:textId="77777777" w:rsidR="00433A11" w:rsidRPr="007130C1" w:rsidRDefault="00433A11" w:rsidP="00B3383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1AC430F6" w14:textId="07E998BB" w:rsidR="00943D03" w:rsidRPr="007130C1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SURADNJA S DRUGIM KOMORAMA, ORGANIZACIJAMA I UDRUGAMA</w:t>
      </w:r>
    </w:p>
    <w:p w14:paraId="2794FA8D" w14:textId="77777777" w:rsidR="002F2E9E" w:rsidRPr="007130C1" w:rsidRDefault="002F2E9E" w:rsidP="002F2E9E">
      <w:pPr>
        <w:pStyle w:val="Odlomakpopisa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6483F363" w14:textId="17485E7B" w:rsidR="002F2E9E" w:rsidRPr="00B75699" w:rsidRDefault="001C15F4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S</w:t>
      </w:r>
      <w:r w:rsidR="00242669" w:rsidRPr="00B75699">
        <w:rPr>
          <w:rFonts w:ascii="Tahoma" w:hAnsi="Tahoma" w:cs="Tahoma"/>
          <w:sz w:val="20"/>
          <w:szCs w:val="20"/>
        </w:rPr>
        <w:t>uradnja s drugim</w:t>
      </w:r>
      <w:r w:rsidR="00FC4882" w:rsidRPr="00B75699">
        <w:rPr>
          <w:rFonts w:ascii="Tahoma" w:hAnsi="Tahoma" w:cs="Tahoma"/>
          <w:sz w:val="20"/>
          <w:szCs w:val="20"/>
        </w:rPr>
        <w:t xml:space="preserve"> </w:t>
      </w:r>
      <w:r w:rsidRPr="00B75699">
        <w:rPr>
          <w:rFonts w:ascii="Tahoma" w:hAnsi="Tahoma" w:cs="Tahoma"/>
          <w:sz w:val="20"/>
          <w:szCs w:val="20"/>
        </w:rPr>
        <w:t xml:space="preserve">strukovnim </w:t>
      </w:r>
      <w:r w:rsidR="00FC4882" w:rsidRPr="00B75699">
        <w:rPr>
          <w:rFonts w:ascii="Tahoma" w:hAnsi="Tahoma" w:cs="Tahoma"/>
          <w:sz w:val="20"/>
          <w:szCs w:val="20"/>
        </w:rPr>
        <w:t>k</w:t>
      </w:r>
      <w:r w:rsidR="00242669" w:rsidRPr="00B75699">
        <w:rPr>
          <w:rFonts w:ascii="Tahoma" w:hAnsi="Tahoma" w:cs="Tahoma"/>
          <w:sz w:val="20"/>
          <w:szCs w:val="20"/>
        </w:rPr>
        <w:t>omorama je redovn</w:t>
      </w:r>
      <w:r w:rsidR="00A15A69" w:rsidRPr="00B75699">
        <w:rPr>
          <w:rFonts w:ascii="Tahoma" w:hAnsi="Tahoma" w:cs="Tahoma"/>
          <w:sz w:val="20"/>
          <w:szCs w:val="20"/>
        </w:rPr>
        <w:t>a</w:t>
      </w:r>
      <w:r w:rsidR="00242669" w:rsidRPr="00B75699">
        <w:rPr>
          <w:rFonts w:ascii="Tahoma" w:hAnsi="Tahoma" w:cs="Tahoma"/>
          <w:sz w:val="20"/>
          <w:szCs w:val="20"/>
        </w:rPr>
        <w:t>, a naročito je bila aktivna u dogovor</w:t>
      </w:r>
      <w:r w:rsidR="00A15A69" w:rsidRPr="00B75699">
        <w:rPr>
          <w:rFonts w:ascii="Tahoma" w:hAnsi="Tahoma" w:cs="Tahoma"/>
          <w:sz w:val="20"/>
          <w:szCs w:val="20"/>
        </w:rPr>
        <w:t>ima</w:t>
      </w:r>
      <w:r w:rsidR="00242669" w:rsidRPr="00B75699">
        <w:rPr>
          <w:rFonts w:ascii="Tahoma" w:hAnsi="Tahoma" w:cs="Tahoma"/>
          <w:sz w:val="20"/>
          <w:szCs w:val="20"/>
        </w:rPr>
        <w:t xml:space="preserve"> u svezi </w:t>
      </w:r>
      <w:r w:rsidR="006D4BB8" w:rsidRPr="00B75699">
        <w:rPr>
          <w:rFonts w:ascii="Tahoma" w:hAnsi="Tahoma" w:cs="Tahoma"/>
          <w:sz w:val="20"/>
          <w:szCs w:val="20"/>
        </w:rPr>
        <w:t>suradnje strukovnih Komora s Ministarstvima.</w:t>
      </w:r>
    </w:p>
    <w:p w14:paraId="7F38D079" w14:textId="77777777" w:rsidR="00B75699" w:rsidRPr="00B75699" w:rsidRDefault="00B7569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971BD0" w14:textId="2F418284" w:rsidR="00C368B0" w:rsidRPr="00B75699" w:rsidRDefault="0024266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Nastav</w:t>
      </w:r>
      <w:r w:rsidR="00A15A69" w:rsidRPr="00B75699">
        <w:rPr>
          <w:rFonts w:ascii="Tahoma" w:hAnsi="Tahoma" w:cs="Tahoma"/>
          <w:sz w:val="20"/>
          <w:szCs w:val="20"/>
        </w:rPr>
        <w:t xml:space="preserve">ljena je suradnja </w:t>
      </w:r>
      <w:r w:rsidRPr="00B75699">
        <w:rPr>
          <w:rFonts w:ascii="Tahoma" w:hAnsi="Tahoma" w:cs="Tahoma"/>
          <w:sz w:val="20"/>
          <w:szCs w:val="20"/>
        </w:rPr>
        <w:t>s HO CIRED-om, HRO CIGRE-om, tako da zajednički nastupamo kao suorganizatori na svim njihovim stručnim skupovima.</w:t>
      </w:r>
      <w:r w:rsidR="00530D63" w:rsidRPr="00B75699">
        <w:rPr>
          <w:rFonts w:ascii="Tahoma" w:hAnsi="Tahoma" w:cs="Tahoma"/>
          <w:sz w:val="20"/>
          <w:szCs w:val="20"/>
        </w:rPr>
        <w:t xml:space="preserve"> Dogovorena</w:t>
      </w:r>
      <w:r w:rsidRPr="00B75699">
        <w:rPr>
          <w:rFonts w:ascii="Tahoma" w:hAnsi="Tahoma" w:cs="Tahoma"/>
          <w:sz w:val="20"/>
          <w:szCs w:val="20"/>
        </w:rPr>
        <w:t xml:space="preserve"> je daljnja suradnja na zajedničkoj organizaciji stručnih skupova.</w:t>
      </w:r>
    </w:p>
    <w:p w14:paraId="4A4661BF" w14:textId="77777777" w:rsidR="00B06A96" w:rsidRPr="00B75699" w:rsidRDefault="00B06A96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627888F" w14:textId="58EAFF06" w:rsidR="00242669" w:rsidRDefault="00E600D1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5699">
        <w:rPr>
          <w:rFonts w:ascii="Tahoma" w:hAnsi="Tahoma" w:cs="Tahoma"/>
          <w:sz w:val="20"/>
          <w:szCs w:val="20"/>
        </w:rPr>
        <w:t>Nastavlj</w:t>
      </w:r>
      <w:r w:rsidR="00B3383B" w:rsidRPr="00B75699">
        <w:rPr>
          <w:rFonts w:ascii="Tahoma" w:hAnsi="Tahoma" w:cs="Tahoma"/>
          <w:sz w:val="20"/>
          <w:szCs w:val="20"/>
        </w:rPr>
        <w:t xml:space="preserve">ena je </w:t>
      </w:r>
      <w:r w:rsidRPr="00B75699">
        <w:rPr>
          <w:rFonts w:ascii="Tahoma" w:hAnsi="Tahoma" w:cs="Tahoma"/>
          <w:sz w:val="20"/>
          <w:szCs w:val="20"/>
        </w:rPr>
        <w:t>suradnju s Hrvatskim zavodom za norme. Temeljem ranije potpisanog sporazuma Komora je i ove godine ugovorila dostupnost hrvatskih normativnih dokumenata putem Repozitorija hrvatskih normi.</w:t>
      </w:r>
    </w:p>
    <w:p w14:paraId="43AC359E" w14:textId="77777777" w:rsidR="00B75699" w:rsidRDefault="00B7569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276CC72" w14:textId="77777777" w:rsidR="00B75699" w:rsidRPr="00B75699" w:rsidRDefault="00B7569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20BABEA" w14:textId="77777777" w:rsidR="00295126" w:rsidRPr="007130C1" w:rsidRDefault="00295126" w:rsidP="0024266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14:paraId="35AE97D0" w14:textId="77777777" w:rsidR="00943D03" w:rsidRPr="007130C1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lastRenderedPageBreak/>
        <w:t>DANI INŽENJERA ELEKTROTEHNIKE</w:t>
      </w:r>
    </w:p>
    <w:p w14:paraId="101F1F35" w14:textId="77777777" w:rsidR="00B75699" w:rsidRDefault="00B75699" w:rsidP="002F2E9E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Tahoma" w:hAnsi="Tahoma" w:cs="Tahoma"/>
          <w:i w:val="0"/>
          <w:iCs w:val="0"/>
        </w:rPr>
      </w:pPr>
    </w:p>
    <w:p w14:paraId="0E2702EB" w14:textId="7A667903" w:rsidR="002F2E9E" w:rsidRPr="00C77AE6" w:rsidRDefault="00A464D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U 202</w:t>
      </w:r>
      <w:r w:rsidR="00B75699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3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.</w:t>
      </w:r>
      <w:r w:rsidR="00FB4F8F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uspješno 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su </w:t>
      </w:r>
      <w:r w:rsidR="00FB4F8F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organizirani</w:t>
      </w:r>
      <w:r w:rsidR="003B1072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i odrađeni</w:t>
      </w:r>
      <w:r w:rsidR="00FB4F8F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B75699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jubilarni </w:t>
      </w:r>
      <w:r w:rsidR="00FB4F8F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1</w:t>
      </w:r>
      <w:r w:rsidR="00B75699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5</w:t>
      </w:r>
      <w:r w:rsidR="00FB4F8F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. </w:t>
      </w:r>
      <w:r w:rsidR="00B3383B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Dan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i</w:t>
      </w:r>
      <w:r w:rsidR="00B3383B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inženjera elektrotehnike </w:t>
      </w:r>
      <w:r w:rsidR="00FB4F8F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u </w:t>
      </w:r>
      <w:r w:rsidR="00C77AE6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B</w:t>
      </w:r>
      <w:r w:rsidR="00B75699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olu</w:t>
      </w:r>
      <w:r w:rsidR="00C77AE6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na Braču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.</w:t>
      </w:r>
      <w:r w:rsidR="003B1072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</w:t>
      </w:r>
    </w:p>
    <w:p w14:paraId="773B6B1D" w14:textId="77777777" w:rsidR="00A464D9" w:rsidRPr="00C77AE6" w:rsidRDefault="00A464D9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09A3474" w14:textId="44DEE7FA" w:rsidR="00FB4F8F" w:rsidRPr="00C77AE6" w:rsidRDefault="001A5A26" w:rsidP="00C77AE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7AE6">
        <w:rPr>
          <w:rFonts w:ascii="Tahoma" w:hAnsi="Tahoma" w:cs="Tahoma"/>
          <w:sz w:val="20"/>
          <w:szCs w:val="20"/>
        </w:rPr>
        <w:t>Na 1</w:t>
      </w:r>
      <w:r w:rsidR="00C77AE6" w:rsidRPr="00C77AE6">
        <w:rPr>
          <w:rFonts w:ascii="Tahoma" w:hAnsi="Tahoma" w:cs="Tahoma"/>
          <w:sz w:val="20"/>
          <w:szCs w:val="20"/>
        </w:rPr>
        <w:t>5</w:t>
      </w:r>
      <w:r w:rsidRPr="00C77AE6">
        <w:rPr>
          <w:rFonts w:ascii="Tahoma" w:hAnsi="Tahoma" w:cs="Tahoma"/>
          <w:sz w:val="20"/>
          <w:szCs w:val="20"/>
        </w:rPr>
        <w:t xml:space="preserve">. DIE bilo je </w:t>
      </w:r>
      <w:r w:rsidR="00C77AE6" w:rsidRPr="00C77AE6">
        <w:rPr>
          <w:rFonts w:ascii="Tahoma" w:hAnsi="Tahoma" w:cs="Tahoma"/>
          <w:sz w:val="20"/>
          <w:szCs w:val="20"/>
        </w:rPr>
        <w:t>24</w:t>
      </w:r>
      <w:r w:rsidR="001C15F4" w:rsidRPr="00C77AE6">
        <w:rPr>
          <w:rFonts w:ascii="Tahoma" w:hAnsi="Tahoma" w:cs="Tahoma"/>
          <w:sz w:val="20"/>
          <w:szCs w:val="20"/>
        </w:rPr>
        <w:t xml:space="preserve"> stručnih</w:t>
      </w:r>
      <w:r w:rsidRPr="00C77AE6">
        <w:rPr>
          <w:rFonts w:ascii="Tahoma" w:hAnsi="Tahoma" w:cs="Tahoma"/>
          <w:sz w:val="20"/>
          <w:szCs w:val="20"/>
        </w:rPr>
        <w:t xml:space="preserve"> predavanja i dva okrugla stola, </w:t>
      </w:r>
      <w:r w:rsidR="00C77AE6" w:rsidRPr="00C77AE6">
        <w:rPr>
          <w:rFonts w:ascii="Tahoma" w:hAnsi="Tahoma" w:cs="Tahoma"/>
          <w:sz w:val="20"/>
          <w:szCs w:val="20"/>
        </w:rPr>
        <w:t>31</w:t>
      </w:r>
      <w:r w:rsidRPr="00C77AE6">
        <w:rPr>
          <w:rFonts w:ascii="Tahoma" w:hAnsi="Tahoma" w:cs="Tahoma"/>
          <w:sz w:val="20"/>
          <w:szCs w:val="20"/>
        </w:rPr>
        <w:t xml:space="preserve"> izlagač </w:t>
      </w:r>
      <w:r w:rsidR="001C15F4" w:rsidRPr="00C77AE6">
        <w:rPr>
          <w:rFonts w:ascii="Tahoma" w:hAnsi="Tahoma" w:cs="Tahoma"/>
          <w:sz w:val="20"/>
          <w:szCs w:val="20"/>
        </w:rPr>
        <w:t xml:space="preserve">te značajan </w:t>
      </w:r>
      <w:r w:rsidRPr="00C77AE6">
        <w:rPr>
          <w:rFonts w:ascii="Tahoma" w:hAnsi="Tahoma" w:cs="Tahoma"/>
          <w:sz w:val="20"/>
          <w:szCs w:val="20"/>
        </w:rPr>
        <w:t>broj sponzora</w:t>
      </w:r>
      <w:r w:rsidR="001C15F4" w:rsidRPr="00C77AE6">
        <w:rPr>
          <w:rFonts w:ascii="Tahoma" w:hAnsi="Tahoma" w:cs="Tahoma"/>
          <w:sz w:val="20"/>
          <w:szCs w:val="20"/>
        </w:rPr>
        <w:t xml:space="preserve">: </w:t>
      </w:r>
      <w:r w:rsidR="00C77AE6" w:rsidRPr="00C77AE6">
        <w:rPr>
          <w:rFonts w:ascii="Tahoma" w:hAnsi="Tahoma" w:cs="Tahoma"/>
          <w:sz w:val="20"/>
          <w:szCs w:val="20"/>
        </w:rPr>
        <w:t xml:space="preserve">MICROLINE d.o.o. – generalni sponzor, SIEMENS d.d. – tehnološki partner kongresa, DETAS d.o.o. – zlatni sponzor, Dalekovod d.d., Končar – Motors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and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Electrical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Systems,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nVent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Nabla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Slavonija d.o.o., OBO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Bettermann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d.o.o- svi srebrni sponzori te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Elos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d.o.o, Allianz Hrvatska d.d.,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Encro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d.o.o. i Ivicom </w:t>
      </w:r>
      <w:proofErr w:type="spellStart"/>
      <w:r w:rsidR="00C77AE6" w:rsidRPr="00C77AE6">
        <w:rPr>
          <w:rFonts w:ascii="Tahoma" w:hAnsi="Tahoma" w:cs="Tahoma"/>
          <w:sz w:val="20"/>
          <w:szCs w:val="20"/>
        </w:rPr>
        <w:t>Consulting</w:t>
      </w:r>
      <w:proofErr w:type="spellEnd"/>
      <w:r w:rsidR="00C77AE6" w:rsidRPr="00C77AE6">
        <w:rPr>
          <w:rFonts w:ascii="Tahoma" w:hAnsi="Tahoma" w:cs="Tahoma"/>
          <w:sz w:val="20"/>
          <w:szCs w:val="20"/>
        </w:rPr>
        <w:t xml:space="preserve"> d.o.o. kao brončani sponzori.</w:t>
      </w:r>
    </w:p>
    <w:p w14:paraId="71E6E809" w14:textId="77777777" w:rsidR="00C77AE6" w:rsidRPr="00C77AE6" w:rsidRDefault="00C77AE6" w:rsidP="005A01D3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Tahoma" w:hAnsi="Tahoma" w:cs="Tahoma"/>
          <w:i w:val="0"/>
          <w:iCs w:val="0"/>
          <w:sz w:val="20"/>
          <w:szCs w:val="20"/>
        </w:rPr>
      </w:pPr>
    </w:p>
    <w:p w14:paraId="534BE97E" w14:textId="367642A1" w:rsidR="00A464D9" w:rsidRPr="00C77AE6" w:rsidRDefault="00A464D9" w:rsidP="005A01D3">
      <w:pPr>
        <w:autoSpaceDE w:val="0"/>
        <w:autoSpaceDN w:val="0"/>
        <w:adjustRightInd w:val="0"/>
        <w:spacing w:after="0" w:line="240" w:lineRule="auto"/>
        <w:jc w:val="both"/>
        <w:rPr>
          <w:rStyle w:val="Istaknuto"/>
          <w:rFonts w:ascii="Tahoma" w:hAnsi="Tahoma" w:cs="Tahoma"/>
          <w:i w:val="0"/>
          <w:iCs w:val="0"/>
          <w:sz w:val="20"/>
          <w:szCs w:val="20"/>
        </w:rPr>
      </w:pP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Upravni odbor Komore odlučio je da će se </w:t>
      </w:r>
      <w:r w:rsidR="00C77AE6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i 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1</w:t>
      </w:r>
      <w:r w:rsidR="00C77AE6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6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. Dani inženjera elektrotehnike </w:t>
      </w:r>
      <w:r w:rsidR="00C77AE6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održati</w:t>
      </w:r>
      <w:r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1C15F4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>u Bolu na Braču</w:t>
      </w:r>
      <w:r w:rsidR="00C77AE6" w:rsidRPr="00C77AE6">
        <w:rPr>
          <w:rStyle w:val="Istaknuto"/>
          <w:rFonts w:ascii="Tahoma" w:hAnsi="Tahoma" w:cs="Tahoma"/>
          <w:i w:val="0"/>
          <w:iCs w:val="0"/>
          <w:sz w:val="20"/>
          <w:szCs w:val="20"/>
        </w:rPr>
        <w:t xml:space="preserve"> od 03. do 05. listopada 2024. godine.</w:t>
      </w:r>
    </w:p>
    <w:p w14:paraId="1F328C6C" w14:textId="77777777" w:rsidR="00A464D9" w:rsidRPr="007130C1" w:rsidRDefault="00A464D9" w:rsidP="005A01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4AB8218C" w14:textId="77777777" w:rsidR="00FC4882" w:rsidRPr="007130C1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RAD TVRTKE „H.K.I.E. savjetovanje“ d.o.o.</w:t>
      </w:r>
      <w:r w:rsidR="00FC4882" w:rsidRPr="007130C1">
        <w:rPr>
          <w:rFonts w:ascii="Tahoma" w:hAnsi="Tahoma" w:cs="Tahoma"/>
          <w:b/>
        </w:rPr>
        <w:br/>
      </w:r>
    </w:p>
    <w:p w14:paraId="34548329" w14:textId="09475C61" w:rsidR="00A33FC8" w:rsidRPr="00C77AE6" w:rsidRDefault="00FC4882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7AE6">
        <w:rPr>
          <w:rFonts w:ascii="Tahoma" w:hAnsi="Tahoma" w:cs="Tahoma"/>
          <w:sz w:val="20"/>
          <w:szCs w:val="20"/>
        </w:rPr>
        <w:t xml:space="preserve">Tvrtka posluje redovno </w:t>
      </w:r>
      <w:r w:rsidR="00C77AE6">
        <w:rPr>
          <w:rFonts w:ascii="Tahoma" w:hAnsi="Tahoma" w:cs="Tahoma"/>
          <w:sz w:val="20"/>
          <w:szCs w:val="20"/>
        </w:rPr>
        <w:t xml:space="preserve">i pozitivno </w:t>
      </w:r>
      <w:r w:rsidRPr="00C77AE6">
        <w:rPr>
          <w:rFonts w:ascii="Tahoma" w:hAnsi="Tahoma" w:cs="Tahoma"/>
          <w:sz w:val="20"/>
          <w:szCs w:val="20"/>
        </w:rPr>
        <w:t xml:space="preserve">te se bavi samo djelatnostima za koje je i osnovana, a to su djelatnosti oko organizacije Dana inženjera elektrotehnike i seminara u sklopu </w:t>
      </w:r>
      <w:r w:rsidR="001A5A26" w:rsidRPr="00C77AE6">
        <w:rPr>
          <w:rFonts w:ascii="Tahoma" w:hAnsi="Tahoma" w:cs="Tahoma"/>
          <w:sz w:val="20"/>
          <w:szCs w:val="20"/>
        </w:rPr>
        <w:t>trajnog</w:t>
      </w:r>
      <w:r w:rsidRPr="00C77AE6">
        <w:rPr>
          <w:rFonts w:ascii="Tahoma" w:hAnsi="Tahoma" w:cs="Tahoma"/>
          <w:sz w:val="20"/>
          <w:szCs w:val="20"/>
        </w:rPr>
        <w:t xml:space="preserve"> stručnog usavršavanja članova Hrvatsk</w:t>
      </w:r>
      <w:r w:rsidR="002F2E9E" w:rsidRPr="00C77AE6">
        <w:rPr>
          <w:rFonts w:ascii="Tahoma" w:hAnsi="Tahoma" w:cs="Tahoma"/>
          <w:sz w:val="20"/>
          <w:szCs w:val="20"/>
        </w:rPr>
        <w:t>e</w:t>
      </w:r>
      <w:r w:rsidRPr="00C77AE6">
        <w:rPr>
          <w:rFonts w:ascii="Tahoma" w:hAnsi="Tahoma" w:cs="Tahoma"/>
          <w:sz w:val="20"/>
          <w:szCs w:val="20"/>
        </w:rPr>
        <w:t xml:space="preserve"> komore inženjera elektrotehnike.</w:t>
      </w:r>
    </w:p>
    <w:p w14:paraId="7B356D47" w14:textId="77777777" w:rsidR="002F2E9E" w:rsidRPr="007130C1" w:rsidRDefault="002F2E9E" w:rsidP="002F2E9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938822E" w14:textId="5BED33FF" w:rsidR="00CA10B2" w:rsidRPr="007130C1" w:rsidRDefault="00CA10B2" w:rsidP="0089097E">
      <w:pPr>
        <w:pStyle w:val="Odlomakpopisa"/>
        <w:numPr>
          <w:ilvl w:val="0"/>
          <w:numId w:val="24"/>
        </w:numPr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 xml:space="preserve">RAD STRUČNIH SLUŽBI KOMORE </w:t>
      </w:r>
    </w:p>
    <w:p w14:paraId="6F47F404" w14:textId="2D78F957" w:rsidR="00D33A00" w:rsidRPr="001D2AA2" w:rsidRDefault="001A5A26" w:rsidP="00DD4DB6">
      <w:pPr>
        <w:spacing w:after="0" w:line="24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>Komora obavlja poslove na temelju odredbi Zakona o komori arhitekata i komorama inženjera u graditeljstvu i prostornom uređenju (NN 78/15, 114/18, 110/19), Zakona o poslovima i djelatnostima prostornog uređenja i gradnje (NN 78/15, 118/18, 110/19) te Zakona o reguliranim profesijama i priznavanju inozemnih stručnih kvalifikacija (NN 82/15, 70/19, 47/20</w:t>
      </w:r>
      <w:r w:rsidR="001D2AA2" w:rsidRPr="001D2AA2">
        <w:rPr>
          <w:rFonts w:ascii="Tahoma" w:hAnsi="Tahoma" w:cs="Tahoma"/>
          <w:sz w:val="20"/>
          <w:szCs w:val="20"/>
        </w:rPr>
        <w:t>, 123/23</w:t>
      </w:r>
      <w:r w:rsidRPr="001D2AA2">
        <w:rPr>
          <w:rFonts w:ascii="Tahoma" w:hAnsi="Tahoma" w:cs="Tahoma"/>
          <w:sz w:val="20"/>
          <w:szCs w:val="20"/>
        </w:rPr>
        <w:t>), pa slijedom navedeno</w:t>
      </w:r>
      <w:r w:rsidR="003730E9" w:rsidRPr="001D2AA2">
        <w:rPr>
          <w:rFonts w:ascii="Tahoma" w:hAnsi="Tahoma" w:cs="Tahoma"/>
          <w:sz w:val="20"/>
          <w:szCs w:val="20"/>
        </w:rPr>
        <w:t xml:space="preserve"> </w:t>
      </w:r>
      <w:r w:rsidR="00D33A00" w:rsidRPr="001D2AA2">
        <w:rPr>
          <w:rFonts w:ascii="Tahoma" w:hAnsi="Tahoma" w:cs="Tahoma"/>
          <w:sz w:val="20"/>
          <w:szCs w:val="20"/>
        </w:rPr>
        <w:t>između ostalog</w:t>
      </w:r>
      <w:r w:rsidR="00772BFC" w:rsidRPr="001D2AA2">
        <w:rPr>
          <w:rFonts w:ascii="Tahoma" w:hAnsi="Tahoma" w:cs="Tahoma"/>
          <w:sz w:val="20"/>
          <w:szCs w:val="20"/>
        </w:rPr>
        <w:t>,</w:t>
      </w:r>
      <w:r w:rsidR="00D33A00" w:rsidRPr="001D2AA2">
        <w:rPr>
          <w:rFonts w:ascii="Tahoma" w:hAnsi="Tahoma" w:cs="Tahoma"/>
          <w:sz w:val="20"/>
          <w:szCs w:val="20"/>
        </w:rPr>
        <w:t xml:space="preserve"> i</w:t>
      </w:r>
      <w:r w:rsidR="003730E9" w:rsidRPr="001D2AA2">
        <w:rPr>
          <w:rFonts w:ascii="Tahoma" w:hAnsi="Tahoma" w:cs="Tahoma"/>
          <w:sz w:val="20"/>
          <w:szCs w:val="20"/>
        </w:rPr>
        <w:t>ma</w:t>
      </w:r>
      <w:r w:rsidR="00D33A00" w:rsidRPr="001D2AA2">
        <w:rPr>
          <w:rFonts w:ascii="Tahoma" w:hAnsi="Tahoma" w:cs="Tahoma"/>
          <w:sz w:val="20"/>
          <w:szCs w:val="20"/>
        </w:rPr>
        <w:t xml:space="preserve"> javnu ovlast da vodi imenik</w:t>
      </w:r>
      <w:r w:rsidR="003730E9" w:rsidRPr="001D2AA2">
        <w:rPr>
          <w:rFonts w:ascii="Tahoma" w:hAnsi="Tahoma" w:cs="Tahoma"/>
          <w:sz w:val="20"/>
          <w:szCs w:val="20"/>
        </w:rPr>
        <w:t>e</w:t>
      </w:r>
      <w:r w:rsidR="00D33A00" w:rsidRPr="001D2AA2">
        <w:rPr>
          <w:rFonts w:ascii="Tahoma" w:hAnsi="Tahoma" w:cs="Tahoma"/>
          <w:sz w:val="20"/>
          <w:szCs w:val="20"/>
        </w:rPr>
        <w:t>, upisnik</w:t>
      </w:r>
      <w:r w:rsidR="003730E9" w:rsidRPr="001D2AA2">
        <w:rPr>
          <w:rFonts w:ascii="Tahoma" w:hAnsi="Tahoma" w:cs="Tahoma"/>
          <w:sz w:val="20"/>
          <w:szCs w:val="20"/>
        </w:rPr>
        <w:t>e</w:t>
      </w:r>
      <w:r w:rsidR="00D33A00" w:rsidRPr="001D2AA2">
        <w:rPr>
          <w:rFonts w:ascii="Tahoma" w:hAnsi="Tahoma" w:cs="Tahoma"/>
          <w:sz w:val="20"/>
          <w:szCs w:val="20"/>
        </w:rPr>
        <w:t xml:space="preserve"> i evidencije,</w:t>
      </w:r>
      <w:r w:rsidR="003730E9" w:rsidRPr="001D2AA2">
        <w:rPr>
          <w:rFonts w:ascii="Tahoma" w:hAnsi="Tahoma" w:cs="Tahoma"/>
          <w:sz w:val="20"/>
          <w:szCs w:val="20"/>
        </w:rPr>
        <w:t xml:space="preserve"> a</w:t>
      </w:r>
      <w:r w:rsidR="00D33A00" w:rsidRPr="001D2AA2">
        <w:rPr>
          <w:rFonts w:ascii="Tahoma" w:hAnsi="Tahoma" w:cs="Tahoma"/>
          <w:sz w:val="20"/>
          <w:szCs w:val="20"/>
        </w:rPr>
        <w:t xml:space="preserve"> </w:t>
      </w:r>
      <w:r w:rsidR="003730E9" w:rsidRPr="001D2AA2">
        <w:rPr>
          <w:rFonts w:ascii="Tahoma" w:hAnsi="Tahoma" w:cs="Tahoma"/>
          <w:sz w:val="20"/>
          <w:szCs w:val="20"/>
        </w:rPr>
        <w:t>sve u skladu s Zakonom o općem upravnom postupku (NN 47/09, 110/21) i Uredbom o uredskom poslovanju (NN 75/21).</w:t>
      </w:r>
      <w:r w:rsidR="00D33A00" w:rsidRPr="001D2AA2">
        <w:rPr>
          <w:rFonts w:ascii="Tahoma" w:hAnsi="Tahoma" w:cs="Tahoma"/>
          <w:sz w:val="20"/>
          <w:szCs w:val="20"/>
        </w:rPr>
        <w:t xml:space="preserve"> </w:t>
      </w:r>
      <w:r w:rsidR="003730E9" w:rsidRPr="001D2AA2">
        <w:rPr>
          <w:rFonts w:ascii="Tahoma" w:hAnsi="Tahoma" w:cs="Tahoma"/>
          <w:sz w:val="20"/>
          <w:szCs w:val="20"/>
        </w:rPr>
        <w:t>S</w:t>
      </w:r>
      <w:r w:rsidR="00D33A00" w:rsidRPr="001D2AA2">
        <w:rPr>
          <w:rFonts w:ascii="Tahoma" w:hAnsi="Tahoma" w:cs="Tahoma"/>
          <w:sz w:val="20"/>
          <w:szCs w:val="20"/>
        </w:rPr>
        <w:t xml:space="preserve">ve te </w:t>
      </w:r>
      <w:r w:rsidR="003730E9" w:rsidRPr="001D2AA2">
        <w:rPr>
          <w:rFonts w:ascii="Tahoma" w:hAnsi="Tahoma" w:cs="Tahoma"/>
          <w:sz w:val="20"/>
          <w:szCs w:val="20"/>
        </w:rPr>
        <w:t xml:space="preserve">administrativne, </w:t>
      </w:r>
      <w:r w:rsidR="00A464D9" w:rsidRPr="001D2AA2">
        <w:rPr>
          <w:rFonts w:ascii="Tahoma" w:hAnsi="Tahoma" w:cs="Tahoma"/>
          <w:sz w:val="20"/>
          <w:szCs w:val="20"/>
        </w:rPr>
        <w:t xml:space="preserve">stručne, </w:t>
      </w:r>
      <w:r w:rsidR="003730E9" w:rsidRPr="001D2AA2">
        <w:rPr>
          <w:rFonts w:ascii="Tahoma" w:hAnsi="Tahoma" w:cs="Tahoma"/>
          <w:sz w:val="20"/>
          <w:szCs w:val="20"/>
        </w:rPr>
        <w:t xml:space="preserve">opće i pravne </w:t>
      </w:r>
      <w:r w:rsidR="00D33A00" w:rsidRPr="001D2AA2">
        <w:rPr>
          <w:rFonts w:ascii="Tahoma" w:hAnsi="Tahoma" w:cs="Tahoma"/>
          <w:sz w:val="20"/>
          <w:szCs w:val="20"/>
        </w:rPr>
        <w:t>poslove obavljaju stručne službe Komore</w:t>
      </w:r>
      <w:r w:rsidR="003730E9" w:rsidRPr="001D2AA2">
        <w:rPr>
          <w:rFonts w:ascii="Tahoma" w:hAnsi="Tahoma" w:cs="Tahoma"/>
          <w:sz w:val="20"/>
          <w:szCs w:val="20"/>
        </w:rPr>
        <w:t>, Tajništvo Komore</w:t>
      </w:r>
      <w:r w:rsidR="00D33A00" w:rsidRPr="001D2AA2">
        <w:rPr>
          <w:rFonts w:ascii="Tahoma" w:hAnsi="Tahoma" w:cs="Tahoma"/>
          <w:sz w:val="20"/>
          <w:szCs w:val="20"/>
        </w:rPr>
        <w:t>. Stručne službe su obavile sve zadane i potrebne poslove uredno i na vrijeme.</w:t>
      </w:r>
    </w:p>
    <w:p w14:paraId="6FFD793C" w14:textId="77777777" w:rsidR="003730E9" w:rsidRPr="007130C1" w:rsidRDefault="003730E9" w:rsidP="00DD4DB6">
      <w:pPr>
        <w:spacing w:after="0" w:line="240" w:lineRule="auto"/>
        <w:contextualSpacing/>
        <w:jc w:val="both"/>
        <w:rPr>
          <w:rFonts w:ascii="Tahoma" w:hAnsi="Tahoma" w:cs="Tahoma"/>
        </w:rPr>
      </w:pPr>
    </w:p>
    <w:p w14:paraId="3669435A" w14:textId="445A91AE" w:rsidR="00772BFC" w:rsidRPr="007130C1" w:rsidRDefault="00943D03" w:rsidP="0089097E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7130C1">
        <w:rPr>
          <w:rFonts w:ascii="Tahoma" w:hAnsi="Tahoma" w:cs="Tahoma"/>
          <w:b/>
        </w:rPr>
        <w:t>ZAKLJUČAK</w:t>
      </w:r>
    </w:p>
    <w:p w14:paraId="7F499DF2" w14:textId="77777777" w:rsidR="00772BFC" w:rsidRPr="007130C1" w:rsidRDefault="00772BFC" w:rsidP="001D2AA2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</w:p>
    <w:p w14:paraId="463D4D57" w14:textId="23E18FE2" w:rsidR="00943D03" w:rsidRPr="001D2AA2" w:rsidRDefault="001D2AA2" w:rsidP="001D2A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>Sva</w:t>
      </w:r>
      <w:r w:rsidR="00D33A00" w:rsidRPr="001D2AA2">
        <w:rPr>
          <w:rFonts w:ascii="Tahoma" w:hAnsi="Tahoma" w:cs="Tahoma"/>
          <w:sz w:val="20"/>
          <w:szCs w:val="20"/>
        </w:rPr>
        <w:t xml:space="preserve"> tijela Hrvatske komore inženjera elektrotehnike</w:t>
      </w:r>
      <w:r w:rsidR="00A17BF0" w:rsidRPr="001D2AA2">
        <w:rPr>
          <w:rFonts w:ascii="Tahoma" w:hAnsi="Tahoma" w:cs="Tahoma"/>
          <w:sz w:val="20"/>
          <w:szCs w:val="20"/>
        </w:rPr>
        <w:t>,</w:t>
      </w:r>
      <w:r w:rsidR="002F2E9E" w:rsidRPr="001D2AA2">
        <w:rPr>
          <w:rFonts w:ascii="Tahoma" w:hAnsi="Tahoma" w:cs="Tahoma"/>
          <w:sz w:val="20"/>
          <w:szCs w:val="20"/>
        </w:rPr>
        <w:t xml:space="preserve"> </w:t>
      </w:r>
      <w:r w:rsidR="00D33A00" w:rsidRPr="001D2AA2">
        <w:rPr>
          <w:rFonts w:ascii="Tahoma" w:hAnsi="Tahoma" w:cs="Tahoma"/>
          <w:sz w:val="20"/>
          <w:szCs w:val="20"/>
        </w:rPr>
        <w:t>savjesno i uredno izvršavala svoje obveze,</w:t>
      </w:r>
      <w:r w:rsidR="00772BFC" w:rsidRPr="001D2AA2">
        <w:rPr>
          <w:rFonts w:ascii="Tahoma" w:hAnsi="Tahoma" w:cs="Tahoma"/>
          <w:sz w:val="20"/>
          <w:szCs w:val="20"/>
        </w:rPr>
        <w:t xml:space="preserve"> </w:t>
      </w:r>
      <w:r w:rsidR="00D33A00" w:rsidRPr="001D2AA2">
        <w:rPr>
          <w:rFonts w:ascii="Tahoma" w:hAnsi="Tahoma" w:cs="Tahoma"/>
          <w:sz w:val="20"/>
          <w:szCs w:val="20"/>
        </w:rPr>
        <w:t>koje im nalaž</w:t>
      </w:r>
      <w:r w:rsidR="00772BFC" w:rsidRPr="001D2AA2">
        <w:rPr>
          <w:rFonts w:ascii="Tahoma" w:hAnsi="Tahoma" w:cs="Tahoma"/>
          <w:sz w:val="20"/>
          <w:szCs w:val="20"/>
        </w:rPr>
        <w:t>e</w:t>
      </w:r>
      <w:r w:rsidR="00D33A00" w:rsidRPr="001D2AA2">
        <w:rPr>
          <w:rFonts w:ascii="Tahoma" w:hAnsi="Tahoma" w:cs="Tahoma"/>
          <w:sz w:val="20"/>
          <w:szCs w:val="20"/>
        </w:rPr>
        <w:t xml:space="preserve"> Zakon</w:t>
      </w:r>
      <w:r w:rsidR="00772BFC" w:rsidRPr="001D2AA2">
        <w:rPr>
          <w:rFonts w:ascii="Tahoma" w:hAnsi="Tahoma" w:cs="Tahoma"/>
          <w:sz w:val="20"/>
          <w:szCs w:val="20"/>
        </w:rPr>
        <w:t xml:space="preserve"> o komori arhitekata i inženjera u graditeljstvu</w:t>
      </w:r>
      <w:r w:rsidR="00D33A00" w:rsidRPr="001D2AA2">
        <w:rPr>
          <w:rFonts w:ascii="Tahoma" w:hAnsi="Tahoma" w:cs="Tahoma"/>
          <w:sz w:val="20"/>
          <w:szCs w:val="20"/>
        </w:rPr>
        <w:t xml:space="preserve"> i akti Komore,</w:t>
      </w:r>
      <w:r w:rsidR="00772BFC" w:rsidRPr="001D2AA2">
        <w:rPr>
          <w:rFonts w:ascii="Tahoma" w:hAnsi="Tahoma" w:cs="Tahoma"/>
          <w:sz w:val="20"/>
          <w:szCs w:val="20"/>
        </w:rPr>
        <w:t xml:space="preserve"> </w:t>
      </w:r>
      <w:r w:rsidR="00D33A00" w:rsidRPr="001D2AA2">
        <w:rPr>
          <w:rFonts w:ascii="Tahoma" w:hAnsi="Tahoma" w:cs="Tahoma"/>
          <w:sz w:val="20"/>
          <w:szCs w:val="20"/>
        </w:rPr>
        <w:t>kao i od Skupšt</w:t>
      </w:r>
      <w:r w:rsidR="00772BFC" w:rsidRPr="001D2AA2">
        <w:rPr>
          <w:rFonts w:ascii="Tahoma" w:hAnsi="Tahoma" w:cs="Tahoma"/>
          <w:sz w:val="20"/>
          <w:szCs w:val="20"/>
        </w:rPr>
        <w:t>i</w:t>
      </w:r>
      <w:r w:rsidR="00D33A00" w:rsidRPr="001D2AA2">
        <w:rPr>
          <w:rFonts w:ascii="Tahoma" w:hAnsi="Tahoma" w:cs="Tahoma"/>
          <w:sz w:val="20"/>
          <w:szCs w:val="20"/>
        </w:rPr>
        <w:t>ne Komore</w:t>
      </w:r>
      <w:r w:rsidR="00772BFC" w:rsidRPr="001D2AA2">
        <w:rPr>
          <w:rFonts w:ascii="Tahoma" w:hAnsi="Tahoma" w:cs="Tahoma"/>
          <w:sz w:val="20"/>
          <w:szCs w:val="20"/>
        </w:rPr>
        <w:t xml:space="preserve"> </w:t>
      </w:r>
      <w:r w:rsidR="00D33A00" w:rsidRPr="001D2AA2">
        <w:rPr>
          <w:rFonts w:ascii="Tahoma" w:hAnsi="Tahoma" w:cs="Tahoma"/>
          <w:sz w:val="20"/>
          <w:szCs w:val="20"/>
        </w:rPr>
        <w:t>odobreni plan rada Komore</w:t>
      </w:r>
      <w:r w:rsidR="00772BFC" w:rsidRPr="001D2AA2">
        <w:rPr>
          <w:rFonts w:ascii="Tahoma" w:hAnsi="Tahoma" w:cs="Tahoma"/>
          <w:sz w:val="20"/>
          <w:szCs w:val="20"/>
        </w:rPr>
        <w:t>.</w:t>
      </w:r>
    </w:p>
    <w:p w14:paraId="5B36A2D3" w14:textId="77777777" w:rsidR="00DD4DB6" w:rsidRPr="001D2AA2" w:rsidRDefault="00DD4DB6" w:rsidP="001D2AA2">
      <w:pPr>
        <w:pStyle w:val="Odlomakpopisa"/>
        <w:ind w:left="0"/>
        <w:jc w:val="both"/>
        <w:rPr>
          <w:rFonts w:ascii="Tahoma" w:hAnsi="Tahoma" w:cs="Tahoma"/>
          <w:sz w:val="20"/>
          <w:szCs w:val="20"/>
        </w:rPr>
      </w:pPr>
    </w:p>
    <w:p w14:paraId="38CCE955" w14:textId="1439790E" w:rsidR="00772BFC" w:rsidRPr="001D2AA2" w:rsidRDefault="00772BFC" w:rsidP="001D2AA2">
      <w:pPr>
        <w:pStyle w:val="Odlomakpopisa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 xml:space="preserve">Stoga molim članove Skupštine Komore da prihvate i usvoje ovaj Izvještaj o radu Hrvatske komore inženjera elektrotehnike za razdoblje od </w:t>
      </w:r>
      <w:r w:rsidR="003730E9" w:rsidRPr="001D2AA2">
        <w:rPr>
          <w:rFonts w:ascii="Tahoma" w:hAnsi="Tahoma" w:cs="Tahoma"/>
          <w:sz w:val="20"/>
          <w:szCs w:val="20"/>
        </w:rPr>
        <w:t>0</w:t>
      </w:r>
      <w:r w:rsidR="00B3383B" w:rsidRPr="001D2AA2">
        <w:rPr>
          <w:rFonts w:ascii="Tahoma" w:hAnsi="Tahoma" w:cs="Tahoma"/>
          <w:sz w:val="20"/>
          <w:szCs w:val="20"/>
        </w:rPr>
        <w:t>1.01.20</w:t>
      </w:r>
      <w:r w:rsidR="006D63AB" w:rsidRPr="001D2AA2">
        <w:rPr>
          <w:rFonts w:ascii="Tahoma" w:hAnsi="Tahoma" w:cs="Tahoma"/>
          <w:sz w:val="20"/>
          <w:szCs w:val="20"/>
        </w:rPr>
        <w:t>2</w:t>
      </w:r>
      <w:r w:rsidR="001D2AA2" w:rsidRPr="001D2AA2">
        <w:rPr>
          <w:rFonts w:ascii="Tahoma" w:hAnsi="Tahoma" w:cs="Tahoma"/>
          <w:sz w:val="20"/>
          <w:szCs w:val="20"/>
        </w:rPr>
        <w:t>3</w:t>
      </w:r>
      <w:r w:rsidR="00B3383B" w:rsidRPr="001D2AA2">
        <w:rPr>
          <w:rFonts w:ascii="Tahoma" w:hAnsi="Tahoma" w:cs="Tahoma"/>
          <w:sz w:val="20"/>
          <w:szCs w:val="20"/>
        </w:rPr>
        <w:t>. do 31.12.20</w:t>
      </w:r>
      <w:r w:rsidR="006D63AB" w:rsidRPr="001D2AA2">
        <w:rPr>
          <w:rFonts w:ascii="Tahoma" w:hAnsi="Tahoma" w:cs="Tahoma"/>
          <w:sz w:val="20"/>
          <w:szCs w:val="20"/>
        </w:rPr>
        <w:t>2</w:t>
      </w:r>
      <w:r w:rsidR="001D2AA2" w:rsidRPr="001D2AA2">
        <w:rPr>
          <w:rFonts w:ascii="Tahoma" w:hAnsi="Tahoma" w:cs="Tahoma"/>
          <w:sz w:val="20"/>
          <w:szCs w:val="20"/>
        </w:rPr>
        <w:t>3</w:t>
      </w:r>
      <w:r w:rsidR="00BA6BA8" w:rsidRPr="001D2AA2">
        <w:rPr>
          <w:rFonts w:ascii="Tahoma" w:hAnsi="Tahoma" w:cs="Tahoma"/>
          <w:sz w:val="20"/>
          <w:szCs w:val="20"/>
        </w:rPr>
        <w:t xml:space="preserve">. </w:t>
      </w:r>
      <w:r w:rsidRPr="001D2AA2">
        <w:rPr>
          <w:rFonts w:ascii="Tahoma" w:hAnsi="Tahoma" w:cs="Tahoma"/>
          <w:sz w:val="20"/>
          <w:szCs w:val="20"/>
        </w:rPr>
        <w:t>godine.</w:t>
      </w:r>
    </w:p>
    <w:p w14:paraId="68EB7748" w14:textId="7BE5DBEF" w:rsidR="002F2E9E" w:rsidRPr="001D2AA2" w:rsidRDefault="003544FA" w:rsidP="001D2AA2">
      <w:pPr>
        <w:spacing w:after="160" w:line="259" w:lineRule="auto"/>
        <w:jc w:val="both"/>
        <w:rPr>
          <w:rFonts w:ascii="Tahoma" w:hAnsi="Tahoma" w:cs="Tahoma"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>Na kraju bih se zahvalio svim članovima tijela Komore</w:t>
      </w:r>
      <w:r w:rsidR="00C34027" w:rsidRPr="001D2AA2">
        <w:rPr>
          <w:rFonts w:ascii="Tahoma" w:hAnsi="Tahoma" w:cs="Tahoma"/>
          <w:sz w:val="20"/>
          <w:szCs w:val="20"/>
        </w:rPr>
        <w:t xml:space="preserve"> </w:t>
      </w:r>
      <w:r w:rsidRPr="001D2AA2">
        <w:rPr>
          <w:rFonts w:ascii="Tahoma" w:hAnsi="Tahoma" w:cs="Tahoma"/>
          <w:sz w:val="20"/>
          <w:szCs w:val="20"/>
        </w:rPr>
        <w:t xml:space="preserve">te svim djelatnicima tajništva Komore na </w:t>
      </w:r>
      <w:r w:rsidR="0042048F" w:rsidRPr="001D2AA2">
        <w:rPr>
          <w:rFonts w:ascii="Tahoma" w:hAnsi="Tahoma" w:cs="Tahoma"/>
          <w:sz w:val="20"/>
          <w:szCs w:val="20"/>
        </w:rPr>
        <w:t xml:space="preserve">suradnji i </w:t>
      </w:r>
      <w:r w:rsidR="008959F7" w:rsidRPr="001D2AA2">
        <w:rPr>
          <w:rFonts w:ascii="Tahoma" w:hAnsi="Tahoma" w:cs="Tahoma"/>
          <w:sz w:val="20"/>
          <w:szCs w:val="20"/>
        </w:rPr>
        <w:t>uspješnom radu.</w:t>
      </w:r>
      <w:r w:rsidRPr="001D2AA2">
        <w:rPr>
          <w:rFonts w:ascii="Tahoma" w:hAnsi="Tahoma" w:cs="Tahoma"/>
          <w:sz w:val="20"/>
          <w:szCs w:val="20"/>
        </w:rPr>
        <w:t xml:space="preserve">  </w:t>
      </w:r>
    </w:p>
    <w:p w14:paraId="4DD82939" w14:textId="77777777" w:rsidR="00477EE9" w:rsidRDefault="00477EE9" w:rsidP="002F2E9E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67AFC61B" w14:textId="2B6FA111" w:rsidR="00477EE9" w:rsidRPr="001D2AA2" w:rsidRDefault="00477EE9" w:rsidP="00477EE9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>Predsjednik Hrvatske komore inženjera elektrotehnike</w:t>
      </w:r>
      <w:r>
        <w:rPr>
          <w:rFonts w:ascii="Tahoma" w:hAnsi="Tahoma" w:cs="Tahoma"/>
          <w:sz w:val="20"/>
          <w:szCs w:val="20"/>
        </w:rPr>
        <w:t xml:space="preserve"> do 21.04.2024. godine</w:t>
      </w:r>
    </w:p>
    <w:p w14:paraId="6A96F336" w14:textId="58BF5EAE" w:rsidR="00477EE9" w:rsidRDefault="00477EE9" w:rsidP="002F2E9E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Živko Radović, </w:t>
      </w:r>
      <w:proofErr w:type="spellStart"/>
      <w:r>
        <w:rPr>
          <w:rFonts w:ascii="Tahoma" w:hAnsi="Tahoma" w:cs="Tahoma"/>
          <w:sz w:val="20"/>
          <w:szCs w:val="20"/>
        </w:rPr>
        <w:t>dipl.ing.el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EA4D891" w14:textId="77777777" w:rsidR="00477EE9" w:rsidRDefault="00477EE9" w:rsidP="002F2E9E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7B3CEEAD" w14:textId="11E5CA07" w:rsidR="002F2E9E" w:rsidRPr="001D2AA2" w:rsidRDefault="003544FA" w:rsidP="002F2E9E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>Predsjednik Hrvatske komore inženjera elektrotehnike</w:t>
      </w:r>
      <w:r w:rsidR="00477EE9">
        <w:rPr>
          <w:rFonts w:ascii="Tahoma" w:hAnsi="Tahoma" w:cs="Tahoma"/>
          <w:sz w:val="20"/>
          <w:szCs w:val="20"/>
        </w:rPr>
        <w:t xml:space="preserve"> od 21.04.2024. godine</w:t>
      </w:r>
    </w:p>
    <w:p w14:paraId="77CAF193" w14:textId="2475F4F2" w:rsidR="00772BFC" w:rsidRPr="001D2AA2" w:rsidRDefault="001D2AA2" w:rsidP="00B06A96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1D2AA2">
        <w:rPr>
          <w:rFonts w:ascii="Tahoma" w:hAnsi="Tahoma" w:cs="Tahoma"/>
          <w:sz w:val="20"/>
          <w:szCs w:val="20"/>
        </w:rPr>
        <w:t>Natko Vučković</w:t>
      </w:r>
      <w:r w:rsidR="00BA6BA8" w:rsidRPr="001D2AA2">
        <w:rPr>
          <w:rFonts w:ascii="Tahoma" w:hAnsi="Tahoma" w:cs="Tahoma"/>
          <w:sz w:val="20"/>
          <w:szCs w:val="20"/>
        </w:rPr>
        <w:t>,</w:t>
      </w:r>
      <w:r w:rsidR="002F2E9E" w:rsidRPr="001D2A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6BA8" w:rsidRPr="001D2AA2">
        <w:rPr>
          <w:rFonts w:ascii="Tahoma" w:hAnsi="Tahoma" w:cs="Tahoma"/>
          <w:sz w:val="20"/>
          <w:szCs w:val="20"/>
        </w:rPr>
        <w:t>dipl.ing.el</w:t>
      </w:r>
      <w:proofErr w:type="spellEnd"/>
      <w:r w:rsidR="00BA6BA8" w:rsidRPr="001D2AA2">
        <w:rPr>
          <w:rFonts w:ascii="Tahoma" w:hAnsi="Tahoma" w:cs="Tahoma"/>
          <w:sz w:val="20"/>
          <w:szCs w:val="20"/>
        </w:rPr>
        <w:t>.</w:t>
      </w:r>
    </w:p>
    <w:sectPr w:rsidR="00772BFC" w:rsidRPr="001D2AA2" w:rsidSect="004F6F7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6B8CC" w14:textId="77777777" w:rsidR="004F6F7B" w:rsidRDefault="004F6F7B" w:rsidP="000A0DD0">
      <w:pPr>
        <w:spacing w:after="0" w:line="240" w:lineRule="auto"/>
      </w:pPr>
      <w:r>
        <w:separator/>
      </w:r>
    </w:p>
  </w:endnote>
  <w:endnote w:type="continuationSeparator" w:id="0">
    <w:p w14:paraId="3C244741" w14:textId="77777777" w:rsidR="004F6F7B" w:rsidRDefault="004F6F7B" w:rsidP="000A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6340252"/>
      <w:docPartObj>
        <w:docPartGallery w:val="Page Numbers (Bottom of Page)"/>
        <w:docPartUnique/>
      </w:docPartObj>
    </w:sdtPr>
    <w:sdtContent>
      <w:p w14:paraId="796D7673" w14:textId="77777777" w:rsidR="000A0DD0" w:rsidRDefault="000A0DD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60AB1" w14:textId="77777777" w:rsidR="000A0DD0" w:rsidRDefault="000A0DD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B3385" w14:textId="77777777" w:rsidR="004F6F7B" w:rsidRDefault="004F6F7B" w:rsidP="000A0DD0">
      <w:pPr>
        <w:spacing w:after="0" w:line="240" w:lineRule="auto"/>
      </w:pPr>
      <w:r>
        <w:separator/>
      </w:r>
    </w:p>
  </w:footnote>
  <w:footnote w:type="continuationSeparator" w:id="0">
    <w:p w14:paraId="710155C1" w14:textId="77777777" w:rsidR="004F6F7B" w:rsidRDefault="004F6F7B" w:rsidP="000A0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7C98"/>
    <w:multiLevelType w:val="hybridMultilevel"/>
    <w:tmpl w:val="7EE47E18"/>
    <w:lvl w:ilvl="0" w:tplc="3D122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D229A"/>
    <w:multiLevelType w:val="hybridMultilevel"/>
    <w:tmpl w:val="3962C96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E25B6"/>
    <w:multiLevelType w:val="hybridMultilevel"/>
    <w:tmpl w:val="E4E83AFA"/>
    <w:lvl w:ilvl="0" w:tplc="A4EA1B5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0EDD"/>
    <w:multiLevelType w:val="hybridMultilevel"/>
    <w:tmpl w:val="79F4E2BC"/>
    <w:lvl w:ilvl="0" w:tplc="2FD2D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85C"/>
    <w:multiLevelType w:val="multilevel"/>
    <w:tmpl w:val="752C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40318"/>
    <w:multiLevelType w:val="hybridMultilevel"/>
    <w:tmpl w:val="D31EA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37227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F6D72"/>
    <w:multiLevelType w:val="hybridMultilevel"/>
    <w:tmpl w:val="B3FE95F8"/>
    <w:lvl w:ilvl="0" w:tplc="7592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256"/>
    <w:multiLevelType w:val="hybridMultilevel"/>
    <w:tmpl w:val="065C33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53100"/>
    <w:multiLevelType w:val="hybridMultilevel"/>
    <w:tmpl w:val="313E5D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A6150"/>
    <w:multiLevelType w:val="hybridMultilevel"/>
    <w:tmpl w:val="303E3F9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3874F3"/>
    <w:multiLevelType w:val="multilevel"/>
    <w:tmpl w:val="6930EAF4"/>
    <w:styleLink w:val="Trenutnipopi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24231"/>
    <w:multiLevelType w:val="hybridMultilevel"/>
    <w:tmpl w:val="105E4A76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62CBB"/>
    <w:multiLevelType w:val="hybridMultilevel"/>
    <w:tmpl w:val="6D5E1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0775C"/>
    <w:multiLevelType w:val="hybridMultilevel"/>
    <w:tmpl w:val="BFF83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35614"/>
    <w:multiLevelType w:val="multilevel"/>
    <w:tmpl w:val="1DD2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162A01"/>
    <w:multiLevelType w:val="hybridMultilevel"/>
    <w:tmpl w:val="281ADC3C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57BCB"/>
    <w:multiLevelType w:val="hybridMultilevel"/>
    <w:tmpl w:val="CDE6AF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346C6"/>
    <w:multiLevelType w:val="hybridMultilevel"/>
    <w:tmpl w:val="CC103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A0C77"/>
    <w:multiLevelType w:val="multilevel"/>
    <w:tmpl w:val="622A5B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0" w15:restartNumberingAfterBreak="0">
    <w:nsid w:val="48EA03AB"/>
    <w:multiLevelType w:val="hybridMultilevel"/>
    <w:tmpl w:val="B55AB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6051F"/>
    <w:multiLevelType w:val="multilevel"/>
    <w:tmpl w:val="6E32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363BA"/>
    <w:multiLevelType w:val="hybridMultilevel"/>
    <w:tmpl w:val="8BB04E76"/>
    <w:lvl w:ilvl="0" w:tplc="D05E5A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2413F"/>
    <w:multiLevelType w:val="hybridMultilevel"/>
    <w:tmpl w:val="84AAD3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F45AE"/>
    <w:multiLevelType w:val="hybridMultilevel"/>
    <w:tmpl w:val="2D5C751E"/>
    <w:lvl w:ilvl="0" w:tplc="BBE6DF2E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936B9C"/>
    <w:multiLevelType w:val="hybridMultilevel"/>
    <w:tmpl w:val="354036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02670"/>
    <w:multiLevelType w:val="hybridMultilevel"/>
    <w:tmpl w:val="918E7610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27DFE"/>
    <w:multiLevelType w:val="hybridMultilevel"/>
    <w:tmpl w:val="B772081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10814"/>
    <w:multiLevelType w:val="hybridMultilevel"/>
    <w:tmpl w:val="EDBE3AE8"/>
    <w:lvl w:ilvl="0" w:tplc="04126AEA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79460FE"/>
    <w:multiLevelType w:val="hybridMultilevel"/>
    <w:tmpl w:val="738AE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F1F6D"/>
    <w:multiLevelType w:val="hybridMultilevel"/>
    <w:tmpl w:val="7F8ED1A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811AF"/>
    <w:multiLevelType w:val="hybridMultilevel"/>
    <w:tmpl w:val="3A8441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E70A5"/>
    <w:multiLevelType w:val="hybridMultilevel"/>
    <w:tmpl w:val="ADA05A2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710DE"/>
    <w:multiLevelType w:val="hybridMultilevel"/>
    <w:tmpl w:val="A0CE9E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D06C0"/>
    <w:multiLevelType w:val="hybridMultilevel"/>
    <w:tmpl w:val="3D763C8C"/>
    <w:lvl w:ilvl="0" w:tplc="55B693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6026C"/>
    <w:multiLevelType w:val="hybridMultilevel"/>
    <w:tmpl w:val="566AB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5167"/>
    <w:multiLevelType w:val="hybridMultilevel"/>
    <w:tmpl w:val="B008C2CE"/>
    <w:lvl w:ilvl="0" w:tplc="AA84FE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5422D"/>
    <w:multiLevelType w:val="hybridMultilevel"/>
    <w:tmpl w:val="00842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53B58"/>
    <w:multiLevelType w:val="hybridMultilevel"/>
    <w:tmpl w:val="D0DAD708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751DB"/>
    <w:multiLevelType w:val="hybridMultilevel"/>
    <w:tmpl w:val="E486AD5E"/>
    <w:lvl w:ilvl="0" w:tplc="2EB8C1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51EB6"/>
    <w:multiLevelType w:val="multilevel"/>
    <w:tmpl w:val="A4A6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C04F1A"/>
    <w:multiLevelType w:val="hybridMultilevel"/>
    <w:tmpl w:val="D04A5526"/>
    <w:lvl w:ilvl="0" w:tplc="B6DC84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71DE8"/>
    <w:multiLevelType w:val="multilevel"/>
    <w:tmpl w:val="1080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250218">
    <w:abstractNumId w:val="10"/>
  </w:num>
  <w:num w:numId="2" w16cid:durableId="550002923">
    <w:abstractNumId w:val="26"/>
  </w:num>
  <w:num w:numId="3" w16cid:durableId="1123771235">
    <w:abstractNumId w:val="16"/>
  </w:num>
  <w:num w:numId="4" w16cid:durableId="458843518">
    <w:abstractNumId w:val="39"/>
  </w:num>
  <w:num w:numId="5" w16cid:durableId="2023126363">
    <w:abstractNumId w:val="1"/>
  </w:num>
  <w:num w:numId="6" w16cid:durableId="407389292">
    <w:abstractNumId w:val="5"/>
  </w:num>
  <w:num w:numId="7" w16cid:durableId="1847599595">
    <w:abstractNumId w:val="37"/>
  </w:num>
  <w:num w:numId="8" w16cid:durableId="167453303">
    <w:abstractNumId w:val="17"/>
  </w:num>
  <w:num w:numId="9" w16cid:durableId="95290733">
    <w:abstractNumId w:val="20"/>
  </w:num>
  <w:num w:numId="10" w16cid:durableId="938101346">
    <w:abstractNumId w:val="36"/>
  </w:num>
  <w:num w:numId="11" w16cid:durableId="14160812">
    <w:abstractNumId w:val="3"/>
  </w:num>
  <w:num w:numId="12" w16cid:durableId="437602326">
    <w:abstractNumId w:val="2"/>
  </w:num>
  <w:num w:numId="13" w16cid:durableId="315494744">
    <w:abstractNumId w:val="24"/>
  </w:num>
  <w:num w:numId="14" w16cid:durableId="337195528">
    <w:abstractNumId w:val="32"/>
  </w:num>
  <w:num w:numId="15" w16cid:durableId="1988892909">
    <w:abstractNumId w:val="30"/>
  </w:num>
  <w:num w:numId="16" w16cid:durableId="2048210917">
    <w:abstractNumId w:val="6"/>
  </w:num>
  <w:num w:numId="17" w16cid:durableId="1484660881">
    <w:abstractNumId w:val="41"/>
  </w:num>
  <w:num w:numId="18" w16cid:durableId="979770030">
    <w:abstractNumId w:val="9"/>
  </w:num>
  <w:num w:numId="19" w16cid:durableId="889533616">
    <w:abstractNumId w:val="35"/>
  </w:num>
  <w:num w:numId="20" w16cid:durableId="2119566367">
    <w:abstractNumId w:val="18"/>
  </w:num>
  <w:num w:numId="21" w16cid:durableId="1440102340">
    <w:abstractNumId w:val="22"/>
  </w:num>
  <w:num w:numId="22" w16cid:durableId="485055080">
    <w:abstractNumId w:val="12"/>
  </w:num>
  <w:num w:numId="23" w16cid:durableId="875893806">
    <w:abstractNumId w:val="34"/>
  </w:num>
  <w:num w:numId="24" w16cid:durableId="1335037919">
    <w:abstractNumId w:val="19"/>
  </w:num>
  <w:num w:numId="25" w16cid:durableId="253634297">
    <w:abstractNumId w:val="7"/>
  </w:num>
  <w:num w:numId="26" w16cid:durableId="2129810928">
    <w:abstractNumId w:val="38"/>
  </w:num>
  <w:num w:numId="27" w16cid:durableId="2019231742">
    <w:abstractNumId w:val="25"/>
  </w:num>
  <w:num w:numId="28" w16cid:durableId="751201415">
    <w:abstractNumId w:val="0"/>
  </w:num>
  <w:num w:numId="29" w16cid:durableId="1463378981">
    <w:abstractNumId w:val="33"/>
  </w:num>
  <w:num w:numId="30" w16cid:durableId="1948074874">
    <w:abstractNumId w:val="27"/>
  </w:num>
  <w:num w:numId="31" w16cid:durableId="1934581708">
    <w:abstractNumId w:val="28"/>
  </w:num>
  <w:num w:numId="32" w16cid:durableId="973213721">
    <w:abstractNumId w:val="29"/>
  </w:num>
  <w:num w:numId="33" w16cid:durableId="805203642">
    <w:abstractNumId w:val="14"/>
  </w:num>
  <w:num w:numId="34" w16cid:durableId="589656547">
    <w:abstractNumId w:val="23"/>
  </w:num>
  <w:num w:numId="35" w16cid:durableId="1581718670">
    <w:abstractNumId w:val="13"/>
  </w:num>
  <w:num w:numId="36" w16cid:durableId="745959705">
    <w:abstractNumId w:val="8"/>
  </w:num>
  <w:num w:numId="37" w16cid:durableId="432825824">
    <w:abstractNumId w:val="31"/>
  </w:num>
  <w:num w:numId="38" w16cid:durableId="206182074">
    <w:abstractNumId w:val="4"/>
  </w:num>
  <w:num w:numId="39" w16cid:durableId="247156740">
    <w:abstractNumId w:val="40"/>
  </w:num>
  <w:num w:numId="40" w16cid:durableId="1939633454">
    <w:abstractNumId w:val="21"/>
  </w:num>
  <w:num w:numId="41" w16cid:durableId="778718114">
    <w:abstractNumId w:val="42"/>
  </w:num>
  <w:num w:numId="42" w16cid:durableId="1242331017">
    <w:abstractNumId w:val="15"/>
  </w:num>
  <w:num w:numId="43" w16cid:durableId="17173879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DA6"/>
    <w:rsid w:val="000027C1"/>
    <w:rsid w:val="00013399"/>
    <w:rsid w:val="0003583F"/>
    <w:rsid w:val="0004205D"/>
    <w:rsid w:val="000461D4"/>
    <w:rsid w:val="0005467F"/>
    <w:rsid w:val="00071F48"/>
    <w:rsid w:val="000776D6"/>
    <w:rsid w:val="0009098E"/>
    <w:rsid w:val="00092BE8"/>
    <w:rsid w:val="000935CE"/>
    <w:rsid w:val="000A0DD0"/>
    <w:rsid w:val="000A32DE"/>
    <w:rsid w:val="000A539A"/>
    <w:rsid w:val="000B0B53"/>
    <w:rsid w:val="000D1F7A"/>
    <w:rsid w:val="000D58F7"/>
    <w:rsid w:val="000F4817"/>
    <w:rsid w:val="000F5015"/>
    <w:rsid w:val="00104A59"/>
    <w:rsid w:val="00110A78"/>
    <w:rsid w:val="0011782F"/>
    <w:rsid w:val="00131D5F"/>
    <w:rsid w:val="00134189"/>
    <w:rsid w:val="001354F9"/>
    <w:rsid w:val="00153F40"/>
    <w:rsid w:val="00163546"/>
    <w:rsid w:val="00182200"/>
    <w:rsid w:val="001875FD"/>
    <w:rsid w:val="00191805"/>
    <w:rsid w:val="001937AA"/>
    <w:rsid w:val="0019790B"/>
    <w:rsid w:val="001A2670"/>
    <w:rsid w:val="001A5A26"/>
    <w:rsid w:val="001B29A1"/>
    <w:rsid w:val="001B42E8"/>
    <w:rsid w:val="001C15F4"/>
    <w:rsid w:val="001D2AA2"/>
    <w:rsid w:val="001D3E96"/>
    <w:rsid w:val="001D484C"/>
    <w:rsid w:val="001D6914"/>
    <w:rsid w:val="001D6E52"/>
    <w:rsid w:val="001F29C0"/>
    <w:rsid w:val="001F4358"/>
    <w:rsid w:val="001F7D7E"/>
    <w:rsid w:val="002009F8"/>
    <w:rsid w:val="00210904"/>
    <w:rsid w:val="00230DBA"/>
    <w:rsid w:val="002344C7"/>
    <w:rsid w:val="00242669"/>
    <w:rsid w:val="002438FA"/>
    <w:rsid w:val="002810CC"/>
    <w:rsid w:val="00295126"/>
    <w:rsid w:val="002A748E"/>
    <w:rsid w:val="002C45A6"/>
    <w:rsid w:val="002F2E9E"/>
    <w:rsid w:val="00301CA6"/>
    <w:rsid w:val="00301E94"/>
    <w:rsid w:val="00311D34"/>
    <w:rsid w:val="00315A84"/>
    <w:rsid w:val="00344F0F"/>
    <w:rsid w:val="00345B08"/>
    <w:rsid w:val="003501CB"/>
    <w:rsid w:val="003544FA"/>
    <w:rsid w:val="003730E9"/>
    <w:rsid w:val="00384821"/>
    <w:rsid w:val="003870D6"/>
    <w:rsid w:val="00391CCC"/>
    <w:rsid w:val="003A261D"/>
    <w:rsid w:val="003B1072"/>
    <w:rsid w:val="003B36D8"/>
    <w:rsid w:val="003C30D0"/>
    <w:rsid w:val="003D3F93"/>
    <w:rsid w:val="003E4AC6"/>
    <w:rsid w:val="003F1EEF"/>
    <w:rsid w:val="0042048F"/>
    <w:rsid w:val="004233BD"/>
    <w:rsid w:val="00433A11"/>
    <w:rsid w:val="00435EE6"/>
    <w:rsid w:val="00437024"/>
    <w:rsid w:val="004423BA"/>
    <w:rsid w:val="00444658"/>
    <w:rsid w:val="00473C42"/>
    <w:rsid w:val="00477EE9"/>
    <w:rsid w:val="00483FDB"/>
    <w:rsid w:val="004A4379"/>
    <w:rsid w:val="004B46CD"/>
    <w:rsid w:val="004D2308"/>
    <w:rsid w:val="004E2409"/>
    <w:rsid w:val="004F0482"/>
    <w:rsid w:val="004F36EB"/>
    <w:rsid w:val="004F6F7B"/>
    <w:rsid w:val="00511A8C"/>
    <w:rsid w:val="00515275"/>
    <w:rsid w:val="00530D63"/>
    <w:rsid w:val="00541F87"/>
    <w:rsid w:val="005430B4"/>
    <w:rsid w:val="00551927"/>
    <w:rsid w:val="005553FE"/>
    <w:rsid w:val="00573729"/>
    <w:rsid w:val="00581948"/>
    <w:rsid w:val="0059647F"/>
    <w:rsid w:val="00596A5C"/>
    <w:rsid w:val="005A01D3"/>
    <w:rsid w:val="005A20D8"/>
    <w:rsid w:val="005B4716"/>
    <w:rsid w:val="005B64EB"/>
    <w:rsid w:val="005D41C9"/>
    <w:rsid w:val="005D5FCF"/>
    <w:rsid w:val="005D7445"/>
    <w:rsid w:val="005E76B2"/>
    <w:rsid w:val="005E7986"/>
    <w:rsid w:val="005F78E1"/>
    <w:rsid w:val="00631DE1"/>
    <w:rsid w:val="00634A01"/>
    <w:rsid w:val="00640DA6"/>
    <w:rsid w:val="00645234"/>
    <w:rsid w:val="00645D2D"/>
    <w:rsid w:val="00646FB6"/>
    <w:rsid w:val="0065192C"/>
    <w:rsid w:val="00672590"/>
    <w:rsid w:val="00681AF7"/>
    <w:rsid w:val="00682E07"/>
    <w:rsid w:val="006865DE"/>
    <w:rsid w:val="00687E36"/>
    <w:rsid w:val="00697362"/>
    <w:rsid w:val="006A2B9D"/>
    <w:rsid w:val="006B0C93"/>
    <w:rsid w:val="006C2206"/>
    <w:rsid w:val="006D4BB8"/>
    <w:rsid w:val="006D5B4A"/>
    <w:rsid w:val="006D6176"/>
    <w:rsid w:val="006D63AB"/>
    <w:rsid w:val="006D6492"/>
    <w:rsid w:val="006E733D"/>
    <w:rsid w:val="006E7AF8"/>
    <w:rsid w:val="006F489E"/>
    <w:rsid w:val="00703C92"/>
    <w:rsid w:val="007130C1"/>
    <w:rsid w:val="00714F9B"/>
    <w:rsid w:val="00753D5C"/>
    <w:rsid w:val="00756518"/>
    <w:rsid w:val="00760987"/>
    <w:rsid w:val="0077138A"/>
    <w:rsid w:val="00772BFC"/>
    <w:rsid w:val="0079310E"/>
    <w:rsid w:val="007A68F6"/>
    <w:rsid w:val="007B0985"/>
    <w:rsid w:val="007D128E"/>
    <w:rsid w:val="007D2FBE"/>
    <w:rsid w:val="007E5879"/>
    <w:rsid w:val="007E69E1"/>
    <w:rsid w:val="00810762"/>
    <w:rsid w:val="008167E2"/>
    <w:rsid w:val="00826382"/>
    <w:rsid w:val="00831AA8"/>
    <w:rsid w:val="00846485"/>
    <w:rsid w:val="0084663D"/>
    <w:rsid w:val="00871D59"/>
    <w:rsid w:val="00876B5A"/>
    <w:rsid w:val="00880AD5"/>
    <w:rsid w:val="00884C82"/>
    <w:rsid w:val="00885A6E"/>
    <w:rsid w:val="0089097E"/>
    <w:rsid w:val="008913DB"/>
    <w:rsid w:val="008959F7"/>
    <w:rsid w:val="008A09D0"/>
    <w:rsid w:val="008A53DC"/>
    <w:rsid w:val="008B14B3"/>
    <w:rsid w:val="008B5E51"/>
    <w:rsid w:val="008B758B"/>
    <w:rsid w:val="008C502F"/>
    <w:rsid w:val="008C5578"/>
    <w:rsid w:val="008D2DD0"/>
    <w:rsid w:val="008D5163"/>
    <w:rsid w:val="008F2384"/>
    <w:rsid w:val="00907EA9"/>
    <w:rsid w:val="00913DC0"/>
    <w:rsid w:val="00917BAE"/>
    <w:rsid w:val="00943D03"/>
    <w:rsid w:val="009570B6"/>
    <w:rsid w:val="00975790"/>
    <w:rsid w:val="00975D7B"/>
    <w:rsid w:val="00993730"/>
    <w:rsid w:val="00993802"/>
    <w:rsid w:val="00997E2F"/>
    <w:rsid w:val="009C027F"/>
    <w:rsid w:val="009C7530"/>
    <w:rsid w:val="009D5C3C"/>
    <w:rsid w:val="009F6F09"/>
    <w:rsid w:val="00A00DFC"/>
    <w:rsid w:val="00A00F9A"/>
    <w:rsid w:val="00A15A69"/>
    <w:rsid w:val="00A15D6A"/>
    <w:rsid w:val="00A17BF0"/>
    <w:rsid w:val="00A33FC8"/>
    <w:rsid w:val="00A464D9"/>
    <w:rsid w:val="00A56ED7"/>
    <w:rsid w:val="00A57365"/>
    <w:rsid w:val="00A6190A"/>
    <w:rsid w:val="00A62535"/>
    <w:rsid w:val="00A8061C"/>
    <w:rsid w:val="00A85EC8"/>
    <w:rsid w:val="00A91CE8"/>
    <w:rsid w:val="00A964F5"/>
    <w:rsid w:val="00AB3CFF"/>
    <w:rsid w:val="00AC5405"/>
    <w:rsid w:val="00AD3104"/>
    <w:rsid w:val="00AF080F"/>
    <w:rsid w:val="00B06A96"/>
    <w:rsid w:val="00B12ADC"/>
    <w:rsid w:val="00B3383B"/>
    <w:rsid w:val="00B40084"/>
    <w:rsid w:val="00B40773"/>
    <w:rsid w:val="00B46071"/>
    <w:rsid w:val="00B62956"/>
    <w:rsid w:val="00B62DCC"/>
    <w:rsid w:val="00B7142A"/>
    <w:rsid w:val="00B75699"/>
    <w:rsid w:val="00B779D1"/>
    <w:rsid w:val="00B834E9"/>
    <w:rsid w:val="00B87FE6"/>
    <w:rsid w:val="00B939B2"/>
    <w:rsid w:val="00B96C0F"/>
    <w:rsid w:val="00BA6BA8"/>
    <w:rsid w:val="00BB0616"/>
    <w:rsid w:val="00BB406F"/>
    <w:rsid w:val="00BC167B"/>
    <w:rsid w:val="00BC7092"/>
    <w:rsid w:val="00BE21AC"/>
    <w:rsid w:val="00BF61F8"/>
    <w:rsid w:val="00C05C87"/>
    <w:rsid w:val="00C34027"/>
    <w:rsid w:val="00C368B0"/>
    <w:rsid w:val="00C414A5"/>
    <w:rsid w:val="00C44642"/>
    <w:rsid w:val="00C53761"/>
    <w:rsid w:val="00C53B42"/>
    <w:rsid w:val="00C54E07"/>
    <w:rsid w:val="00C77AE6"/>
    <w:rsid w:val="00C80F5C"/>
    <w:rsid w:val="00C82355"/>
    <w:rsid w:val="00C85F8C"/>
    <w:rsid w:val="00C97593"/>
    <w:rsid w:val="00CA0FE2"/>
    <w:rsid w:val="00CA10B2"/>
    <w:rsid w:val="00CB074F"/>
    <w:rsid w:val="00CB3209"/>
    <w:rsid w:val="00CB4D6F"/>
    <w:rsid w:val="00CB61DD"/>
    <w:rsid w:val="00CC57C3"/>
    <w:rsid w:val="00CD1F92"/>
    <w:rsid w:val="00CD240F"/>
    <w:rsid w:val="00CE3716"/>
    <w:rsid w:val="00D02F14"/>
    <w:rsid w:val="00D31D95"/>
    <w:rsid w:val="00D33A00"/>
    <w:rsid w:val="00D42C8E"/>
    <w:rsid w:val="00D44FBA"/>
    <w:rsid w:val="00D6076E"/>
    <w:rsid w:val="00D71CBE"/>
    <w:rsid w:val="00D97F66"/>
    <w:rsid w:val="00DA1798"/>
    <w:rsid w:val="00DA5F41"/>
    <w:rsid w:val="00DA638D"/>
    <w:rsid w:val="00DC6779"/>
    <w:rsid w:val="00DC6EBA"/>
    <w:rsid w:val="00DD25CD"/>
    <w:rsid w:val="00DD4DB6"/>
    <w:rsid w:val="00DF2084"/>
    <w:rsid w:val="00DF3020"/>
    <w:rsid w:val="00E0291C"/>
    <w:rsid w:val="00E1605B"/>
    <w:rsid w:val="00E16E1E"/>
    <w:rsid w:val="00E600D1"/>
    <w:rsid w:val="00E6157E"/>
    <w:rsid w:val="00E66553"/>
    <w:rsid w:val="00E67448"/>
    <w:rsid w:val="00E7135A"/>
    <w:rsid w:val="00E72E2D"/>
    <w:rsid w:val="00E906F6"/>
    <w:rsid w:val="00ED056C"/>
    <w:rsid w:val="00F14A9B"/>
    <w:rsid w:val="00F267D1"/>
    <w:rsid w:val="00F31F0B"/>
    <w:rsid w:val="00F340B8"/>
    <w:rsid w:val="00F3422C"/>
    <w:rsid w:val="00F406FB"/>
    <w:rsid w:val="00F444F8"/>
    <w:rsid w:val="00F46DDD"/>
    <w:rsid w:val="00F52AA4"/>
    <w:rsid w:val="00F6235D"/>
    <w:rsid w:val="00FA370E"/>
    <w:rsid w:val="00FA5C79"/>
    <w:rsid w:val="00FB4F8F"/>
    <w:rsid w:val="00FC4882"/>
    <w:rsid w:val="00FD2BEF"/>
    <w:rsid w:val="00FD7117"/>
    <w:rsid w:val="00FE0A7F"/>
    <w:rsid w:val="00FE39B2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C70"/>
  <w15:chartTrackingRefBased/>
  <w15:docId w15:val="{D6064D5C-0777-4246-91EB-E7046BE3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F9A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3D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3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0F9A"/>
    <w:pPr>
      <w:spacing w:after="160" w:line="259" w:lineRule="auto"/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0DD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nhideWhenUsed/>
    <w:rsid w:val="000A0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0DD0"/>
    <w:rPr>
      <w:rFonts w:ascii="Calibri" w:eastAsia="Calibri" w:hAnsi="Calibri" w:cs="Times New Roman"/>
    </w:rPr>
  </w:style>
  <w:style w:type="paragraph" w:customStyle="1" w:styleId="box460098">
    <w:name w:val="box_460098"/>
    <w:basedOn w:val="Normal"/>
    <w:rsid w:val="00D607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FB4F8F"/>
    <w:rPr>
      <w:i/>
      <w:iCs/>
    </w:rPr>
  </w:style>
  <w:style w:type="character" w:customStyle="1" w:styleId="TijelotekstaChar">
    <w:name w:val="Tijelo teksta Char"/>
    <w:aliases w:val="uvlaka 3 Char"/>
    <w:link w:val="Tijeloteksta"/>
    <w:locked/>
    <w:rsid w:val="00D42C8E"/>
    <w:rPr>
      <w:position w:val="6"/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unhideWhenUsed/>
    <w:rsid w:val="00D42C8E"/>
    <w:pPr>
      <w:spacing w:after="0" w:line="240" w:lineRule="auto"/>
      <w:jc w:val="both"/>
    </w:pPr>
    <w:rPr>
      <w:rFonts w:asciiTheme="minorHAnsi" w:eastAsiaTheme="minorHAnsi" w:hAnsiTheme="minorHAnsi" w:cstheme="minorBidi"/>
      <w:position w:val="6"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D42C8E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1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230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3D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3D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Trenutnipopis1">
    <w:name w:val="Trenutni popis1"/>
    <w:uiPriority w:val="99"/>
    <w:rsid w:val="0089097E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011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932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0759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1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5275</Words>
  <Characters>30071</Characters>
  <Application>Microsoft Office Word</Application>
  <DocSecurity>0</DocSecurity>
  <Lines>250</Lines>
  <Paragraphs>70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</dc:creator>
  <cp:keywords/>
  <dc:description/>
  <cp:lastModifiedBy>Amela  Čižmar</cp:lastModifiedBy>
  <cp:revision>4</cp:revision>
  <cp:lastPrinted>2024-03-27T10:42:00Z</cp:lastPrinted>
  <dcterms:created xsi:type="dcterms:W3CDTF">2024-03-29T14:25:00Z</dcterms:created>
  <dcterms:modified xsi:type="dcterms:W3CDTF">2024-04-11T09:34:00Z</dcterms:modified>
</cp:coreProperties>
</file>